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C2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 xml:space="preserve">Requisition Number: </w:t>
      </w:r>
    </w:p>
    <w:p w:rsidR="004D66E8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 xml:space="preserve">Title: Promotion Optimization </w:t>
      </w:r>
      <w:r w:rsidR="0051114D">
        <w:rPr>
          <w:rFonts w:cstheme="minorHAnsi"/>
          <w:b/>
          <w:u w:val="single"/>
        </w:rPr>
        <w:t>Specialist</w:t>
      </w:r>
    </w:p>
    <w:p w:rsidR="000559C2" w:rsidRPr="000559C2" w:rsidRDefault="000559C2">
      <w:pPr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>P</w:t>
      </w:r>
      <w:r w:rsidR="0051114D">
        <w:rPr>
          <w:rFonts w:cstheme="minorHAnsi"/>
          <w:b/>
          <w:u w:val="single"/>
        </w:rPr>
        <w:t>2</w:t>
      </w:r>
      <w:r>
        <w:rPr>
          <w:rFonts w:cstheme="minorHAnsi"/>
          <w:b/>
          <w:u w:val="single"/>
        </w:rPr>
        <w:t xml:space="preserve"> - </w:t>
      </w:r>
      <w:r w:rsidRPr="000559C2">
        <w:rPr>
          <w:rFonts w:cstheme="minorHAnsi"/>
          <w:b/>
          <w:u w:val="single"/>
        </w:rPr>
        <w:t>Specialist)</w:t>
      </w:r>
    </w:p>
    <w:p w:rsidR="000559C2" w:rsidRDefault="000559C2" w:rsidP="000559C2">
      <w:pPr>
        <w:rPr>
          <w:b/>
        </w:rPr>
      </w:pPr>
      <w:r w:rsidRPr="00F10A58">
        <w:rPr>
          <w:b/>
          <w:u w:val="single"/>
        </w:rPr>
        <w:t>Position Description</w:t>
      </w:r>
      <w:r w:rsidRPr="00F10A58">
        <w:rPr>
          <w:b/>
        </w:rPr>
        <w:t xml:space="preserve"> </w:t>
      </w:r>
    </w:p>
    <w:p w:rsidR="000559C2" w:rsidRPr="000559C2" w:rsidRDefault="000559C2" w:rsidP="000559C2">
      <w:pPr>
        <w:rPr>
          <w:color w:val="000000"/>
        </w:rPr>
      </w:pPr>
      <w:r w:rsidRPr="000559C2">
        <w:rPr>
          <w:color w:val="000000"/>
        </w:rPr>
        <w:t xml:space="preserve">The position of Promotion Optimization </w:t>
      </w:r>
      <w:r w:rsidR="0051114D">
        <w:rPr>
          <w:color w:val="000000"/>
        </w:rPr>
        <w:t>Specialist</w:t>
      </w:r>
      <w:r w:rsidRPr="000559C2">
        <w:rPr>
          <w:color w:val="000000"/>
        </w:rPr>
        <w:t xml:space="preserve"> requires the development of data-driven, profit-maximizing recommendations concerning the allocation and targeting of promotional resources through the application of quantitative methods to secondary data sources.</w:t>
      </w:r>
    </w:p>
    <w:p w:rsidR="000559C2" w:rsidRPr="000559C2" w:rsidRDefault="000559C2" w:rsidP="000559C2">
      <w:pPr>
        <w:rPr>
          <w:color w:val="000000"/>
        </w:rPr>
      </w:pPr>
      <w:r w:rsidRPr="000559C2">
        <w:rPr>
          <w:color w:val="000000"/>
        </w:rPr>
        <w:t> Primary activities and responsibilities include, but are not limited to: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Promotion response modeling  and Promotional resource allocation assessments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Impact assessment for physician- and patient-directed promotional programs 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Market Mix analysis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Return-on-investment analysis 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Behavioral segmentation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Responsible for all phases of planning &amp; </w:t>
      </w:r>
      <w:r w:rsidR="00882F87" w:rsidRPr="000559C2">
        <w:rPr>
          <w:color w:val="000000"/>
        </w:rPr>
        <w:t>executing projects</w:t>
      </w:r>
      <w:r w:rsidRPr="000559C2">
        <w:rPr>
          <w:color w:val="000000"/>
        </w:rPr>
        <w:t xml:space="preserve"> assigned by manager. </w:t>
      </w:r>
    </w:p>
    <w:p w:rsidR="000559C2" w:rsidRPr="000559C2" w:rsidRDefault="000559C2" w:rsidP="000559C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Ability to work autonomously on a project</w:t>
      </w:r>
    </w:p>
    <w:p w:rsidR="000559C2" w:rsidRPr="000559C2" w:rsidRDefault="000559C2" w:rsidP="000559C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559C2">
        <w:rPr>
          <w:rFonts w:asciiTheme="minorHAnsi" w:hAnsiTheme="minorHAnsi" w:cstheme="minorHAnsi"/>
          <w:color w:val="000000"/>
          <w:sz w:val="22"/>
          <w:szCs w:val="22"/>
        </w:rPr>
        <w:t>The Primary Activities include:</w:t>
      </w:r>
    </w:p>
    <w:p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Directly influence decisions concerning the amount, allocation and targeting of promotional resources </w:t>
      </w:r>
    </w:p>
    <w:p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 xml:space="preserve">Projects are product-specific, including new and in-line products, and/or focused on issues spanning multiple products </w:t>
      </w:r>
    </w:p>
    <w:p w:rsidR="000559C2" w:rsidRPr="000559C2" w:rsidRDefault="000559C2" w:rsidP="000559C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0559C2">
        <w:rPr>
          <w:color w:val="000000"/>
        </w:rPr>
        <w:t>Challenged to synthesize information about therapeutic markets and their products, current marketing and sales practices, best practice marketing concepts, and pertinent market data to develop actionable promotion resource allocation recommendations</w:t>
      </w:r>
    </w:p>
    <w:p w:rsidR="000559C2" w:rsidRPr="000559C2" w:rsidRDefault="000559C2" w:rsidP="000559C2">
      <w:r w:rsidRPr="000559C2">
        <w:rPr>
          <w:color w:val="000000"/>
        </w:rPr>
        <w:t>This position resides within the Promotion Optimization team within the Investment Analytics &amp; Decision Sciences organization of US Market Operations and Strategy Realization.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  <w:b/>
          <w:u w:val="single"/>
        </w:rPr>
      </w:pPr>
      <w:r w:rsidRPr="000559C2">
        <w:rPr>
          <w:rFonts w:cstheme="minorHAnsi"/>
          <w:b/>
          <w:u w:val="single"/>
        </w:rPr>
        <w:t>Position Qualifications</w:t>
      </w:r>
      <w:r w:rsidRPr="000559C2">
        <w:rPr>
          <w:rFonts w:cstheme="minorHAnsi"/>
          <w:b/>
        </w:rPr>
        <w:t xml:space="preserve">: 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 xml:space="preserve">Education Minimum Requirement: </w:t>
      </w:r>
    </w:p>
    <w:p w:rsidR="000559C2" w:rsidRPr="000559C2" w:rsidRDefault="000559C2" w:rsidP="000559C2">
      <w:pPr>
        <w:pStyle w:val="ListParagraph"/>
        <w:numPr>
          <w:ilvl w:val="0"/>
          <w:numId w:val="3"/>
        </w:numPr>
        <w:tabs>
          <w:tab w:val="left" w:pos="3780"/>
        </w:tabs>
        <w:rPr>
          <w:rFonts w:cstheme="minorHAnsi"/>
          <w:b/>
        </w:rPr>
      </w:pPr>
      <w:r w:rsidRPr="000559C2">
        <w:rPr>
          <w:rFonts w:cstheme="minorHAnsi"/>
        </w:rPr>
        <w:t>Quan</w:t>
      </w:r>
      <w:r w:rsidR="00AE2652">
        <w:rPr>
          <w:rFonts w:cstheme="minorHAnsi"/>
        </w:rPr>
        <w:t>ti</w:t>
      </w:r>
      <w:r w:rsidRPr="000559C2">
        <w:rPr>
          <w:rFonts w:cstheme="minorHAnsi"/>
        </w:rPr>
        <w:t>tative Science Degree (BA / BS)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 xml:space="preserve">Required Experience and Skills: </w:t>
      </w: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As a fair portion of the role will also require the development of hands on analytics and predictive solutions, the candidate must have a degree in Statistics, Engineering, Mathematics, Operation Research, or any Quantitative Decision field. </w:t>
      </w:r>
    </w:p>
    <w:p w:rsidR="000559C2" w:rsidRPr="000559C2" w:rsidRDefault="000559C2" w:rsidP="000559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>Working knowledge of SAS, R</w:t>
      </w:r>
      <w:r w:rsidR="0051114D">
        <w:rPr>
          <w:rFonts w:asciiTheme="minorHAnsi" w:hAnsiTheme="minorHAnsi" w:cstheme="minorHAnsi"/>
          <w:sz w:val="22"/>
          <w:szCs w:val="22"/>
        </w:rPr>
        <w:t xml:space="preserve"> </w:t>
      </w:r>
      <w:r w:rsidRPr="000559C2">
        <w:rPr>
          <w:rFonts w:asciiTheme="minorHAnsi" w:hAnsiTheme="minorHAnsi" w:cstheme="minorHAnsi"/>
          <w:sz w:val="22"/>
          <w:szCs w:val="22"/>
        </w:rPr>
        <w:t xml:space="preserve">and Excel are required. </w:t>
      </w:r>
    </w:p>
    <w:p w:rsidR="000559C2" w:rsidRPr="000559C2" w:rsidRDefault="000559C2" w:rsidP="000559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The candidate must have a minimum of </w:t>
      </w:r>
      <w:r w:rsidR="0051114D">
        <w:rPr>
          <w:rFonts w:asciiTheme="minorHAnsi" w:hAnsiTheme="minorHAnsi" w:cstheme="minorHAnsi"/>
          <w:sz w:val="22"/>
          <w:szCs w:val="22"/>
        </w:rPr>
        <w:t xml:space="preserve">three </w:t>
      </w:r>
      <w:r w:rsidRPr="000559C2">
        <w:rPr>
          <w:rFonts w:asciiTheme="minorHAnsi" w:hAnsiTheme="minorHAnsi" w:cstheme="minorHAnsi"/>
          <w:sz w:val="22"/>
          <w:szCs w:val="22"/>
        </w:rPr>
        <w:t xml:space="preserve">years of experience in developing and applying </w:t>
      </w:r>
      <w:bookmarkStart w:id="0" w:name="_GoBack"/>
      <w:bookmarkEnd w:id="0"/>
      <w:r w:rsidRPr="000559C2">
        <w:rPr>
          <w:rFonts w:asciiTheme="minorHAnsi" w:hAnsiTheme="minorHAnsi" w:cstheme="minorHAnsi"/>
          <w:sz w:val="22"/>
          <w:szCs w:val="22"/>
        </w:rPr>
        <w:t>analytics solutions along with</w:t>
      </w:r>
      <w:r w:rsidRPr="000559C2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0559C2">
        <w:rPr>
          <w:rFonts w:asciiTheme="minorHAnsi" w:hAnsiTheme="minorHAnsi" w:cstheme="minorHAnsi"/>
          <w:sz w:val="22"/>
          <w:szCs w:val="22"/>
        </w:rPr>
        <w:t>managing the projects and client communications to solve business challenges related to Marketing and/or Sales in the pharmaceutical industry</w:t>
      </w:r>
    </w:p>
    <w:p w:rsidR="000559C2" w:rsidRPr="000559C2" w:rsidRDefault="000559C2" w:rsidP="000559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Understanding of the Health Care or Pharmaceutical industry and experience in using various 3rd party data sources, such as IMS Exponent and/or Longitudinal Patient Level Data are necessary. </w:t>
      </w:r>
    </w:p>
    <w:p w:rsidR="000559C2" w:rsidRPr="000559C2" w:rsidRDefault="000559C2" w:rsidP="000559C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>Good communication and leadership skills are critical in order to develop, propose and convey technical concepts to business customers and executives for improved promotion allocation.</w:t>
      </w:r>
    </w:p>
    <w:p w:rsidR="000559C2" w:rsidRPr="000559C2" w:rsidRDefault="000559C2" w:rsidP="000559C2">
      <w:pPr>
        <w:pStyle w:val="Default"/>
        <w:ind w:firstLine="60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Ability to develop concise presentations with clear recommendations to inform decisions made by Senior Leaders. </w:t>
      </w:r>
    </w:p>
    <w:p w:rsidR="000559C2" w:rsidRPr="000559C2" w:rsidRDefault="000559C2" w:rsidP="000559C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559C2" w:rsidRPr="000559C2" w:rsidRDefault="000559C2" w:rsidP="000559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559C2">
        <w:rPr>
          <w:rFonts w:asciiTheme="minorHAnsi" w:hAnsiTheme="minorHAnsi" w:cstheme="minorHAnsi"/>
          <w:sz w:val="22"/>
          <w:szCs w:val="22"/>
        </w:rPr>
        <w:t xml:space="preserve">The candidate must also have demonstrated good client and project management experience, having to manage multiple analytical projects simultaneously and foster collaboration with colleagues. </w:t>
      </w:r>
    </w:p>
    <w:p w:rsidR="000559C2" w:rsidRPr="000559C2" w:rsidRDefault="000559C2" w:rsidP="000559C2">
      <w:pPr>
        <w:tabs>
          <w:tab w:val="left" w:pos="3780"/>
        </w:tabs>
        <w:rPr>
          <w:rFonts w:cstheme="minorHAnsi"/>
          <w:b/>
        </w:rPr>
      </w:pPr>
    </w:p>
    <w:p w:rsidR="000559C2" w:rsidRPr="000559C2" w:rsidRDefault="000559C2" w:rsidP="000559C2">
      <w:pPr>
        <w:tabs>
          <w:tab w:val="left" w:pos="3780"/>
        </w:tabs>
        <w:rPr>
          <w:rFonts w:cstheme="minorHAnsi"/>
        </w:rPr>
      </w:pPr>
      <w:r w:rsidRPr="000559C2">
        <w:rPr>
          <w:rFonts w:cstheme="minorHAnsi"/>
          <w:b/>
        </w:rPr>
        <w:t>Preferred Experience and Skills:</w:t>
      </w:r>
    </w:p>
    <w:p w:rsidR="000559C2" w:rsidRPr="000559C2" w:rsidRDefault="000559C2" w:rsidP="000559C2">
      <w:pPr>
        <w:numPr>
          <w:ilvl w:val="0"/>
          <w:numId w:val="5"/>
        </w:numPr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Advanced degree (MS or above) in Statistics or Engineering or Operation Research</w:t>
      </w:r>
    </w:p>
    <w:p w:rsidR="000559C2" w:rsidRPr="000559C2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Experience with Python, SQL and various analytical and data mining tools</w:t>
      </w:r>
    </w:p>
    <w:p w:rsidR="000559C2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Experience in applying linear and non-linear optimization techniques to address business questions</w:t>
      </w:r>
      <w:r w:rsidR="00F64289">
        <w:rPr>
          <w:rFonts w:cstheme="minorHAnsi"/>
          <w:color w:val="000000"/>
        </w:rPr>
        <w:t>.</w:t>
      </w:r>
    </w:p>
    <w:p w:rsidR="00F64289" w:rsidRPr="00F64289" w:rsidRDefault="00F64289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F64289">
        <w:rPr>
          <w:rFonts w:cstheme="minorHAnsi"/>
          <w:color w:val="000000"/>
        </w:rPr>
        <w:t>Experience in developing and applying metrics related to health care consumer’s medication affordability, adherence and abandonment using longitudinal patient level data.</w:t>
      </w:r>
    </w:p>
    <w:p w:rsidR="000559C2" w:rsidRPr="000559C2" w:rsidRDefault="000559C2" w:rsidP="000559C2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</w:rPr>
      </w:pPr>
      <w:r w:rsidRPr="000559C2">
        <w:rPr>
          <w:rFonts w:cstheme="minorHAnsi"/>
          <w:color w:val="000000"/>
        </w:rPr>
        <w:t>Experience with one or more of the following advanced techniques is also desirable:  Bayesian data analysis, longitudinal analysis of time series cross sectional data, repeated measures modeling, Hierarchical Linear Modeling, data mining techniques, Classification and Regression Trees (CART)/ Chi-squared Automatic Interaction Detector (CHAID), and/or Discrete Choice Models</w:t>
      </w:r>
      <w:r w:rsidR="00F64289">
        <w:rPr>
          <w:rFonts w:cstheme="minorHAnsi"/>
          <w:color w:val="000000"/>
        </w:rPr>
        <w:t>.</w:t>
      </w:r>
    </w:p>
    <w:p w:rsidR="000559C2" w:rsidRPr="000559C2" w:rsidRDefault="000559C2">
      <w:pPr>
        <w:rPr>
          <w:b/>
        </w:rPr>
      </w:pPr>
    </w:p>
    <w:sectPr w:rsidR="000559C2" w:rsidRPr="000559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5D7" w:rsidRDefault="00D035D7" w:rsidP="000559C2">
      <w:pPr>
        <w:spacing w:after="0" w:line="240" w:lineRule="auto"/>
      </w:pPr>
      <w:r>
        <w:separator/>
      </w:r>
    </w:p>
  </w:endnote>
  <w:endnote w:type="continuationSeparator" w:id="0">
    <w:p w:rsidR="00D035D7" w:rsidRDefault="00D035D7" w:rsidP="0005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54" w:rsidRDefault="00ED6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9C2" w:rsidRDefault="00ED6D5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790575" cy="323850"/>
          <wp:effectExtent l="0" t="0" r="9525" b="0"/>
          <wp:wrapNone/>
          <wp:docPr id="1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54" w:rsidRDefault="00ED6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5D7" w:rsidRDefault="00D035D7" w:rsidP="000559C2">
      <w:pPr>
        <w:spacing w:after="0" w:line="240" w:lineRule="auto"/>
      </w:pPr>
      <w:r>
        <w:separator/>
      </w:r>
    </w:p>
  </w:footnote>
  <w:footnote w:type="continuationSeparator" w:id="0">
    <w:p w:rsidR="00D035D7" w:rsidRDefault="00D035D7" w:rsidP="0005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54" w:rsidRDefault="00ED6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54" w:rsidRDefault="00ED6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54" w:rsidRDefault="00ED6D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E1F"/>
    <w:multiLevelType w:val="hybridMultilevel"/>
    <w:tmpl w:val="B11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12E49"/>
    <w:multiLevelType w:val="hybridMultilevel"/>
    <w:tmpl w:val="A2C0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2134C"/>
    <w:multiLevelType w:val="hybridMultilevel"/>
    <w:tmpl w:val="F8C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F3650"/>
    <w:multiLevelType w:val="multilevel"/>
    <w:tmpl w:val="9ED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D6520D"/>
    <w:multiLevelType w:val="multilevel"/>
    <w:tmpl w:val="FE0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21"/>
    <w:rsid w:val="000559C2"/>
    <w:rsid w:val="001B62C9"/>
    <w:rsid w:val="0043288F"/>
    <w:rsid w:val="004D66E8"/>
    <w:rsid w:val="0051114D"/>
    <w:rsid w:val="00882F87"/>
    <w:rsid w:val="00AE2652"/>
    <w:rsid w:val="00CC6064"/>
    <w:rsid w:val="00D02A21"/>
    <w:rsid w:val="00D035D7"/>
    <w:rsid w:val="00ED6D54"/>
    <w:rsid w:val="00F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55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9C2"/>
    <w:pPr>
      <w:ind w:left="720"/>
      <w:contextualSpacing/>
    </w:pPr>
  </w:style>
  <w:style w:type="paragraph" w:customStyle="1" w:styleId="Default">
    <w:name w:val="Default"/>
    <w:rsid w:val="000559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C2"/>
  </w:style>
  <w:style w:type="paragraph" w:styleId="Footer">
    <w:name w:val="footer"/>
    <w:basedOn w:val="Normal"/>
    <w:link w:val="Foot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C2"/>
  </w:style>
  <w:style w:type="paragraph" w:styleId="BalloonText">
    <w:name w:val="Balloon Text"/>
    <w:basedOn w:val="Normal"/>
    <w:link w:val="BalloonTextChar"/>
    <w:uiPriority w:val="99"/>
    <w:semiHidden/>
    <w:unhideWhenUsed/>
    <w:rsid w:val="0005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55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9C2"/>
    <w:pPr>
      <w:ind w:left="720"/>
      <w:contextualSpacing/>
    </w:pPr>
  </w:style>
  <w:style w:type="paragraph" w:customStyle="1" w:styleId="Default">
    <w:name w:val="Default"/>
    <w:rsid w:val="000559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C2"/>
  </w:style>
  <w:style w:type="paragraph" w:styleId="Footer">
    <w:name w:val="footer"/>
    <w:basedOn w:val="Normal"/>
    <w:link w:val="FooterChar"/>
    <w:uiPriority w:val="99"/>
    <w:unhideWhenUsed/>
    <w:rsid w:val="00055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C2"/>
  </w:style>
  <w:style w:type="paragraph" w:styleId="BalloonText">
    <w:name w:val="Balloon Text"/>
    <w:basedOn w:val="Normal"/>
    <w:link w:val="BalloonTextChar"/>
    <w:uiPriority w:val="99"/>
    <w:semiHidden/>
    <w:unhideWhenUsed/>
    <w:rsid w:val="0005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9F8FA83F-3EDA-46E5-BD85-1999AA40544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7</cp:revision>
  <dcterms:created xsi:type="dcterms:W3CDTF">2017-02-03T19:21:00Z</dcterms:created>
  <dcterms:modified xsi:type="dcterms:W3CDTF">2017-09-18T16:06:00Z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c8e6fb57-7697-40fa-aa1d-cb3de8ef2265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