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A6535" w14:textId="6438A9B5" w:rsidR="00CB76F9" w:rsidRPr="00E26262" w:rsidRDefault="00A368FF" w:rsidP="00CB76F9">
      <w:pPr>
        <w:jc w:val="center"/>
        <w:rPr>
          <w:rFonts w:ascii="Times New Roman" w:eastAsia="Arial Unicode MS" w:hAnsi="Times New Roman" w:cs="Times New Roman"/>
          <w:sz w:val="24"/>
          <w:szCs w:val="24"/>
        </w:rPr>
      </w:pPr>
      <w:bookmarkStart w:id="0" w:name="_GoBack"/>
      <w:bookmarkEnd w:id="0"/>
      <w:r>
        <w:rPr>
          <w:rFonts w:ascii="Times New Roman" w:eastAsia="Arial Unicode MS" w:hAnsi="Times New Roman" w:cs="Times New Roman"/>
          <w:sz w:val="24"/>
          <w:szCs w:val="24"/>
        </w:rPr>
        <w:t>May 20</w:t>
      </w:r>
      <w:r w:rsidR="00CB76F9" w:rsidRPr="00E26262">
        <w:rPr>
          <w:rFonts w:ascii="Times New Roman" w:eastAsia="Arial Unicode MS" w:hAnsi="Times New Roman" w:cs="Times New Roman"/>
          <w:sz w:val="24"/>
          <w:szCs w:val="24"/>
        </w:rPr>
        <w:t>, 2020</w:t>
      </w:r>
    </w:p>
    <w:p w14:paraId="3C0A6536"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37" w14:textId="77777777" w:rsidR="00CB76F9" w:rsidRPr="00E26262" w:rsidRDefault="00CB76F9" w:rsidP="00CB76F9">
      <w:pPr>
        <w:jc w:val="both"/>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VIA FEDERAL EXPRESS DELIVERY SERVICE:</w:t>
      </w:r>
    </w:p>
    <w:p w14:paraId="3C0A6538"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District Director</w:t>
      </w:r>
    </w:p>
    <w:p w14:paraId="3C0A6539"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c/o Examining Officer</w:t>
      </w:r>
    </w:p>
    <w:p w14:paraId="3C0A653A"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Department of Homeland Security</w:t>
      </w:r>
    </w:p>
    <w:p w14:paraId="3C0A653B" w14:textId="77777777" w:rsidR="00CB76F9" w:rsidRPr="00E26262" w:rsidRDefault="00CB76F9" w:rsidP="00CB76F9">
      <w:pPr>
        <w:jc w:val="both"/>
        <w:rPr>
          <w:rFonts w:ascii="Times New Roman" w:hAnsi="Times New Roman" w:cs="Times New Roman"/>
          <w:sz w:val="24"/>
          <w:szCs w:val="24"/>
        </w:rPr>
      </w:pPr>
      <w:r w:rsidRPr="00E26262">
        <w:rPr>
          <w:rFonts w:ascii="Times New Roman" w:hAnsi="Times New Roman" w:cs="Times New Roman"/>
          <w:sz w:val="24"/>
          <w:szCs w:val="24"/>
        </w:rPr>
        <w:t>U.S. Citizenship and Immigration Services</w:t>
      </w:r>
    </w:p>
    <w:p w14:paraId="3C0A653C" w14:textId="77777777" w:rsidR="00CB76F9" w:rsidRPr="00E26262" w:rsidRDefault="00D06025"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Vermont</w:t>
      </w:r>
      <w:r w:rsidR="00CB76F9" w:rsidRPr="00E26262">
        <w:rPr>
          <w:rFonts w:ascii="Times New Roman" w:hAnsi="Times New Roman" w:cs="Times New Roman"/>
          <w:sz w:val="24"/>
          <w:szCs w:val="24"/>
          <w:shd w:val="clear" w:color="auto" w:fill="FFFFFF"/>
        </w:rPr>
        <w:t xml:space="preserve"> Service Center</w:t>
      </w:r>
    </w:p>
    <w:p w14:paraId="3C0A653D" w14:textId="77777777" w:rsidR="00CB76F9" w:rsidRPr="00E26262" w:rsidRDefault="00CB76F9" w:rsidP="00CB76F9">
      <w:pPr>
        <w:rPr>
          <w:rFonts w:ascii="Times New Roman" w:hAnsi="Times New Roman" w:cs="Times New Roman"/>
          <w:b/>
          <w:sz w:val="24"/>
          <w:szCs w:val="24"/>
          <w:shd w:val="clear" w:color="auto" w:fill="FFFFFF"/>
        </w:rPr>
      </w:pPr>
      <w:r w:rsidRPr="00E26262">
        <w:rPr>
          <w:rFonts w:ascii="Times New Roman" w:hAnsi="Times New Roman" w:cs="Times New Roman"/>
          <w:b/>
          <w:sz w:val="24"/>
          <w:szCs w:val="24"/>
          <w:shd w:val="clear" w:color="auto" w:fill="FFFFFF"/>
        </w:rPr>
        <w:t>Attn: H-1B Master’s CAP</w:t>
      </w:r>
    </w:p>
    <w:p w14:paraId="3C0A653E"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4 Lemnah Drive</w:t>
      </w:r>
    </w:p>
    <w:p w14:paraId="3C0A653F" w14:textId="77777777" w:rsidR="00A5249E" w:rsidRPr="00E26262" w:rsidRDefault="00A5249E" w:rsidP="00CB76F9">
      <w:pPr>
        <w:rPr>
          <w:rFonts w:ascii="Times New Roman" w:hAnsi="Times New Roman" w:cs="Times New Roman"/>
          <w:sz w:val="24"/>
          <w:szCs w:val="24"/>
          <w:shd w:val="clear" w:color="auto" w:fill="FFFFFF"/>
        </w:rPr>
      </w:pPr>
      <w:r w:rsidRPr="00E26262">
        <w:rPr>
          <w:rFonts w:ascii="Times New Roman" w:hAnsi="Times New Roman" w:cs="Times New Roman"/>
          <w:sz w:val="24"/>
          <w:szCs w:val="24"/>
          <w:shd w:val="clear" w:color="auto" w:fill="FFFFFF"/>
        </w:rPr>
        <w:t>St. Albans, VT 05479</w:t>
      </w:r>
    </w:p>
    <w:p w14:paraId="3C0A6540" w14:textId="77777777" w:rsidR="00CB76F9" w:rsidRPr="00E26262" w:rsidRDefault="00CB76F9" w:rsidP="00CB76F9">
      <w:pPr>
        <w:jc w:val="both"/>
        <w:rPr>
          <w:rFonts w:ascii="Times New Roman" w:eastAsia="Arial Unicode MS" w:hAnsi="Times New Roman" w:cs="Times New Roman"/>
          <w:b/>
          <w:sz w:val="24"/>
          <w:szCs w:val="24"/>
          <w:u w:val="single"/>
        </w:rPr>
      </w:pPr>
    </w:p>
    <w:p w14:paraId="3C0A6541" w14:textId="77777777" w:rsidR="00CB76F9" w:rsidRPr="00E26262" w:rsidRDefault="00CB76F9" w:rsidP="00CB76F9">
      <w:pPr>
        <w:ind w:left="1440" w:hanging="720"/>
        <w:jc w:val="both"/>
        <w:rPr>
          <w:rFonts w:ascii="Times New Roman" w:hAnsi="Times New Roman" w:cs="Times New Roman"/>
          <w:b/>
          <w:spacing w:val="-2"/>
          <w:sz w:val="24"/>
          <w:szCs w:val="24"/>
          <w:u w:val="single"/>
        </w:rPr>
      </w:pPr>
      <w:r w:rsidRPr="00E26262">
        <w:rPr>
          <w:rFonts w:ascii="Times New Roman" w:eastAsia="Arial Unicode MS" w:hAnsi="Times New Roman" w:cs="Times New Roman"/>
          <w:b/>
          <w:sz w:val="24"/>
          <w:szCs w:val="24"/>
        </w:rPr>
        <w:t xml:space="preserve">RE: </w:t>
      </w:r>
      <w:r w:rsidRPr="00E26262">
        <w:rPr>
          <w:rFonts w:ascii="Times New Roman" w:eastAsia="Arial Unicode MS" w:hAnsi="Times New Roman" w:cs="Times New Roman"/>
          <w:b/>
          <w:sz w:val="24"/>
          <w:szCs w:val="24"/>
        </w:rPr>
        <w:tab/>
      </w:r>
      <w:r w:rsidRPr="00E26262">
        <w:rPr>
          <w:rFonts w:ascii="Times New Roman" w:eastAsia="Arial Unicode MS" w:hAnsi="Times New Roman" w:cs="Times New Roman"/>
          <w:b/>
          <w:sz w:val="24"/>
          <w:szCs w:val="24"/>
          <w:u w:val="single"/>
        </w:rPr>
        <w:t xml:space="preserve">H-1B NONIMMIGRANT VISA PETITION BY </w:t>
      </w:r>
      <w:r w:rsidRPr="00E26262">
        <w:rPr>
          <w:rFonts w:ascii="Times New Roman" w:eastAsia="Arial Unicode MS" w:hAnsi="Times New Roman" w:cs="Times New Roman"/>
          <w:b/>
          <w:bCs/>
          <w:sz w:val="24"/>
          <w:szCs w:val="24"/>
          <w:u w:val="single"/>
        </w:rPr>
        <w:t>MERCK SHARP &amp; DOHME CORP.</w:t>
      </w:r>
      <w:r w:rsidRPr="00E26262">
        <w:rPr>
          <w:rFonts w:ascii="Times New Roman" w:hAnsi="Times New Roman" w:cs="Times New Roman"/>
          <w:b/>
          <w:sz w:val="24"/>
          <w:szCs w:val="24"/>
          <w:u w:val="single"/>
        </w:rPr>
        <w:t xml:space="preserve"> </w:t>
      </w:r>
      <w:r w:rsidRPr="00E26262">
        <w:rPr>
          <w:rFonts w:ascii="Times New Roman" w:hAnsi="Times New Roman" w:cs="Times New Roman"/>
          <w:b/>
          <w:spacing w:val="-2"/>
          <w:sz w:val="24"/>
          <w:szCs w:val="24"/>
          <w:u w:val="single"/>
        </w:rPr>
        <w:t xml:space="preserve">ON BEHALF OF </w:t>
      </w:r>
      <w:r w:rsidRPr="00E26262">
        <w:rPr>
          <w:rFonts w:ascii="Times New Roman" w:hAnsi="Times New Roman" w:cs="Times New Roman"/>
          <w:b/>
          <w:bCs/>
          <w:spacing w:val="-2"/>
          <w:sz w:val="24"/>
          <w:szCs w:val="24"/>
          <w:u w:val="single"/>
          <w:lang w:eastAsia="ko-KR"/>
        </w:rPr>
        <w:t>MR. ARUN SINHMAR</w:t>
      </w:r>
      <w:r w:rsidRPr="00E26262">
        <w:rPr>
          <w:rFonts w:ascii="Times New Roman" w:hAnsi="Times New Roman" w:cs="Times New Roman"/>
          <w:b/>
          <w:spacing w:val="-2"/>
          <w:sz w:val="24"/>
          <w:szCs w:val="24"/>
          <w:u w:val="single"/>
        </w:rPr>
        <w:t>, A NATIONAL OF INDIA AND AN INDIVIDUAL WHO SHALL BE SERVING IN THE PROFESSIONAL AND SPECIALITY OCCUPATION OF SPECIALIST, QUANTITATIVE SCIENCES.</w:t>
      </w:r>
    </w:p>
    <w:p w14:paraId="3C0A6542" w14:textId="77777777" w:rsidR="00CB76F9" w:rsidRPr="00E26262" w:rsidRDefault="00CB76F9" w:rsidP="00CB76F9">
      <w:pPr>
        <w:ind w:left="1440" w:hanging="720"/>
        <w:jc w:val="both"/>
        <w:rPr>
          <w:rFonts w:ascii="Times New Roman" w:eastAsia="Arial Unicode MS" w:hAnsi="Times New Roman" w:cs="Times New Roman"/>
          <w:b/>
          <w:bCs/>
          <w:sz w:val="24"/>
          <w:szCs w:val="24"/>
          <w:u w:val="single"/>
        </w:rPr>
      </w:pPr>
    </w:p>
    <w:p w14:paraId="3C0A6543"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Dear Sir or Madam:</w:t>
      </w:r>
    </w:p>
    <w:p w14:paraId="3C0A6544" w14:textId="77777777" w:rsidR="00CB76F9" w:rsidRPr="00E26262" w:rsidRDefault="00CB76F9" w:rsidP="00CB76F9">
      <w:pPr>
        <w:ind w:firstLine="720"/>
        <w:jc w:val="both"/>
        <w:rPr>
          <w:rFonts w:ascii="Times New Roman" w:eastAsia="Arial Unicode MS" w:hAnsi="Times New Roman" w:cs="Times New Roman"/>
          <w:sz w:val="24"/>
          <w:szCs w:val="24"/>
        </w:rPr>
      </w:pPr>
    </w:p>
    <w:p w14:paraId="3C0A6545" w14:textId="77777777" w:rsidR="00CB76F9" w:rsidRPr="00E26262" w:rsidRDefault="00CB76F9" w:rsidP="00CB76F9">
      <w:pPr>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ab/>
        <w:t xml:space="preserve">This letter is submitted in support of the within Petition by Merck Sharp &amp; Dohme Corp. </w:t>
      </w:r>
      <w:r w:rsidRPr="00E26262">
        <w:rPr>
          <w:rFonts w:ascii="Times New Roman" w:hAnsi="Times New Roman" w:cs="Times New Roman"/>
          <w:sz w:val="24"/>
          <w:szCs w:val="24"/>
        </w:rPr>
        <w:t>(hereinafter, “</w:t>
      </w:r>
      <w:r w:rsidRPr="00E26262">
        <w:rPr>
          <w:rFonts w:ascii="Times New Roman" w:eastAsia="Arial Unicode MS" w:hAnsi="Times New Roman" w:cs="Times New Roman"/>
          <w:sz w:val="24"/>
          <w:szCs w:val="24"/>
        </w:rPr>
        <w:t>Merck</w:t>
      </w:r>
      <w:r w:rsidRPr="00E26262">
        <w:rPr>
          <w:rFonts w:ascii="Times New Roman" w:hAnsi="Times New Roman" w:cs="Times New Roman"/>
          <w:sz w:val="24"/>
          <w:szCs w:val="24"/>
        </w:rPr>
        <w:t xml:space="preserve">” or the “Petitioner”) to classify </w:t>
      </w:r>
      <w:r w:rsidRPr="00E26262">
        <w:rPr>
          <w:rFonts w:ascii="Times New Roman" w:eastAsia="Arial Unicode MS" w:hAnsi="Times New Roman" w:cs="Times New Roman"/>
          <w:sz w:val="24"/>
          <w:szCs w:val="24"/>
        </w:rPr>
        <w:t xml:space="preserve">Mr. Arun Sinhmar </w:t>
      </w:r>
      <w:r w:rsidRPr="00E26262">
        <w:rPr>
          <w:rFonts w:ascii="Times New Roman" w:hAnsi="Times New Roman" w:cs="Times New Roman"/>
          <w:sz w:val="24"/>
          <w:szCs w:val="24"/>
        </w:rPr>
        <w:t>(hereinafter, “Mr. Sinhmar” or the “Beneficiary”), a national of India, as an H-1B nonimmigrant of distinguished merit and ability and as a member of the professions to serve in the specialty occupation of Specialist, Quantitative Sciences at Merck on a full-time and temporary basis</w:t>
      </w:r>
      <w:r w:rsidRPr="00E26262">
        <w:rPr>
          <w:rFonts w:ascii="Times New Roman" w:eastAsia="Arial Unicode MS" w:hAnsi="Times New Roman" w:cs="Times New Roman"/>
          <w:sz w:val="24"/>
          <w:szCs w:val="24"/>
        </w:rPr>
        <w:t xml:space="preserve">. The intended period of employment is temporary and is estimated to be approximately three years in duration. The proposed position at Merck demands the specialized knowledge and professional skills of Mr. </w:t>
      </w:r>
      <w:r w:rsidR="00D45BC9" w:rsidRPr="00E26262">
        <w:rPr>
          <w:rFonts w:ascii="Times New Roman" w:eastAsia="Arial Unicode MS" w:hAnsi="Times New Roman" w:cs="Times New Roman"/>
          <w:sz w:val="24"/>
          <w:szCs w:val="24"/>
        </w:rPr>
        <w:t xml:space="preserve">Sinhmar </w:t>
      </w:r>
      <w:r w:rsidRPr="00E26262">
        <w:rPr>
          <w:rFonts w:ascii="Times New Roman" w:eastAsia="Arial Unicode MS" w:hAnsi="Times New Roman" w:cs="Times New Roman"/>
          <w:sz w:val="24"/>
          <w:szCs w:val="24"/>
        </w:rPr>
        <w:t xml:space="preserve">in the field of </w:t>
      </w:r>
      <w:r w:rsidR="009D26FC">
        <w:rPr>
          <w:rFonts w:ascii="Times New Roman" w:eastAsia="Arial Unicode MS" w:hAnsi="Times New Roman" w:cs="Times New Roman"/>
          <w:sz w:val="24"/>
          <w:szCs w:val="24"/>
        </w:rPr>
        <w:t>Quantitative Sciences</w:t>
      </w:r>
      <w:r w:rsidRPr="00E26262">
        <w:rPr>
          <w:rFonts w:ascii="Times New Roman" w:eastAsia="Arial Unicode MS" w:hAnsi="Times New Roman" w:cs="Times New Roman"/>
          <w:sz w:val="24"/>
          <w:szCs w:val="24"/>
        </w:rPr>
        <w:t>.</w:t>
      </w:r>
    </w:p>
    <w:p w14:paraId="3C0A6546" w14:textId="77777777" w:rsidR="00CB76F9" w:rsidRPr="00E26262" w:rsidRDefault="00CB76F9" w:rsidP="00CB76F9">
      <w:pPr>
        <w:jc w:val="both"/>
        <w:rPr>
          <w:rFonts w:ascii="Times New Roman" w:eastAsia="Arial Unicode MS" w:hAnsi="Times New Roman" w:cs="Times New Roman"/>
          <w:sz w:val="24"/>
          <w:szCs w:val="24"/>
        </w:rPr>
      </w:pPr>
    </w:p>
    <w:p w14:paraId="3C0A6547" w14:textId="77777777" w:rsidR="00CB76F9" w:rsidRPr="00E26262" w:rsidRDefault="00CB76F9" w:rsidP="00D45BC9">
      <w:pPr>
        <w:ind w:firstLine="720"/>
        <w:jc w:val="both"/>
        <w:rPr>
          <w:rFonts w:ascii="Times New Roman" w:eastAsia="Arial Unicode MS" w:hAnsi="Times New Roman" w:cs="Times New Roman"/>
          <w:sz w:val="24"/>
          <w:szCs w:val="24"/>
        </w:rPr>
      </w:pPr>
      <w:r w:rsidRPr="00E26262">
        <w:rPr>
          <w:rFonts w:ascii="Times New Roman" w:eastAsia="Arial Unicode MS" w:hAnsi="Times New Roman" w:cs="Times New Roman"/>
          <w:sz w:val="24"/>
          <w:szCs w:val="24"/>
        </w:rPr>
        <w:t xml:space="preserve">With H-1B nonimmigrant approval from the U.S. Citizenship and Immigration </w:t>
      </w:r>
      <w:r w:rsidR="00D45BC9" w:rsidRPr="00E26262">
        <w:rPr>
          <w:rFonts w:ascii="Times New Roman" w:eastAsia="Arial Unicode MS" w:hAnsi="Times New Roman" w:cs="Times New Roman"/>
          <w:sz w:val="24"/>
          <w:szCs w:val="24"/>
        </w:rPr>
        <w:t>Services (hereinafter “CIS”), Mr. Sinhmar</w:t>
      </w:r>
      <w:r w:rsidRPr="00E26262">
        <w:rPr>
          <w:rFonts w:ascii="Times New Roman" w:eastAsia="Arial Unicode MS" w:hAnsi="Times New Roman" w:cs="Times New Roman"/>
          <w:sz w:val="24"/>
          <w:szCs w:val="24"/>
        </w:rPr>
        <w:t xml:space="preserve"> will report directly to </w:t>
      </w:r>
      <w:r w:rsidR="009D26FC">
        <w:rPr>
          <w:rFonts w:ascii="Times New Roman" w:hAnsi="Times New Roman" w:cs="Times New Roman"/>
          <w:sz w:val="24"/>
          <w:szCs w:val="24"/>
        </w:rPr>
        <w:t>M</w:t>
      </w:r>
      <w:r w:rsidR="00D45BC9" w:rsidRPr="00E26262">
        <w:rPr>
          <w:rFonts w:ascii="Times New Roman" w:hAnsi="Times New Roman" w:cs="Times New Roman"/>
          <w:sz w:val="24"/>
          <w:szCs w:val="24"/>
        </w:rPr>
        <w:t xml:space="preserve">r. Senthil K. Murugan, Director, Quantitative Sciences, </w:t>
      </w:r>
      <w:r w:rsidRPr="00E26262">
        <w:rPr>
          <w:rFonts w:ascii="Times New Roman" w:eastAsia="Arial Unicode MS" w:hAnsi="Times New Roman" w:cs="Times New Roman"/>
          <w:sz w:val="24"/>
          <w:szCs w:val="24"/>
        </w:rPr>
        <w:t xml:space="preserve">at Merck’s facility in </w:t>
      </w:r>
      <w:r w:rsidR="00D45BC9" w:rsidRPr="00E26262">
        <w:rPr>
          <w:rFonts w:ascii="Times New Roman" w:eastAsia="Arial Unicode MS" w:hAnsi="Times New Roman" w:cs="Times New Roman"/>
          <w:sz w:val="24"/>
          <w:szCs w:val="24"/>
        </w:rPr>
        <w:t>North Wales, Pennsylvania</w:t>
      </w:r>
      <w:r w:rsidRPr="00E26262">
        <w:rPr>
          <w:rFonts w:ascii="Times New Roman" w:eastAsia="Arial Unicode MS" w:hAnsi="Times New Roman" w:cs="Times New Roman"/>
          <w:sz w:val="24"/>
          <w:szCs w:val="24"/>
        </w:rPr>
        <w:t xml:space="preserve">. The </w:t>
      </w:r>
      <w:r w:rsidR="00D45BC9" w:rsidRPr="00E26262">
        <w:rPr>
          <w:rFonts w:ascii="Times New Roman" w:hAnsi="Times New Roman" w:cs="Times New Roman"/>
          <w:sz w:val="24"/>
          <w:szCs w:val="24"/>
        </w:rPr>
        <w:t>Director, Quantitative Sciences</w:t>
      </w:r>
      <w:r w:rsidRPr="00E26262">
        <w:rPr>
          <w:rFonts w:ascii="Times New Roman" w:eastAsia="Arial Unicode MS" w:hAnsi="Times New Roman" w:cs="Times New Roman"/>
          <w:sz w:val="24"/>
          <w:szCs w:val="24"/>
        </w:rPr>
        <w:t xml:space="preserve">, is vested with the responsibility to oversee the </w:t>
      </w:r>
      <w:r w:rsidR="009D26FC">
        <w:rPr>
          <w:rFonts w:ascii="Times New Roman" w:eastAsia="Arial Unicode MS" w:hAnsi="Times New Roman" w:cs="Times New Roman"/>
          <w:sz w:val="24"/>
          <w:szCs w:val="24"/>
        </w:rPr>
        <w:t>quantitative</w:t>
      </w:r>
      <w:r w:rsidRPr="00E26262">
        <w:rPr>
          <w:rFonts w:ascii="Times New Roman" w:eastAsia="Arial Unicode MS" w:hAnsi="Times New Roman" w:cs="Times New Roman"/>
          <w:sz w:val="24"/>
          <w:szCs w:val="24"/>
        </w:rPr>
        <w:t xml:space="preserve"> activities and operations at Merck.</w:t>
      </w:r>
    </w:p>
    <w:p w14:paraId="3C0A6548" w14:textId="77777777" w:rsidR="00CB76F9" w:rsidRPr="00E26262" w:rsidRDefault="00CB76F9" w:rsidP="00CB76F9">
      <w:pPr>
        <w:jc w:val="both"/>
        <w:rPr>
          <w:rFonts w:ascii="Times New Roman" w:eastAsia="Arial Unicode MS" w:hAnsi="Times New Roman" w:cs="Times New Roman"/>
          <w:sz w:val="24"/>
          <w:szCs w:val="24"/>
        </w:rPr>
      </w:pPr>
    </w:p>
    <w:p w14:paraId="3C0A6549" w14:textId="77777777" w:rsidR="00CB76F9" w:rsidRPr="00E26262" w:rsidRDefault="00CB76F9" w:rsidP="00CB76F9">
      <w:pPr>
        <w:pStyle w:val="Heading1"/>
        <w:ind w:left="720" w:hanging="720"/>
        <w:jc w:val="center"/>
        <w:rPr>
          <w:rFonts w:ascii="Times New Roman" w:hAnsi="Times New Roman" w:cs="Times New Roman"/>
          <w:sz w:val="24"/>
          <w:szCs w:val="24"/>
          <w:u w:val="single"/>
        </w:rPr>
      </w:pPr>
      <w:r w:rsidRPr="00E26262">
        <w:rPr>
          <w:rFonts w:ascii="Times New Roman" w:hAnsi="Times New Roman" w:cs="Times New Roman"/>
          <w:sz w:val="24"/>
          <w:szCs w:val="24"/>
          <w:u w:val="single"/>
        </w:rPr>
        <w:t>THE PETITIONER – MERCK SHARP &amp; DOHME CORP.:</w:t>
      </w:r>
    </w:p>
    <w:p w14:paraId="3C0A654A" w14:textId="77777777" w:rsidR="00CB76F9" w:rsidRPr="00E26262" w:rsidRDefault="00CB76F9" w:rsidP="00CB76F9">
      <w:pPr>
        <w:jc w:val="both"/>
        <w:rPr>
          <w:rFonts w:ascii="Times New Roman" w:hAnsi="Times New Roman" w:cs="Times New Roman"/>
          <w:sz w:val="24"/>
          <w:szCs w:val="24"/>
          <w:u w:val="single"/>
        </w:rPr>
      </w:pPr>
    </w:p>
    <w:p w14:paraId="3C0A654B" w14:textId="77777777" w:rsidR="00CB76F9" w:rsidRPr="00E26262" w:rsidRDefault="00CB76F9" w:rsidP="00CB76F9">
      <w:pPr>
        <w:pStyle w:val="NoSpacing"/>
        <w:ind w:firstLine="720"/>
        <w:jc w:val="both"/>
        <w:rPr>
          <w:rFonts w:ascii="Times New Roman" w:hAnsi="Times New Roman"/>
          <w:szCs w:val="24"/>
        </w:rPr>
      </w:pPr>
      <w:r w:rsidRPr="00E26262">
        <w:rPr>
          <w:rFonts w:ascii="Times New Roman" w:hAnsi="Times New Roman"/>
          <w:szCs w:val="24"/>
        </w:rPr>
        <w:t xml:space="preserve">Merck Sharp &amp; Dohme Corp. is a wholly-owned subsidiary of Merck &amp; Co., Inc.  Merck &amp; Co., Inc. is a global research-driven pharmaceutical company </w:t>
      </w:r>
      <w:r w:rsidRPr="00E26262">
        <w:rPr>
          <w:rStyle w:val="Strong"/>
          <w:rFonts w:ascii="Times New Roman" w:hAnsi="Times New Roman"/>
          <w:b w:val="0"/>
          <w:szCs w:val="24"/>
        </w:rPr>
        <w:t>incorporated in the State of New Jersey on June 27, 1928</w:t>
      </w:r>
      <w:r w:rsidRPr="00E26262">
        <w:rPr>
          <w:rFonts w:ascii="Times New Roman" w:hAnsi="Times New Roman"/>
          <w:b/>
          <w:szCs w:val="24"/>
        </w:rPr>
        <w:t>.</w:t>
      </w:r>
      <w:r w:rsidRPr="00E26262">
        <w:rPr>
          <w:rFonts w:ascii="Times New Roman" w:hAnsi="Times New Roman"/>
          <w:szCs w:val="24"/>
        </w:rPr>
        <w:t xml:space="preserve">  Merck is one of the largest pharmaceutical corporations in the </w:t>
      </w:r>
      <w:r w:rsidRPr="00E26262">
        <w:rPr>
          <w:rFonts w:ascii="Times New Roman" w:hAnsi="Times New Roman"/>
          <w:szCs w:val="24"/>
        </w:rPr>
        <w:lastRenderedPageBreak/>
        <w:t>world and is renowned for its documented accomplishments in the biochemical pharmaceutical field. Merck is also one of the world’s leading organizations in biochemical research and it is dedicated to improving human and animal health. Established in 1891, Merck currently discovers, develops, manufactures and markets vaccines and medicines to address unmet medical needs.  The Company devotes extensive efforts to increase access to medicines through far-reaching programs that help deliver them to the people who need them.  Merck also publishes unbiased health information as a not-for-profit service.</w:t>
      </w:r>
    </w:p>
    <w:p w14:paraId="3C0A654C" w14:textId="77777777" w:rsidR="00CB76F9" w:rsidRPr="00E26262" w:rsidRDefault="00CB76F9" w:rsidP="00CB76F9">
      <w:pPr>
        <w:jc w:val="both"/>
        <w:rPr>
          <w:rFonts w:ascii="Times New Roman" w:hAnsi="Times New Roman" w:cs="Times New Roman"/>
          <w:sz w:val="24"/>
          <w:szCs w:val="24"/>
        </w:rPr>
      </w:pPr>
    </w:p>
    <w:p w14:paraId="3C0A654D"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more than $9.8 billion annually, Merck’s research budget is among the largest in the American Pharmaceutical Industry. Even larger than its research budget are Merck’s investments in its human resources. As a result of its reputation in the scientific community for innovative research, Merck has been able to hire the best-of-the-best Research Scientists and Research Professionals throughout the world. Merck’s top-notch Research Scientists and Research Professionals have helped to deepen our understanding of human disease, to discover new treatments, and to develop those discoveries into clinically valuable products.  </w:t>
      </w:r>
    </w:p>
    <w:p w14:paraId="3C0A654E" w14:textId="77777777" w:rsidR="00CB76F9" w:rsidRPr="00E26262" w:rsidRDefault="00CB76F9" w:rsidP="00CB76F9">
      <w:pPr>
        <w:jc w:val="both"/>
        <w:rPr>
          <w:rFonts w:ascii="Times New Roman" w:hAnsi="Times New Roman" w:cs="Times New Roman"/>
          <w:sz w:val="24"/>
          <w:szCs w:val="24"/>
        </w:rPr>
      </w:pPr>
    </w:p>
    <w:p w14:paraId="3C0A654F" w14:textId="77777777" w:rsidR="00CB76F9"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Merck’s goal in the research and scientific arenas are to discover highly potent, highly selective, well-tolerated, easily administered therapies for inadequately treated or under treated diseases that affect a large number of people worldwide. In its search for innovative technological advances in connection with medical treatments, Merck works across the full spectrum of research and makes substantial commitments to basic scientific research by following leads in a wide variety of disease areas, by developing a range of compounds through clinical studies, and by conducting clinical trials worldwide on its principal products in order to expand their use to demonstrate their value to both the greater scientific community, the medical practitioner and his/her patients.</w:t>
      </w:r>
    </w:p>
    <w:p w14:paraId="2C9D6A9C" w14:textId="77777777" w:rsidR="00312A2A" w:rsidRDefault="00312A2A" w:rsidP="00CB76F9">
      <w:pPr>
        <w:ind w:firstLine="720"/>
        <w:jc w:val="both"/>
        <w:rPr>
          <w:rFonts w:ascii="Times New Roman" w:hAnsi="Times New Roman" w:cs="Times New Roman"/>
          <w:sz w:val="24"/>
          <w:szCs w:val="24"/>
        </w:rPr>
      </w:pPr>
    </w:p>
    <w:p w14:paraId="3C0A6550" w14:textId="4CD49DB0" w:rsidR="00CB76F9" w:rsidRDefault="00312A2A" w:rsidP="00312A2A">
      <w:pPr>
        <w:ind w:firstLine="720"/>
        <w:jc w:val="both"/>
        <w:rPr>
          <w:rFonts w:ascii="Times New Roman" w:hAnsi="Times New Roman" w:cs="Times New Roman"/>
          <w:sz w:val="24"/>
          <w:szCs w:val="24"/>
        </w:rPr>
      </w:pPr>
      <w:r>
        <w:rPr>
          <w:rFonts w:ascii="Times New Roman" w:hAnsi="Times New Roman" w:cs="Times New Roman"/>
          <w:sz w:val="24"/>
          <w:szCs w:val="24"/>
        </w:rPr>
        <w:t>The Global Human Health (GHH) Division at Merck focuses on bringing prescriptions</w:t>
      </w:r>
      <w:r w:rsidR="00EC797F">
        <w:rPr>
          <w:rFonts w:ascii="Times New Roman" w:hAnsi="Times New Roman" w:cs="Times New Roman"/>
          <w:sz w:val="24"/>
          <w:szCs w:val="24"/>
        </w:rPr>
        <w:t xml:space="preserve">, </w:t>
      </w:r>
      <w:r>
        <w:rPr>
          <w:rFonts w:ascii="Times New Roman" w:hAnsi="Times New Roman" w:cs="Times New Roman"/>
          <w:sz w:val="24"/>
          <w:szCs w:val="24"/>
        </w:rPr>
        <w:t>medications, vaccines and other medical products</w:t>
      </w:r>
      <w:r w:rsidR="00EC797F">
        <w:rPr>
          <w:rFonts w:ascii="Times New Roman" w:hAnsi="Times New Roman" w:cs="Times New Roman"/>
          <w:sz w:val="24"/>
          <w:szCs w:val="24"/>
        </w:rPr>
        <w:t>/biological businesses</w:t>
      </w:r>
      <w:r>
        <w:rPr>
          <w:rFonts w:ascii="Times New Roman" w:hAnsi="Times New Roman" w:cs="Times New Roman"/>
          <w:sz w:val="24"/>
          <w:szCs w:val="24"/>
        </w:rPr>
        <w:t xml:space="preserve"> developed by Merck to its customers across the globe. In its passion for obliging by company objectives, the GHH Division works tirelessly to meet the needs of individuals across the world.</w:t>
      </w:r>
      <w:r w:rsidR="00EC797F">
        <w:rPr>
          <w:rFonts w:ascii="Times New Roman" w:hAnsi="Times New Roman" w:cs="Times New Roman"/>
          <w:sz w:val="24"/>
          <w:szCs w:val="24"/>
        </w:rPr>
        <w:t xml:space="preserve"> The Global Human Health Division has a broad portfolio of innovative in-line medicines and vaccines that, with the robust late-stage pipeline and an expanded global presence, enables GHH to drive Merck’s growth in markets around the world. </w:t>
      </w:r>
      <w:r>
        <w:rPr>
          <w:rFonts w:ascii="Times New Roman" w:hAnsi="Times New Roman" w:cs="Times New Roman"/>
          <w:sz w:val="24"/>
          <w:szCs w:val="24"/>
        </w:rPr>
        <w:t xml:space="preserve"> </w:t>
      </w:r>
    </w:p>
    <w:p w14:paraId="7D133FE2" w14:textId="77777777" w:rsidR="00312A2A" w:rsidRPr="00E26262" w:rsidRDefault="00312A2A" w:rsidP="00EC797F">
      <w:pPr>
        <w:jc w:val="both"/>
        <w:rPr>
          <w:rFonts w:ascii="Times New Roman" w:hAnsi="Times New Roman" w:cs="Times New Roman"/>
          <w:sz w:val="24"/>
          <w:szCs w:val="24"/>
        </w:rPr>
      </w:pPr>
    </w:p>
    <w:p w14:paraId="3C0A6551" w14:textId="62FE0126"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All of the aforementioned factors combined afford Merck the ability to maintain its position as a leader in an extremely competitive pharmaceutical market. Due to the continued increase in demand for Merck’s innovative products and services, its new drugs currently in the pipeline, and the company’s continuous and active expansion in world markets, Merck has found it necessary to employ on a full-time and temporary basis, a </w:t>
      </w:r>
      <w:r w:rsidR="00266C01"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its Merck Research Laboratories</w:t>
      </w:r>
      <w:r w:rsidR="00312A2A">
        <w:rPr>
          <w:rFonts w:ascii="Times New Roman" w:hAnsi="Times New Roman" w:cs="Times New Roman"/>
          <w:sz w:val="24"/>
          <w:szCs w:val="24"/>
        </w:rPr>
        <w:t xml:space="preserve"> </w:t>
      </w:r>
      <w:r w:rsidRPr="00E26262">
        <w:rPr>
          <w:rFonts w:ascii="Times New Roman" w:hAnsi="Times New Roman" w:cs="Times New Roman"/>
          <w:sz w:val="24"/>
          <w:szCs w:val="24"/>
        </w:rPr>
        <w:t xml:space="preserve">facility </w:t>
      </w:r>
      <w:r w:rsidR="00312A2A">
        <w:rPr>
          <w:rFonts w:ascii="Times New Roman" w:hAnsi="Times New Roman" w:cs="Times New Roman"/>
          <w:sz w:val="24"/>
          <w:szCs w:val="24"/>
        </w:rPr>
        <w:t xml:space="preserve">Global Human Health Division </w:t>
      </w:r>
      <w:r w:rsidRPr="00E26262">
        <w:rPr>
          <w:rFonts w:ascii="Times New Roman" w:hAnsi="Times New Roman" w:cs="Times New Roman"/>
          <w:sz w:val="24"/>
          <w:szCs w:val="24"/>
        </w:rPr>
        <w:t xml:space="preserve">in </w:t>
      </w:r>
      <w:r w:rsidR="00266C01" w:rsidRPr="00E26262">
        <w:rPr>
          <w:rFonts w:ascii="Times New Roman" w:eastAsia="Arial Unicode MS" w:hAnsi="Times New Roman" w:cs="Times New Roman"/>
          <w:sz w:val="24"/>
          <w:szCs w:val="24"/>
        </w:rPr>
        <w:t>North Wales, Pennsylvania</w:t>
      </w:r>
      <w:r w:rsidRPr="00E26262">
        <w:rPr>
          <w:rFonts w:ascii="Times New Roman" w:hAnsi="Times New Roman" w:cs="Times New Roman"/>
          <w:sz w:val="24"/>
          <w:szCs w:val="24"/>
        </w:rPr>
        <w:t xml:space="preserve">. </w:t>
      </w:r>
    </w:p>
    <w:p w14:paraId="3C0A6552" w14:textId="77777777" w:rsidR="00CB76F9" w:rsidRPr="00E26262" w:rsidRDefault="00CB76F9" w:rsidP="00CB76F9">
      <w:pPr>
        <w:jc w:val="both"/>
        <w:rPr>
          <w:rFonts w:ascii="Times New Roman" w:hAnsi="Times New Roman" w:cs="Times New Roman"/>
          <w:sz w:val="24"/>
          <w:szCs w:val="24"/>
          <w:lang w:eastAsia="ko-KR"/>
        </w:rPr>
      </w:pPr>
    </w:p>
    <w:p w14:paraId="3C0A6553"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lastRenderedPageBreak/>
        <w:t xml:space="preserve">THE PROFESSIONAL AND SPECIALTY </w:t>
      </w:r>
    </w:p>
    <w:p w14:paraId="3C0A6554" w14:textId="77777777" w:rsidR="00CB76F9" w:rsidRPr="00E26262" w:rsidRDefault="00CB76F9" w:rsidP="00CB76F9">
      <w:pPr>
        <w:jc w:val="center"/>
        <w:rPr>
          <w:rFonts w:ascii="Times New Roman" w:eastAsia="Arial Unicode MS" w:hAnsi="Times New Roman" w:cs="Times New Roman"/>
          <w:b/>
          <w:sz w:val="24"/>
          <w:szCs w:val="24"/>
          <w:u w:val="single"/>
        </w:rPr>
      </w:pPr>
      <w:r w:rsidRPr="00E26262">
        <w:rPr>
          <w:rFonts w:ascii="Times New Roman" w:eastAsia="Arial Unicode MS" w:hAnsi="Times New Roman" w:cs="Times New Roman"/>
          <w:b/>
          <w:sz w:val="24"/>
          <w:szCs w:val="24"/>
          <w:u w:val="single"/>
        </w:rPr>
        <w:t>OCCUPATION POSITION OFFERED</w:t>
      </w:r>
      <w:r w:rsidRPr="00E26262">
        <w:rPr>
          <w:rFonts w:ascii="Times New Roman" w:eastAsia="Arial Unicode MS" w:hAnsi="Times New Roman" w:cs="Times New Roman"/>
          <w:b/>
          <w:sz w:val="24"/>
          <w:szCs w:val="24"/>
        </w:rPr>
        <w:t>:</w:t>
      </w:r>
    </w:p>
    <w:p w14:paraId="3C0A6555" w14:textId="77777777" w:rsidR="00CB76F9" w:rsidRPr="00E26262" w:rsidRDefault="00CB76F9" w:rsidP="00CB76F9">
      <w:pPr>
        <w:jc w:val="both"/>
        <w:rPr>
          <w:rFonts w:ascii="Times New Roman" w:hAnsi="Times New Roman" w:cs="Times New Roman"/>
          <w:sz w:val="24"/>
          <w:szCs w:val="24"/>
        </w:rPr>
      </w:pPr>
    </w:p>
    <w:p w14:paraId="3C0A6556" w14:textId="77777777" w:rsidR="00F77D55"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As a result of Mr. Sinhmar’s </w:t>
      </w:r>
      <w:r w:rsidR="00CB76F9" w:rsidRPr="00E26262">
        <w:rPr>
          <w:rFonts w:ascii="Times New Roman" w:hAnsi="Times New Roman" w:cs="Times New Roman"/>
          <w:sz w:val="24"/>
          <w:szCs w:val="24"/>
        </w:rPr>
        <w:t>educational and experiential back</w:t>
      </w:r>
      <w:r w:rsidRPr="00E26262">
        <w:rPr>
          <w:rFonts w:ascii="Times New Roman" w:hAnsi="Times New Roman" w:cs="Times New Roman"/>
          <w:sz w:val="24"/>
          <w:szCs w:val="24"/>
        </w:rPr>
        <w:t>ground, Merck has offered Mr. Sinhmar</w:t>
      </w:r>
      <w:r w:rsidR="00CB76F9" w:rsidRPr="00E26262">
        <w:rPr>
          <w:rFonts w:ascii="Times New Roman" w:hAnsi="Times New Roman" w:cs="Times New Roman"/>
          <w:sz w:val="24"/>
          <w:szCs w:val="24"/>
        </w:rPr>
        <w:t xml:space="preserve"> a temporary and full</w:t>
      </w:r>
      <w:r w:rsidR="00CB76F9" w:rsidRPr="00E26262">
        <w:rPr>
          <w:rFonts w:ascii="Times New Roman" w:hAnsi="Times New Roman" w:cs="Times New Roman"/>
          <w:sz w:val="24"/>
          <w:szCs w:val="24"/>
        </w:rPr>
        <w:noBreakHyphen/>
        <w:t>time employment position as an H</w:t>
      </w:r>
      <w:r w:rsidR="00CB76F9" w:rsidRPr="00E26262">
        <w:rPr>
          <w:rFonts w:ascii="Times New Roman" w:hAnsi="Times New Roman" w:cs="Times New Roman"/>
          <w:sz w:val="24"/>
          <w:szCs w:val="24"/>
        </w:rPr>
        <w:noBreakHyphen/>
        <w:t xml:space="preserve">1B nonimmigrant in the professional and specialty occupation of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sz w:val="24"/>
          <w:szCs w:val="24"/>
        </w:rPr>
        <w:t xml:space="preserve">, at Merck’s facility in </w:t>
      </w:r>
      <w:r w:rsidRPr="00E26262">
        <w:rPr>
          <w:rFonts w:ascii="Times New Roman" w:hAnsi="Times New Roman" w:cs="Times New Roman"/>
          <w:sz w:val="24"/>
          <w:szCs w:val="24"/>
        </w:rPr>
        <w:t>North Wales, Pennsylvania.</w:t>
      </w:r>
    </w:p>
    <w:p w14:paraId="3C0A6557" w14:textId="77777777" w:rsidR="00F77D55" w:rsidRPr="00E26262" w:rsidRDefault="00F77D55" w:rsidP="00F77D55">
      <w:pPr>
        <w:ind w:firstLine="720"/>
        <w:jc w:val="both"/>
        <w:rPr>
          <w:rFonts w:ascii="Times New Roman" w:hAnsi="Times New Roman" w:cs="Times New Roman"/>
          <w:sz w:val="24"/>
          <w:szCs w:val="24"/>
        </w:rPr>
      </w:pPr>
    </w:p>
    <w:p w14:paraId="3C0A6558" w14:textId="77777777" w:rsidR="00CB76F9" w:rsidRPr="00E26262" w:rsidRDefault="00D45BC9" w:rsidP="00F77D55">
      <w:pPr>
        <w:ind w:firstLine="720"/>
        <w:jc w:val="both"/>
        <w:rPr>
          <w:rFonts w:ascii="Times New Roman" w:hAnsi="Times New Roman" w:cs="Times New Roman"/>
          <w:sz w:val="24"/>
          <w:szCs w:val="24"/>
        </w:rPr>
      </w:pPr>
      <w:r w:rsidRPr="00E26262">
        <w:rPr>
          <w:rFonts w:ascii="Times New Roman" w:hAnsi="Times New Roman" w:cs="Times New Roman"/>
          <w:sz w:val="24"/>
          <w:szCs w:val="24"/>
        </w:rPr>
        <w:t>Assuming CIS approval, Mr. Sinhmar</w:t>
      </w:r>
      <w:r w:rsidR="00CB76F9" w:rsidRPr="00E26262">
        <w:rPr>
          <w:rFonts w:ascii="Times New Roman" w:hAnsi="Times New Roman" w:cs="Times New Roman"/>
          <w:sz w:val="24"/>
          <w:szCs w:val="24"/>
        </w:rPr>
        <w:t xml:space="preserve">, as </w:t>
      </w:r>
      <w:r w:rsidRPr="00E26262">
        <w:rPr>
          <w:rFonts w:ascii="Times New Roman" w:hAnsi="Times New Roman" w:cs="Times New Roman"/>
          <w:sz w:val="24"/>
          <w:szCs w:val="24"/>
        </w:rPr>
        <w:t>Specialist, Quantitative Sciences</w:t>
      </w:r>
      <w:r w:rsidR="00CB76F9" w:rsidRPr="00E26262">
        <w:rPr>
          <w:rFonts w:ascii="Times New Roman" w:hAnsi="Times New Roman" w:cs="Times New Roman"/>
          <w:bCs/>
          <w:sz w:val="24"/>
          <w:szCs w:val="24"/>
        </w:rPr>
        <w:t xml:space="preserve">, </w:t>
      </w:r>
      <w:r w:rsidR="00CB76F9" w:rsidRPr="00E26262">
        <w:rPr>
          <w:rFonts w:ascii="Times New Roman" w:hAnsi="Times New Roman" w:cs="Times New Roman"/>
          <w:sz w:val="24"/>
          <w:szCs w:val="24"/>
        </w:rPr>
        <w:t>will be responsible for performing the following specialized and professional job functions which may include, but not be limited to:</w:t>
      </w:r>
    </w:p>
    <w:p w14:paraId="3C0A6559" w14:textId="77777777" w:rsidR="00CB76F9" w:rsidRPr="00E26262" w:rsidRDefault="00CB76F9" w:rsidP="00CB76F9">
      <w:pPr>
        <w:jc w:val="both"/>
        <w:rPr>
          <w:rFonts w:ascii="Times New Roman" w:hAnsi="Times New Roman" w:cs="Times New Roman"/>
          <w:sz w:val="24"/>
          <w:szCs w:val="24"/>
          <w:highlight w:val="yellow"/>
        </w:rPr>
      </w:pPr>
    </w:p>
    <w:p w14:paraId="3C0A655A"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Take end to end responsibility for collaborating with the marketing team to define business issues, collecting relevant pharmaceutical data, applying different predictive and machine learning models, and finally presenting the results to brand teams and commercial leadership</w:t>
      </w:r>
      <w:r w:rsidR="00B3287D" w:rsidRPr="00E26262">
        <w:rPr>
          <w:rFonts w:ascii="Times New Roman" w:hAnsi="Times New Roman" w:cs="Times New Roman"/>
          <w:sz w:val="24"/>
          <w:szCs w:val="24"/>
        </w:rPr>
        <w:t xml:space="preserve">; </w:t>
      </w:r>
    </w:p>
    <w:p w14:paraId="3C0A655B"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Agile methodologies for managing complex projects requiring co-ordination from multiple stakeholders viz. marketing, field</w:t>
      </w:r>
      <w:r w:rsidR="00B3287D" w:rsidRPr="00E26262">
        <w:rPr>
          <w:rFonts w:ascii="Times New Roman" w:hAnsi="Times New Roman" w:cs="Times New Roman"/>
          <w:sz w:val="24"/>
          <w:szCs w:val="24"/>
        </w:rPr>
        <w:t xml:space="preserve">, analytics, third party vendors; </w:t>
      </w:r>
    </w:p>
    <w:p w14:paraId="3C0A655C"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Communicate effectively with cross-functional teams and internal clients such as marketing brand leaders, center of excellence teams, senior management etc., to </w:t>
      </w:r>
      <w:r w:rsidR="00B3287D" w:rsidRPr="00E26262">
        <w:rPr>
          <w:rFonts w:ascii="Times New Roman" w:hAnsi="Times New Roman" w:cs="Times New Roman"/>
          <w:sz w:val="24"/>
          <w:szCs w:val="24"/>
        </w:rPr>
        <w:t xml:space="preserve">stay abreast of business trends; </w:t>
      </w:r>
    </w:p>
    <w:p w14:paraId="3C0A655D"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Work with the product owners to understand brand strategy and accordingly align recommended actions from data analysis</w:t>
      </w:r>
      <w:r w:rsidR="00B3287D" w:rsidRPr="00E26262">
        <w:rPr>
          <w:rFonts w:ascii="Times New Roman" w:hAnsi="Times New Roman" w:cs="Times New Roman"/>
          <w:sz w:val="24"/>
          <w:szCs w:val="24"/>
        </w:rPr>
        <w:t xml:space="preserve">; </w:t>
      </w:r>
    </w:p>
    <w:p w14:paraId="3C0A655E" w14:textId="77777777" w:rsidR="00B3287D" w:rsidRPr="00E26262" w:rsidRDefault="00A05704"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Pro-actively develop analytical capability for addressing newer marketing challenges for e.g. promotion in a new therapeutic area</w:t>
      </w:r>
      <w:r w:rsidR="00B3287D" w:rsidRPr="00E26262">
        <w:rPr>
          <w:rFonts w:ascii="Times New Roman" w:hAnsi="Times New Roman" w:cs="Times New Roman"/>
          <w:sz w:val="24"/>
          <w:szCs w:val="24"/>
        </w:rPr>
        <w:t xml:space="preserve">; </w:t>
      </w:r>
    </w:p>
    <w:p w14:paraId="3C0A655F"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competitive market strategies through evaluation of relevant pharmaceutical markets, products and market shares; </w:t>
      </w:r>
    </w:p>
    <w:p w14:paraId="3C0A6560"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leading predictive and machine learning solutions viz. omnichannel engagement, chatbot analytics, voucher programs to boost customer and patient engagement and subsequently market share for Merck’s products; </w:t>
      </w:r>
    </w:p>
    <w:p w14:paraId="3C0A6561"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advanced methods for longitudinal data analysis (e.g. pathway analysis) to accurately calculate the promotion impact of digital channels (social, online video, display, paid search); </w:t>
      </w:r>
    </w:p>
    <w:p w14:paraId="3C0A6562"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Collect, synthesize and analyze various pharmaceutical and business intelligence data sources and recommend analytically driven optimal HCP and HCC channel budgets; </w:t>
      </w:r>
    </w:p>
    <w:p w14:paraId="3C0A6563"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Integrate and manipulate multiple data sources - IMS physician/account sales, patient level claims, and promotion data as an input to statistical and machine learning models; </w:t>
      </w:r>
    </w:p>
    <w:p w14:paraId="3C0A6564"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Apply regression models to estimate the promotion impact of each marketing channel and run non-linear optimization to recommend the most optimal budget allocation; </w:t>
      </w:r>
    </w:p>
    <w:p w14:paraId="3C0A6565"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Generate standard or custom reports and presentations summarizing business and financial data for review by executives, managers, clients, and other stakeholders; </w:t>
      </w:r>
    </w:p>
    <w:p w14:paraId="3C0A6566"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lastRenderedPageBreak/>
        <w:t xml:space="preserve">Create annual historical performance and recommended budget allocation report by business unit, product, and marketing sub-channel for review by leadership; </w:t>
      </w:r>
    </w:p>
    <w:p w14:paraId="3C0A6567"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Create presentations summarizing results and action items from statistical and predictive analysis using Spotfire and PowerPoint; </w:t>
      </w:r>
    </w:p>
    <w:p w14:paraId="3C0A6568"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Build and analyze behavioral segments, Promotional Response models, Return on Investments, impact assessment for physician and patient-directed promotional programs and Marketing Mix models, Optimal promotional sequences to determine business </w:t>
      </w:r>
      <w:r w:rsidRPr="00E26262">
        <w:rPr>
          <w:rFonts w:ascii="Times New Roman" w:hAnsi="Times New Roman" w:cs="Times New Roman"/>
          <w:sz w:val="24"/>
          <w:szCs w:val="24"/>
        </w:rPr>
        <w:br/>
        <w:t xml:space="preserve">impacts of various Health Care Provider (HCP) and Health Care Consumer (HCC) promotions; </w:t>
      </w:r>
    </w:p>
    <w:p w14:paraId="3C0A6569"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Design and build software tools to streamline statistical and operations research based advanced analytical methods; </w:t>
      </w:r>
    </w:p>
    <w:p w14:paraId="3C0A656A"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 xml:space="preserve">Analyze industry and technology trends to identify target markets for launch products or to improve sales of existing products; </w:t>
      </w:r>
    </w:p>
    <w:p w14:paraId="3C0A656B" w14:textId="77777777" w:rsidR="00B3287D"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Utilize newer artificial intelligence (AI) based methods like Omnichannel marketing, geo-based targeting to increase customer and patient engagement with product promotions across therapeutic areas (diabetes, women’s health, oncology, specialty); and</w:t>
      </w:r>
    </w:p>
    <w:p w14:paraId="3C0A656C" w14:textId="77777777" w:rsidR="00A05704" w:rsidRPr="00E26262" w:rsidRDefault="00B3287D" w:rsidP="00B3287D">
      <w:pPr>
        <w:pStyle w:val="ListParagraph"/>
        <w:numPr>
          <w:ilvl w:val="0"/>
          <w:numId w:val="2"/>
        </w:numPr>
        <w:contextualSpacing w:val="0"/>
        <w:jc w:val="both"/>
        <w:rPr>
          <w:rFonts w:ascii="Times New Roman" w:hAnsi="Times New Roman" w:cs="Times New Roman"/>
          <w:sz w:val="24"/>
          <w:szCs w:val="24"/>
        </w:rPr>
      </w:pPr>
      <w:r w:rsidRPr="00E26262">
        <w:rPr>
          <w:rFonts w:ascii="Times New Roman" w:hAnsi="Times New Roman" w:cs="Times New Roman"/>
          <w:sz w:val="24"/>
          <w:szCs w:val="24"/>
        </w:rPr>
        <w:t>Research and apply emerging analytical methods and tools such as Machine Learning, Deep Learning, Advanced Statistical methods, Cloud Computing in Amazon Web Server (AWS), Python, R etc., to measure promotional impacts and optimal budget allocations.</w:t>
      </w:r>
    </w:p>
    <w:p w14:paraId="3C0A656D" w14:textId="77777777" w:rsidR="00CB76F9" w:rsidRPr="00E26262" w:rsidRDefault="00CB76F9" w:rsidP="00CB76F9">
      <w:pPr>
        <w:jc w:val="both"/>
        <w:rPr>
          <w:rFonts w:ascii="Times New Roman" w:hAnsi="Times New Roman" w:cs="Times New Roman"/>
          <w:sz w:val="24"/>
          <w:szCs w:val="24"/>
        </w:rPr>
      </w:pPr>
    </w:p>
    <w:p w14:paraId="3C0A656E" w14:textId="77777777" w:rsidR="00CB76F9" w:rsidRPr="00E26262" w:rsidRDefault="00CB76F9" w:rsidP="00247232">
      <w:pPr>
        <w:ind w:firstLine="720"/>
        <w:jc w:val="both"/>
        <w:rPr>
          <w:rFonts w:ascii="Times New Roman" w:eastAsia="Times New Roman" w:hAnsi="Times New Roman" w:cs="Times New Roman"/>
          <w:sz w:val="24"/>
          <w:szCs w:val="24"/>
          <w:highlight w:val="yellow"/>
        </w:rPr>
      </w:pPr>
      <w:r w:rsidRPr="00E26262">
        <w:rPr>
          <w:rFonts w:ascii="Times New Roman" w:hAnsi="Times New Roman" w:cs="Times New Roman"/>
          <w:sz w:val="24"/>
          <w:szCs w:val="24"/>
        </w:rPr>
        <w:t xml:space="preserve">Due to the highly-sophisticated, specialized knowledge and autonomous nature of the </w:t>
      </w:r>
      <w:r w:rsidR="000D37BB"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 xml:space="preserve">position, and as with any specialty position in a professional organization, it is essential that the candidate for the position of </w:t>
      </w:r>
      <w:r w:rsidR="000D37BB"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possess </w:t>
      </w:r>
      <w:r w:rsidRPr="00E26262">
        <w:rPr>
          <w:rStyle w:val="text"/>
          <w:rFonts w:ascii="Times New Roman" w:eastAsia="Times New Roman" w:hAnsi="Times New Roman" w:cs="Times New Roman"/>
          <w:sz w:val="24"/>
          <w:szCs w:val="24"/>
        </w:rPr>
        <w:t xml:space="preserve">a </w:t>
      </w:r>
      <w:r w:rsidR="00A05704" w:rsidRPr="00E26262">
        <w:rPr>
          <w:rStyle w:val="text"/>
          <w:rFonts w:ascii="Times New Roman" w:eastAsia="Times New Roman" w:hAnsi="Times New Roman" w:cs="Times New Roman"/>
          <w:sz w:val="24"/>
          <w:szCs w:val="24"/>
        </w:rPr>
        <w:t xml:space="preserve">Master of Science degree in Statistics, Business Analytics, Management Science or a closely related discipline, or a Bachelor of Science degree in Statistics, Business Analytics, Management Science  or a closely related discipline, with a minimum of two (2) years relevant experience in </w:t>
      </w:r>
      <w:r w:rsidR="00A05704" w:rsidRPr="00E26262">
        <w:rPr>
          <w:rFonts w:ascii="Times New Roman" w:hAnsi="Times New Roman" w:cs="Times New Roman"/>
          <w:sz w:val="24"/>
          <w:szCs w:val="24"/>
        </w:rPr>
        <w:t>commercial analytics within pharmaceutical industry</w:t>
      </w:r>
      <w:r w:rsidR="00A05704" w:rsidRPr="00E26262">
        <w:rPr>
          <w:rStyle w:val="text"/>
          <w:rFonts w:ascii="Times New Roman" w:eastAsia="Times New Roman" w:hAnsi="Times New Roman" w:cs="Times New Roman"/>
          <w:sz w:val="24"/>
          <w:szCs w:val="24"/>
        </w:rPr>
        <w:t xml:space="preserve">. </w:t>
      </w:r>
    </w:p>
    <w:p w14:paraId="3C0A656F" w14:textId="77777777" w:rsidR="00CB76F9" w:rsidRPr="00E26262" w:rsidRDefault="00CB76F9" w:rsidP="00CB76F9">
      <w:pPr>
        <w:ind w:firstLine="720"/>
        <w:jc w:val="both"/>
        <w:rPr>
          <w:rFonts w:ascii="Times New Roman" w:eastAsia="Batang" w:hAnsi="Times New Roman" w:cs="Times New Roman"/>
          <w:iCs/>
          <w:sz w:val="24"/>
          <w:szCs w:val="24"/>
        </w:rPr>
      </w:pPr>
    </w:p>
    <w:p w14:paraId="3C0A6570" w14:textId="77777777" w:rsidR="00CB76F9" w:rsidRPr="00E26262" w:rsidRDefault="00CB76F9" w:rsidP="001F0C06">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Also, please note that the above described duties are analogous to the US Department of Labor’s O*NET description and SOC Classification of “</w:t>
      </w:r>
      <w:r w:rsidR="00F3648E" w:rsidRPr="00E26262">
        <w:rPr>
          <w:rFonts w:ascii="Times New Roman" w:hAnsi="Times New Roman" w:cs="Times New Roman"/>
          <w:sz w:val="24"/>
          <w:szCs w:val="24"/>
          <w:lang w:eastAsia="ko-KR"/>
        </w:rPr>
        <w:t>Business Intelligence Analysts” (SOC Code 15-1199.08</w:t>
      </w:r>
      <w:r w:rsidRPr="00E26262">
        <w:rPr>
          <w:rFonts w:ascii="Times New Roman" w:hAnsi="Times New Roman" w:cs="Times New Roman"/>
          <w:sz w:val="24"/>
          <w:szCs w:val="24"/>
          <w:lang w:eastAsia="ko-KR"/>
        </w:rPr>
        <w:t xml:space="preserve">). This is a Job Zone </w:t>
      </w:r>
      <w:r w:rsidR="00F3648E" w:rsidRPr="00E26262">
        <w:rPr>
          <w:rFonts w:ascii="Times New Roman" w:hAnsi="Times New Roman" w:cs="Times New Roman"/>
          <w:sz w:val="24"/>
          <w:szCs w:val="24"/>
          <w:lang w:eastAsia="ko-KR"/>
        </w:rPr>
        <w:t>Four</w:t>
      </w:r>
      <w:r w:rsidRPr="00E26262">
        <w:rPr>
          <w:rFonts w:ascii="Times New Roman" w:hAnsi="Times New Roman" w:cs="Times New Roman"/>
          <w:sz w:val="24"/>
          <w:szCs w:val="24"/>
          <w:lang w:eastAsia="ko-KR"/>
        </w:rPr>
        <w:t xml:space="preserve"> classification </w:t>
      </w:r>
      <w:r w:rsidRPr="00E26262">
        <w:rPr>
          <w:rFonts w:ascii="Times New Roman" w:hAnsi="Times New Roman" w:cs="Times New Roman"/>
          <w:sz w:val="24"/>
          <w:szCs w:val="24"/>
        </w:rPr>
        <w:t xml:space="preserve">with a SVP code of </w:t>
      </w:r>
      <w:r w:rsidR="004469EC" w:rsidRPr="00E26262">
        <w:rPr>
          <w:rFonts w:ascii="Times New Roman" w:hAnsi="Times New Roman" w:cs="Times New Roman"/>
          <w:sz w:val="24"/>
          <w:szCs w:val="24"/>
        </w:rPr>
        <w:t xml:space="preserve">7.0 – </w:t>
      </w:r>
      <w:r w:rsidRPr="00E26262">
        <w:rPr>
          <w:rFonts w:ascii="Times New Roman" w:hAnsi="Times New Roman" w:cs="Times New Roman"/>
          <w:sz w:val="24"/>
          <w:szCs w:val="24"/>
        </w:rPr>
        <w:t xml:space="preserve">8.0 which means that these occupations require extensive preparation and that most of these occupations require </w:t>
      </w:r>
      <w:r w:rsidR="004469EC" w:rsidRPr="00E26262">
        <w:rPr>
          <w:rFonts w:ascii="Times New Roman" w:hAnsi="Times New Roman" w:cs="Times New Roman"/>
          <w:sz w:val="24"/>
          <w:szCs w:val="24"/>
        </w:rPr>
        <w:t xml:space="preserve">a Bachelor’s Degree. </w:t>
      </w:r>
      <w:r w:rsidRPr="00E26262">
        <w:rPr>
          <w:rFonts w:ascii="Times New Roman" w:hAnsi="Times New Roman" w:cs="Times New Roman"/>
          <w:snapToGrid w:val="0"/>
          <w:sz w:val="24"/>
          <w:szCs w:val="24"/>
        </w:rPr>
        <w:t>O</w:t>
      </w:r>
      <w:r w:rsidRPr="00E26262">
        <w:rPr>
          <w:rFonts w:ascii="Times New Roman" w:hAnsi="Times New Roman" w:cs="Times New Roman"/>
          <w:sz w:val="24"/>
          <w:szCs w:val="24"/>
        </w:rPr>
        <w:t xml:space="preserve">ur </w:t>
      </w:r>
      <w:r w:rsidR="001F0C06" w:rsidRPr="00E26262">
        <w:rPr>
          <w:rFonts w:ascii="Times New Roman" w:hAnsi="Times New Roman" w:cs="Times New Roman"/>
          <w:sz w:val="24"/>
          <w:szCs w:val="24"/>
        </w:rPr>
        <w:t xml:space="preserve">Specialist, Quantitative Sciences’ </w:t>
      </w:r>
      <w:r w:rsidRPr="00E26262">
        <w:rPr>
          <w:rFonts w:ascii="Times New Roman" w:hAnsi="Times New Roman" w:cs="Times New Roman"/>
          <w:sz w:val="24"/>
          <w:szCs w:val="24"/>
        </w:rPr>
        <w:t>job duties are in line with this classification and clearly set forth the responsibilities as being “</w:t>
      </w:r>
      <w:r w:rsidRPr="00E26262">
        <w:rPr>
          <w:rFonts w:ascii="Times New Roman" w:hAnsi="Times New Roman" w:cs="Times New Roman"/>
          <w:sz w:val="24"/>
          <w:szCs w:val="24"/>
          <w:u w:val="single"/>
        </w:rPr>
        <w:t>professional and specialty</w:t>
      </w:r>
      <w:r w:rsidRPr="00E26262">
        <w:rPr>
          <w:rFonts w:ascii="Times New Roman" w:hAnsi="Times New Roman" w:cs="Times New Roman"/>
          <w:sz w:val="24"/>
          <w:szCs w:val="24"/>
        </w:rPr>
        <w:t xml:space="preserve">” as well as being complex in nature. The nature of the duties is so specialized and complex that knowledge required to perform the job duties is usually associated with the attainment of a graduate degree. Furthermore, the degree requirement is common in our industry in parallel positions among similar organizations. </w:t>
      </w:r>
    </w:p>
    <w:p w14:paraId="3C0A6571" w14:textId="77777777" w:rsidR="00CB76F9" w:rsidRPr="00E26262" w:rsidRDefault="00CB76F9" w:rsidP="00CB76F9">
      <w:pPr>
        <w:jc w:val="both"/>
        <w:rPr>
          <w:rFonts w:ascii="Times New Roman" w:hAnsi="Times New Roman" w:cs="Times New Roman"/>
          <w:sz w:val="24"/>
          <w:szCs w:val="24"/>
        </w:rPr>
      </w:pPr>
    </w:p>
    <w:p w14:paraId="3C0A6572" w14:textId="77777777" w:rsidR="00CB76F9" w:rsidRPr="00E26262" w:rsidRDefault="00CB76F9" w:rsidP="00CB76F9">
      <w:pPr>
        <w:pStyle w:val="BodyTextIndent"/>
        <w:spacing w:after="0"/>
        <w:ind w:left="0" w:firstLine="720"/>
        <w:jc w:val="both"/>
        <w:rPr>
          <w:rFonts w:ascii="Times New Roman" w:hAnsi="Times New Roman" w:cs="Times New Roman"/>
          <w:sz w:val="24"/>
          <w:szCs w:val="24"/>
          <w:lang w:eastAsia="zh-CN"/>
        </w:rPr>
      </w:pPr>
      <w:r w:rsidRPr="00E26262">
        <w:rPr>
          <w:rFonts w:ascii="Times New Roman" w:hAnsi="Times New Roman" w:cs="Times New Roman"/>
          <w:sz w:val="24"/>
          <w:szCs w:val="24"/>
        </w:rPr>
        <w:t xml:space="preserve">On the basis of the foregoing, it appears clearly to be the case that the responsibilities to be undertaken by the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at Merck are extremely specialized and professional in nature. Thus, this position at Merck is clearly one that requi</w:t>
      </w:r>
      <w:r w:rsidR="001F0C06" w:rsidRPr="00E26262">
        <w:rPr>
          <w:rFonts w:ascii="Times New Roman" w:hAnsi="Times New Roman" w:cs="Times New Roman"/>
          <w:sz w:val="24"/>
          <w:szCs w:val="24"/>
        </w:rPr>
        <w:t xml:space="preserve">res the incumbent to possess a </w:t>
      </w:r>
      <w:r w:rsidR="009D26FC">
        <w:rPr>
          <w:rFonts w:ascii="Times New Roman" w:hAnsi="Times New Roman" w:cs="Times New Roman"/>
          <w:sz w:val="24"/>
          <w:szCs w:val="24"/>
        </w:rPr>
        <w:t>minimum of a Bachelor’s</w:t>
      </w:r>
      <w:r w:rsidR="001F0C06" w:rsidRPr="00E26262">
        <w:rPr>
          <w:rFonts w:ascii="Times New Roman" w:hAnsi="Times New Roman" w:cs="Times New Roman"/>
          <w:sz w:val="24"/>
          <w:szCs w:val="24"/>
        </w:rPr>
        <w:t xml:space="preserve"> </w:t>
      </w:r>
      <w:r w:rsidRPr="00E26262">
        <w:rPr>
          <w:rFonts w:ascii="Times New Roman" w:hAnsi="Times New Roman" w:cs="Times New Roman"/>
          <w:sz w:val="24"/>
          <w:szCs w:val="24"/>
        </w:rPr>
        <w:t>Degree. These requirements</w:t>
      </w:r>
      <w:r w:rsidRPr="00E26262">
        <w:rPr>
          <w:rFonts w:ascii="Times New Roman" w:hAnsi="Times New Roman" w:cs="Times New Roman"/>
          <w:sz w:val="24"/>
          <w:szCs w:val="24"/>
          <w:lang w:eastAsia="zh-CN"/>
        </w:rPr>
        <w:t xml:space="preserve"> clearly qualify the position as one that is a professional and specialty occupation.</w:t>
      </w:r>
    </w:p>
    <w:p w14:paraId="3C0A6573" w14:textId="77777777" w:rsidR="00CB76F9" w:rsidRDefault="00CB76F9" w:rsidP="00CB76F9">
      <w:pPr>
        <w:ind w:firstLine="720"/>
        <w:jc w:val="both"/>
        <w:rPr>
          <w:rFonts w:ascii="Times New Roman" w:eastAsia="Batang" w:hAnsi="Times New Roman" w:cs="Times New Roman"/>
          <w:iCs/>
          <w:sz w:val="24"/>
          <w:szCs w:val="24"/>
        </w:rPr>
      </w:pPr>
    </w:p>
    <w:p w14:paraId="3C0A6574" w14:textId="77777777" w:rsidR="009D26FC" w:rsidRDefault="009D26FC" w:rsidP="00CB76F9">
      <w:pPr>
        <w:ind w:firstLine="720"/>
        <w:jc w:val="both"/>
        <w:rPr>
          <w:rFonts w:ascii="Times New Roman" w:eastAsia="Batang" w:hAnsi="Times New Roman" w:cs="Times New Roman"/>
          <w:iCs/>
          <w:sz w:val="24"/>
          <w:szCs w:val="24"/>
        </w:rPr>
      </w:pPr>
    </w:p>
    <w:p w14:paraId="3C0A6575" w14:textId="77777777" w:rsidR="009D26FC" w:rsidRPr="00E26262" w:rsidRDefault="009D26FC" w:rsidP="00CB76F9">
      <w:pPr>
        <w:ind w:firstLine="720"/>
        <w:jc w:val="both"/>
        <w:rPr>
          <w:rFonts w:ascii="Times New Roman" w:eastAsia="Batang" w:hAnsi="Times New Roman" w:cs="Times New Roman"/>
          <w:iCs/>
          <w:sz w:val="24"/>
          <w:szCs w:val="24"/>
        </w:rPr>
      </w:pPr>
    </w:p>
    <w:p w14:paraId="3C0A6576" w14:textId="77777777" w:rsidR="00CB76F9" w:rsidRPr="00E26262" w:rsidRDefault="00CB76F9" w:rsidP="00CB76F9">
      <w:pPr>
        <w:jc w:val="center"/>
        <w:rPr>
          <w:rFonts w:ascii="Times New Roman" w:hAnsi="Times New Roman" w:cs="Times New Roman"/>
          <w:b/>
          <w:sz w:val="24"/>
          <w:szCs w:val="24"/>
          <w:u w:val="single"/>
        </w:rPr>
      </w:pPr>
      <w:r w:rsidRPr="00E26262">
        <w:rPr>
          <w:rFonts w:ascii="Times New Roman" w:hAnsi="Times New Roman" w:cs="Times New Roman"/>
          <w:b/>
          <w:sz w:val="24"/>
          <w:szCs w:val="24"/>
          <w:u w:val="single"/>
        </w:rPr>
        <w:t>RIGHT TO CONTROL THE EMPLOYEE:</w:t>
      </w:r>
    </w:p>
    <w:p w14:paraId="3C0A6577" w14:textId="77777777" w:rsidR="00CB76F9" w:rsidRPr="00E26262" w:rsidRDefault="00CB76F9" w:rsidP="00CB76F9">
      <w:pPr>
        <w:jc w:val="both"/>
        <w:rPr>
          <w:rFonts w:ascii="Times New Roman" w:hAnsi="Times New Roman" w:cs="Times New Roman"/>
          <w:sz w:val="24"/>
          <w:szCs w:val="24"/>
        </w:rPr>
      </w:pPr>
    </w:p>
    <w:p w14:paraId="3C0A6578" w14:textId="77777777" w:rsidR="0046261B" w:rsidRPr="00E26262" w:rsidRDefault="00CB76F9" w:rsidP="0046261B">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confirm that as a </w:t>
      </w:r>
      <w:r w:rsidR="007A23B4"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at Merck, </w:t>
      </w:r>
      <w:r w:rsidR="007A23B4"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will be primarily working at Merck’s </w:t>
      </w:r>
      <w:r w:rsidR="007A23B4"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facility located at </w:t>
      </w:r>
      <w:r w:rsidR="0046261B" w:rsidRPr="00E26262">
        <w:rPr>
          <w:rFonts w:ascii="Times New Roman" w:hAnsi="Times New Roman" w:cs="Times New Roman"/>
          <w:sz w:val="24"/>
          <w:szCs w:val="24"/>
        </w:rPr>
        <w:t xml:space="preserve">351 N. Sumneytown Pike, North Wales, Pennsylvania 19454, </w:t>
      </w:r>
      <w:r w:rsidRPr="00E26262">
        <w:rPr>
          <w:rFonts w:ascii="Times New Roman" w:hAnsi="Times New Roman" w:cs="Times New Roman"/>
          <w:sz w:val="24"/>
          <w:szCs w:val="24"/>
        </w:rPr>
        <w:t xml:space="preserve">and at his residential address located at </w:t>
      </w:r>
      <w:r w:rsidR="0046261B" w:rsidRPr="00E26262">
        <w:rPr>
          <w:rFonts w:ascii="Times New Roman" w:hAnsi="Times New Roman" w:cs="Times New Roman"/>
          <w:sz w:val="24"/>
          <w:szCs w:val="24"/>
        </w:rPr>
        <w:t xml:space="preserve">31 River Court, Apartment 314, Jersey City, New Jersey 07310. </w:t>
      </w:r>
    </w:p>
    <w:p w14:paraId="3C0A6579" w14:textId="77777777" w:rsidR="00CB76F9" w:rsidRPr="00E26262" w:rsidRDefault="00CB76F9" w:rsidP="00CB76F9">
      <w:pPr>
        <w:jc w:val="both"/>
        <w:rPr>
          <w:rFonts w:ascii="Times New Roman" w:hAnsi="Times New Roman" w:cs="Times New Roman"/>
          <w:sz w:val="24"/>
          <w:szCs w:val="24"/>
        </w:rPr>
      </w:pPr>
    </w:p>
    <w:p w14:paraId="3C0A657A"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the choice of the additional work location, specifically </w:t>
      </w:r>
      <w:r w:rsidR="0046261B"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residential address </w:t>
      </w:r>
      <w:r w:rsidR="0046261B" w:rsidRPr="00E26262">
        <w:rPr>
          <w:rFonts w:ascii="Times New Roman" w:hAnsi="Times New Roman" w:cs="Times New Roman"/>
          <w:sz w:val="24"/>
          <w:szCs w:val="24"/>
        </w:rPr>
        <w:t>31 River Court, Apartment 314, Jersey City, New Jersey 07310</w:t>
      </w:r>
      <w:r w:rsidRPr="00E26262">
        <w:rPr>
          <w:rFonts w:ascii="Times New Roman" w:hAnsi="Times New Roman" w:cs="Times New Roman"/>
          <w:sz w:val="24"/>
          <w:szCs w:val="24"/>
        </w:rPr>
        <w:t xml:space="preserve">, is fully authorized by Merck Sharp &amp; Dohme Corp. and that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has been duly provided with the necessary tools such as a fully secured laptop to perform his functions/duties remotely on behalf of Merck. </w:t>
      </w:r>
    </w:p>
    <w:p w14:paraId="3C0A657B" w14:textId="77777777" w:rsidR="00CB76F9" w:rsidRPr="00E26262" w:rsidRDefault="00CB76F9" w:rsidP="00CB76F9">
      <w:pPr>
        <w:tabs>
          <w:tab w:val="left" w:pos="3345"/>
        </w:tabs>
        <w:ind w:firstLine="720"/>
        <w:jc w:val="both"/>
        <w:rPr>
          <w:rFonts w:ascii="Times New Roman" w:hAnsi="Times New Roman" w:cs="Times New Roman"/>
          <w:sz w:val="24"/>
          <w:szCs w:val="24"/>
        </w:rPr>
      </w:pPr>
      <w:r w:rsidRPr="00E26262">
        <w:rPr>
          <w:rFonts w:ascii="Times New Roman" w:hAnsi="Times New Roman" w:cs="Times New Roman"/>
          <w:sz w:val="24"/>
          <w:szCs w:val="24"/>
        </w:rPr>
        <w:tab/>
      </w:r>
    </w:p>
    <w:p w14:paraId="3C0A657C" w14:textId="77777777" w:rsidR="00CB76F9" w:rsidRPr="00E26262" w:rsidRDefault="00CB76F9" w:rsidP="00CB76F9">
      <w:pPr>
        <w:ind w:firstLine="720"/>
        <w:jc w:val="both"/>
        <w:rPr>
          <w:rFonts w:ascii="Times New Roman" w:hAnsi="Times New Roman" w:cs="Times New Roman"/>
          <w:sz w:val="24"/>
          <w:szCs w:val="24"/>
        </w:rPr>
      </w:pPr>
      <w:r w:rsidRPr="00E26262">
        <w:rPr>
          <w:rFonts w:ascii="Times New Roman" w:hAnsi="Times New Roman" w:cs="Times New Roman"/>
          <w:sz w:val="24"/>
          <w:szCs w:val="24"/>
        </w:rPr>
        <w:t xml:space="preserve">At all times, as </w:t>
      </w:r>
      <w:r w:rsidR="00F9044A" w:rsidRPr="00E26262">
        <w:rPr>
          <w:rFonts w:ascii="Times New Roman" w:hAnsi="Times New Roman" w:cs="Times New Roman"/>
          <w:sz w:val="24"/>
          <w:szCs w:val="24"/>
        </w:rPr>
        <w:t>Mr. Sinhmar’s</w:t>
      </w:r>
      <w:r w:rsidRPr="00E26262">
        <w:rPr>
          <w:rFonts w:ascii="Times New Roman" w:hAnsi="Times New Roman" w:cs="Times New Roman"/>
          <w:sz w:val="24"/>
          <w:szCs w:val="24"/>
        </w:rPr>
        <w:t xml:space="preserve"> sole and direct employer, Merck will have </w:t>
      </w:r>
      <w:r w:rsidRPr="00E26262">
        <w:rPr>
          <w:rFonts w:ascii="Times New Roman" w:hAnsi="Times New Roman" w:cs="Times New Roman"/>
          <w:b/>
          <w:sz w:val="24"/>
          <w:szCs w:val="24"/>
        </w:rPr>
        <w:t>full control, direction and supervision</w:t>
      </w:r>
      <w:r w:rsidRPr="00E26262">
        <w:rPr>
          <w:rFonts w:ascii="Times New Roman" w:hAnsi="Times New Roman" w:cs="Times New Roman"/>
          <w:sz w:val="24"/>
          <w:szCs w:val="24"/>
        </w:rPr>
        <w:t xml:space="preserve"> over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as follows: </w:t>
      </w:r>
    </w:p>
    <w:p w14:paraId="3C0A657D" w14:textId="77777777" w:rsidR="00CB76F9" w:rsidRPr="00E26262" w:rsidRDefault="00CB76F9" w:rsidP="00CB76F9">
      <w:pPr>
        <w:ind w:firstLine="720"/>
        <w:jc w:val="both"/>
        <w:rPr>
          <w:rFonts w:ascii="Times New Roman" w:hAnsi="Times New Roman" w:cs="Times New Roman"/>
          <w:sz w:val="24"/>
          <w:szCs w:val="24"/>
        </w:rPr>
      </w:pPr>
    </w:p>
    <w:p w14:paraId="3C0A657E"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assume the position of </w:t>
      </w:r>
      <w:r w:rsidR="009D26FC"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 xml:space="preserve">at Merck’s research facility located at </w:t>
      </w:r>
      <w:r w:rsidRPr="00E26262">
        <w:rPr>
          <w:rFonts w:ascii="Times New Roman" w:hAnsi="Times New Roman" w:cs="Times New Roman"/>
          <w:sz w:val="24"/>
          <w:szCs w:val="24"/>
        </w:rPr>
        <w:t>351 N. Sumneytown Pike, North Wales, Pennsylvania 19454</w:t>
      </w:r>
      <w:r w:rsidR="00CB76F9" w:rsidRPr="00E26262">
        <w:rPr>
          <w:rFonts w:ascii="Times New Roman" w:hAnsi="Times New Roman" w:cs="Times New Roman"/>
          <w:sz w:val="24"/>
          <w:szCs w:val="24"/>
        </w:rPr>
        <w:t xml:space="preserve">, and at his residential address located at </w:t>
      </w:r>
      <w:r w:rsidRPr="00E26262">
        <w:rPr>
          <w:rFonts w:ascii="Times New Roman" w:hAnsi="Times New Roman" w:cs="Times New Roman"/>
          <w:sz w:val="24"/>
          <w:szCs w:val="24"/>
        </w:rPr>
        <w:t>31 River Court, Apartment 314, Jersey City, New Jersey 07310</w:t>
      </w:r>
      <w:r w:rsidR="00CB76F9" w:rsidRPr="00E26262">
        <w:rPr>
          <w:rFonts w:ascii="Times New Roman" w:hAnsi="Times New Roman" w:cs="Times New Roman"/>
          <w:sz w:val="24"/>
          <w:szCs w:val="24"/>
        </w:rPr>
        <w:t xml:space="preserve">. </w:t>
      </w:r>
    </w:p>
    <w:p w14:paraId="3C0A657F"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report directly to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 Director, Quantitative Sciences</w:t>
      </w:r>
      <w:r w:rsidR="00CB76F9" w:rsidRPr="00E26262">
        <w:rPr>
          <w:rFonts w:ascii="Times New Roman" w:hAnsi="Times New Roman" w:cs="Times New Roman"/>
          <w:sz w:val="24"/>
          <w:szCs w:val="24"/>
        </w:rPr>
        <w:t xml:space="preserve">, at Merck, </w:t>
      </w:r>
      <w:r w:rsidRPr="00E26262">
        <w:rPr>
          <w:rFonts w:ascii="Times New Roman" w:hAnsi="Times New Roman" w:cs="Times New Roman"/>
          <w:sz w:val="24"/>
          <w:szCs w:val="24"/>
        </w:rPr>
        <w:t>who is Mr. Sinhmar</w:t>
      </w:r>
      <w:r w:rsidR="00CB76F9" w:rsidRPr="00E26262">
        <w:rPr>
          <w:rFonts w:ascii="Times New Roman" w:hAnsi="Times New Roman" w:cs="Times New Roman"/>
          <w:sz w:val="24"/>
          <w:szCs w:val="24"/>
        </w:rPr>
        <w:t xml:space="preserve">’s direct supervisor. </w:t>
      </w:r>
    </w:p>
    <w:p w14:paraId="3C0A6580"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All managerial supervision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day-to-day activities, including the right to control his work, including assigning additional work to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 hiring, firing and promotional decisions; payment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entire salary (including company benefits); and the evaluation of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’s work performance, among others, will be controlled by Merck for the entire duration of the validity period requested in the H-1B petition.</w:t>
      </w:r>
    </w:p>
    <w:p w14:paraId="3C0A6581"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his direct employer, Merck will pay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salary by direct deposit to his personal account; provide to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a standard benefit package that includes medical and dental insurance among others; and will be responsible for paying both federal and state employer taxes for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as well as withholding social security and other requirements from the beneficiary’s salary.</w:t>
      </w:r>
    </w:p>
    <w:p w14:paraId="3C0A6582" w14:textId="77777777"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lastRenderedPageBreak/>
        <w:t>Mr. Sinhmar</w:t>
      </w:r>
      <w:r w:rsidR="00CB76F9" w:rsidRPr="00E26262">
        <w:rPr>
          <w:rFonts w:ascii="Times New Roman" w:hAnsi="Times New Roman" w:cs="Times New Roman"/>
          <w:sz w:val="24"/>
          <w:szCs w:val="24"/>
        </w:rPr>
        <w:t xml:space="preserve"> will receive a W-2 from Merck and will be employed full time (40 hours per week) on a temporary basis by Merck.</w:t>
      </w:r>
    </w:p>
    <w:p w14:paraId="3C0A6583" w14:textId="61179113" w:rsidR="00CB76F9" w:rsidRPr="00E26262" w:rsidRDefault="00F9044A"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sz w:val="24"/>
          <w:szCs w:val="24"/>
        </w:rPr>
        <w:t xml:space="preserve">will be provided by Merck with all necessary tools (i.e. computer, office equipment/supplies, etc.) to perform </w:t>
      </w:r>
      <w:r w:rsidR="00163D29">
        <w:rPr>
          <w:rFonts w:ascii="Times New Roman" w:hAnsi="Times New Roman" w:cs="Times New Roman"/>
          <w:sz w:val="24"/>
          <w:szCs w:val="24"/>
        </w:rPr>
        <w:t>his</w:t>
      </w:r>
      <w:r w:rsidR="00CB76F9" w:rsidRPr="00E26262">
        <w:rPr>
          <w:rFonts w:ascii="Times New Roman" w:hAnsi="Times New Roman" w:cs="Times New Roman"/>
          <w:sz w:val="24"/>
          <w:szCs w:val="24"/>
        </w:rPr>
        <w:t xml:space="preserve"> job responsibilities at Merck. </w:t>
      </w:r>
    </w:p>
    <w:p w14:paraId="3C0A6584" w14:textId="77777777" w:rsidR="00CB76F9" w:rsidRPr="00E26262" w:rsidRDefault="00CB76F9" w:rsidP="00CB76F9">
      <w:pPr>
        <w:pStyle w:val="ListParagraph"/>
        <w:numPr>
          <w:ilvl w:val="0"/>
          <w:numId w:val="1"/>
        </w:numPr>
        <w:kinsoku w:val="0"/>
        <w:jc w:val="both"/>
        <w:rPr>
          <w:rFonts w:ascii="Times New Roman" w:hAnsi="Times New Roman" w:cs="Times New Roman"/>
          <w:sz w:val="24"/>
          <w:szCs w:val="24"/>
        </w:rPr>
      </w:pPr>
      <w:r w:rsidRPr="00E26262">
        <w:rPr>
          <w:rFonts w:ascii="Times New Roman" w:hAnsi="Times New Roman" w:cs="Times New Roman"/>
          <w:sz w:val="24"/>
          <w:szCs w:val="24"/>
        </w:rPr>
        <w:t xml:space="preserve">As a </w:t>
      </w:r>
      <w:r w:rsidR="00CC0D4D" w:rsidRPr="00E26262">
        <w:rPr>
          <w:rFonts w:ascii="Times New Roman" w:hAnsi="Times New Roman" w:cs="Times New Roman"/>
          <w:sz w:val="24"/>
          <w:szCs w:val="24"/>
        </w:rPr>
        <w:t>Specialist, Quantitative Sciences</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may not hire or pay assistants. </w:t>
      </w:r>
    </w:p>
    <w:p w14:paraId="3C0A6585" w14:textId="77777777" w:rsidR="00CB76F9" w:rsidRPr="00E26262" w:rsidRDefault="00CB76F9" w:rsidP="00CB76F9">
      <w:pPr>
        <w:kinsoku w:val="0"/>
        <w:contextualSpacing/>
        <w:jc w:val="both"/>
        <w:rPr>
          <w:rFonts w:ascii="Times New Roman" w:hAnsi="Times New Roman" w:cs="Times New Roman"/>
          <w:sz w:val="24"/>
          <w:szCs w:val="24"/>
        </w:rPr>
      </w:pPr>
    </w:p>
    <w:p w14:paraId="3C0A6586" w14:textId="77777777" w:rsidR="00CB76F9" w:rsidRPr="00E26262" w:rsidRDefault="00CB76F9" w:rsidP="00CC0D4D">
      <w:pPr>
        <w:kinsoku w:val="0"/>
        <w:ind w:firstLine="720"/>
        <w:contextualSpacing/>
        <w:jc w:val="both"/>
        <w:rPr>
          <w:rFonts w:ascii="Times New Roman" w:hAnsi="Times New Roman" w:cs="Times New Roman"/>
          <w:sz w:val="24"/>
          <w:szCs w:val="24"/>
        </w:rPr>
      </w:pPr>
      <w:r w:rsidRPr="00E26262">
        <w:rPr>
          <w:rFonts w:ascii="Times New Roman" w:hAnsi="Times New Roman" w:cs="Times New Roman"/>
          <w:sz w:val="24"/>
          <w:szCs w:val="24"/>
        </w:rPr>
        <w:t xml:space="preserve">We further confirm that with regards to supervision,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will report work/project status updates directly to</w:t>
      </w:r>
      <w:r w:rsidR="009D26FC">
        <w:rPr>
          <w:rFonts w:ascii="Times New Roman" w:hAnsi="Times New Roman" w:cs="Times New Roman"/>
          <w:sz w:val="24"/>
          <w:szCs w:val="24"/>
        </w:rPr>
        <w:t xml:space="preserve"> M</w:t>
      </w:r>
      <w:r w:rsidR="00CC0D4D" w:rsidRPr="00E26262">
        <w:rPr>
          <w:rFonts w:ascii="Times New Roman" w:hAnsi="Times New Roman" w:cs="Times New Roman"/>
          <w:sz w:val="24"/>
          <w:szCs w:val="24"/>
        </w:rPr>
        <w:t>r. Senthil K. Murugan, Director, Quantitative Sciences,</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at Merck, on a weekly basis where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r. Senthil K. Murugan</w:t>
      </w:r>
      <w:r w:rsidRPr="00E26262">
        <w:rPr>
          <w:rFonts w:ascii="Times New Roman" w:eastAsia="Arial Unicode MS" w:hAnsi="Times New Roman" w:cs="Times New Roman"/>
          <w:sz w:val="24"/>
          <w:szCs w:val="24"/>
        </w:rPr>
        <w:t xml:space="preserve">, </w:t>
      </w:r>
      <w:r w:rsidRPr="00E26262">
        <w:rPr>
          <w:rFonts w:ascii="Times New Roman" w:hAnsi="Times New Roman" w:cs="Times New Roman"/>
          <w:sz w:val="24"/>
          <w:szCs w:val="24"/>
        </w:rPr>
        <w:t xml:space="preserve">in turn, provides performance feedback and discusses projects and timelines, expectations, as well as areas for improvement (as needed). </w:t>
      </w:r>
      <w:r w:rsidR="00F9044A"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rPr>
        <w:t xml:space="preserve">will also attend monthly department meetings remotely (i.e. via telephone and WebEx) which is customary at Merck for employees who are temporarily outside its main facility in </w:t>
      </w:r>
      <w:r w:rsidR="00CC0D4D" w:rsidRPr="00E26262">
        <w:rPr>
          <w:rFonts w:ascii="Times New Roman" w:hAnsi="Times New Roman" w:cs="Times New Roman"/>
          <w:sz w:val="24"/>
          <w:szCs w:val="24"/>
        </w:rPr>
        <w:t>North Wales, Pennsylvania</w:t>
      </w:r>
      <w:r w:rsidRPr="00E26262">
        <w:rPr>
          <w:rFonts w:ascii="Times New Roman" w:hAnsi="Times New Roman" w:cs="Times New Roman"/>
          <w:sz w:val="24"/>
          <w:szCs w:val="24"/>
        </w:rPr>
        <w:t xml:space="preserve">. </w:t>
      </w:r>
      <w:r w:rsidR="00F9044A" w:rsidRPr="00E26262">
        <w:rPr>
          <w:rFonts w:ascii="Times New Roman" w:hAnsi="Times New Roman" w:cs="Times New Roman"/>
          <w:sz w:val="24"/>
          <w:szCs w:val="24"/>
        </w:rPr>
        <w:t>Mr. Sinhmar</w:t>
      </w:r>
      <w:r w:rsidRPr="00E26262">
        <w:rPr>
          <w:rFonts w:ascii="Times New Roman" w:hAnsi="Times New Roman" w:cs="Times New Roman"/>
          <w:sz w:val="24"/>
          <w:szCs w:val="24"/>
        </w:rPr>
        <w:t xml:space="preserve">’s performance will be evaluated every three months, with a performance evaluation executed by </w:t>
      </w:r>
      <w:r w:rsidR="009D26FC">
        <w:rPr>
          <w:rFonts w:ascii="Times New Roman" w:hAnsi="Times New Roman" w:cs="Times New Roman"/>
          <w:sz w:val="24"/>
          <w:szCs w:val="24"/>
        </w:rPr>
        <w:t>M</w:t>
      </w:r>
      <w:r w:rsidR="00CC0D4D" w:rsidRPr="00E26262">
        <w:rPr>
          <w:rFonts w:ascii="Times New Roman" w:hAnsi="Times New Roman" w:cs="Times New Roman"/>
          <w:sz w:val="24"/>
          <w:szCs w:val="24"/>
        </w:rPr>
        <w:t xml:space="preserve">r. Senthil K. Murugan, Director, Quantitative Sciences. </w:t>
      </w:r>
    </w:p>
    <w:p w14:paraId="3C0A6587" w14:textId="77777777" w:rsidR="00CB76F9" w:rsidRPr="00E26262" w:rsidRDefault="00CB76F9" w:rsidP="00CB76F9">
      <w:pPr>
        <w:jc w:val="both"/>
        <w:rPr>
          <w:rFonts w:ascii="Times New Roman" w:hAnsi="Times New Roman" w:cs="Times New Roman"/>
          <w:sz w:val="24"/>
          <w:szCs w:val="24"/>
          <w:lang w:eastAsia="ko-KR"/>
        </w:rPr>
      </w:pPr>
    </w:p>
    <w:p w14:paraId="3C0A658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t>BENEF</w:t>
      </w:r>
      <w:r w:rsidR="00CC0D4D" w:rsidRPr="00E26262">
        <w:rPr>
          <w:rFonts w:ascii="Times New Roman" w:hAnsi="Times New Roman" w:cs="Times New Roman"/>
          <w:b/>
          <w:sz w:val="24"/>
          <w:szCs w:val="24"/>
          <w:u w:val="single"/>
          <w:lang w:eastAsia="ko-KR"/>
        </w:rPr>
        <w:t>ICIARY: MR. ARUN SINHMAR</w:t>
      </w:r>
    </w:p>
    <w:p w14:paraId="3C0A6589" w14:textId="77777777" w:rsidR="00CB76F9" w:rsidRPr="00E26262" w:rsidRDefault="00CB76F9" w:rsidP="00CB76F9">
      <w:pPr>
        <w:jc w:val="both"/>
        <w:rPr>
          <w:rFonts w:ascii="Times New Roman" w:hAnsi="Times New Roman" w:cs="Times New Roman"/>
          <w:sz w:val="24"/>
          <w:szCs w:val="24"/>
          <w:lang w:eastAsia="ko-KR"/>
        </w:rPr>
      </w:pPr>
    </w:p>
    <w:p w14:paraId="3C0A658A" w14:textId="77777777" w:rsidR="00CB76F9" w:rsidRPr="00E26262" w:rsidRDefault="00CC0D4D"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rPr>
        <w:t xml:space="preserve">Mr. Sinhmar </w:t>
      </w:r>
      <w:r w:rsidR="00CB76F9" w:rsidRPr="00E26262">
        <w:rPr>
          <w:rFonts w:ascii="Times New Roman" w:hAnsi="Times New Roman" w:cs="Times New Roman"/>
          <w:noProof/>
          <w:sz w:val="24"/>
          <w:szCs w:val="24"/>
        </w:rPr>
        <w:t xml:space="preserve">clearly qualifies for the position of </w:t>
      </w:r>
      <w:r w:rsidRPr="00E26262">
        <w:rPr>
          <w:rFonts w:ascii="Times New Roman" w:hAnsi="Times New Roman" w:cs="Times New Roman"/>
          <w:sz w:val="24"/>
          <w:szCs w:val="24"/>
        </w:rPr>
        <w:t xml:space="preserve">Specialist, Quantitative Sciences </w:t>
      </w:r>
      <w:r w:rsidR="00CB76F9" w:rsidRPr="00E26262">
        <w:rPr>
          <w:rFonts w:ascii="Times New Roman" w:hAnsi="Times New Roman" w:cs="Times New Roman"/>
          <w:sz w:val="24"/>
          <w:szCs w:val="24"/>
        </w:rPr>
        <w:t>that</w:t>
      </w:r>
      <w:r w:rsidR="00CB76F9" w:rsidRPr="00E26262">
        <w:rPr>
          <w:rFonts w:ascii="Times New Roman" w:hAnsi="Times New Roman" w:cs="Times New Roman"/>
          <w:noProof/>
          <w:sz w:val="24"/>
          <w:szCs w:val="24"/>
        </w:rPr>
        <w:t xml:space="preserve"> is being offered to him by Merck on a full-time and temporary basis, based upon his </w:t>
      </w:r>
      <w:r w:rsidR="00CB76F9" w:rsidRPr="00E26262">
        <w:rPr>
          <w:rFonts w:ascii="Times New Roman" w:hAnsi="Times New Roman" w:cs="Times New Roman"/>
          <w:sz w:val="24"/>
          <w:szCs w:val="24"/>
        </w:rPr>
        <w:t xml:space="preserve">years of academic training </w:t>
      </w:r>
      <w:r w:rsidR="00CB76F9" w:rsidRPr="00E26262">
        <w:rPr>
          <w:rFonts w:ascii="Times New Roman" w:hAnsi="Times New Roman" w:cs="Times New Roman"/>
          <w:sz w:val="24"/>
          <w:szCs w:val="24"/>
          <w:lang w:eastAsia="ko-KR"/>
        </w:rPr>
        <w:t xml:space="preserve">and experience in the field of </w:t>
      </w:r>
      <w:r w:rsidR="009D26FC">
        <w:rPr>
          <w:rFonts w:ascii="Times New Roman" w:hAnsi="Times New Roman" w:cs="Times New Roman"/>
          <w:sz w:val="24"/>
          <w:szCs w:val="24"/>
          <w:lang w:eastAsia="ko-KR"/>
        </w:rPr>
        <w:t>Quantitative Sciences.</w:t>
      </w:r>
    </w:p>
    <w:p w14:paraId="3C0A658B" w14:textId="77777777" w:rsidR="00CB76F9" w:rsidRPr="00E26262" w:rsidRDefault="00CB76F9" w:rsidP="00CB76F9">
      <w:pPr>
        <w:ind w:firstLine="720"/>
        <w:jc w:val="both"/>
        <w:rPr>
          <w:rFonts w:ascii="Times New Roman" w:hAnsi="Times New Roman" w:cs="Times New Roman"/>
          <w:sz w:val="24"/>
          <w:szCs w:val="24"/>
          <w:lang w:eastAsia="ko-KR"/>
        </w:rPr>
      </w:pPr>
    </w:p>
    <w:p w14:paraId="3C0A658C" w14:textId="77777777" w:rsidR="00616D15" w:rsidRPr="00E26262" w:rsidRDefault="00616D15" w:rsidP="00616D15">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In May 2013, </w:t>
      </w:r>
      <w:r w:rsidRPr="00E26262">
        <w:rPr>
          <w:rFonts w:ascii="Times New Roman" w:hAnsi="Times New Roman" w:cs="Times New Roman"/>
          <w:sz w:val="24"/>
          <w:szCs w:val="24"/>
        </w:rPr>
        <w:t xml:space="preserve">Mr. Sinhmar </w:t>
      </w:r>
      <w:r w:rsidRPr="00E26262">
        <w:rPr>
          <w:rFonts w:ascii="Times New Roman" w:hAnsi="Times New Roman" w:cs="Times New Roman"/>
          <w:sz w:val="24"/>
          <w:szCs w:val="24"/>
          <w:lang w:eastAsia="ko-KR"/>
        </w:rPr>
        <w:t xml:space="preserve">was awarded a Bachelor’s </w:t>
      </w:r>
      <w:r w:rsidR="00CB76F9" w:rsidRPr="00E26262">
        <w:rPr>
          <w:rFonts w:ascii="Times New Roman" w:hAnsi="Times New Roman" w:cs="Times New Roman"/>
          <w:sz w:val="24"/>
          <w:szCs w:val="24"/>
          <w:lang w:eastAsia="ko-KR"/>
        </w:rPr>
        <w:t xml:space="preserve">Degree in </w:t>
      </w:r>
      <w:r w:rsidRPr="00E26262">
        <w:rPr>
          <w:rFonts w:ascii="Times New Roman" w:hAnsi="Times New Roman" w:cs="Times New Roman"/>
          <w:sz w:val="24"/>
          <w:szCs w:val="24"/>
          <w:lang w:eastAsia="ko-KR"/>
        </w:rPr>
        <w:t>Electronics &amp; Communication Engineering</w:t>
      </w:r>
      <w:r w:rsidR="00283A69" w:rsidRPr="00E26262">
        <w:rPr>
          <w:rFonts w:ascii="Times New Roman" w:hAnsi="Times New Roman" w:cs="Times New Roman"/>
          <w:sz w:val="24"/>
          <w:szCs w:val="24"/>
          <w:lang w:eastAsia="ko-KR"/>
        </w:rPr>
        <w:t xml:space="preserve"> from the National Institute of Technology, located in Hamirpur, India. Additionally, in January 2020, </w:t>
      </w:r>
      <w:r w:rsidR="00283A69" w:rsidRPr="00E26262">
        <w:rPr>
          <w:rFonts w:ascii="Times New Roman" w:hAnsi="Times New Roman" w:cs="Times New Roman"/>
          <w:sz w:val="24"/>
          <w:szCs w:val="24"/>
        </w:rPr>
        <w:t xml:space="preserve">Mr. Sinhmar was awarded a </w:t>
      </w:r>
      <w:r w:rsidR="00283A69" w:rsidRPr="009D26FC">
        <w:rPr>
          <w:rFonts w:ascii="Times New Roman" w:hAnsi="Times New Roman" w:cs="Times New Roman"/>
          <w:b/>
          <w:sz w:val="24"/>
          <w:szCs w:val="24"/>
        </w:rPr>
        <w:t xml:space="preserve">Master </w:t>
      </w:r>
      <w:r w:rsidR="009D26FC" w:rsidRPr="009D26FC">
        <w:rPr>
          <w:rFonts w:ascii="Times New Roman" w:hAnsi="Times New Roman" w:cs="Times New Roman"/>
          <w:b/>
          <w:sz w:val="24"/>
          <w:szCs w:val="24"/>
        </w:rPr>
        <w:t>of Science degree in Statistics – Data Science</w:t>
      </w:r>
      <w:r w:rsidR="009D26FC">
        <w:rPr>
          <w:rFonts w:ascii="Times New Roman" w:hAnsi="Times New Roman" w:cs="Times New Roman"/>
          <w:sz w:val="24"/>
          <w:szCs w:val="24"/>
        </w:rPr>
        <w:t xml:space="preserve"> </w:t>
      </w:r>
      <w:r w:rsidR="00283A69" w:rsidRPr="00E26262">
        <w:rPr>
          <w:rFonts w:ascii="Times New Roman" w:hAnsi="Times New Roman" w:cs="Times New Roman"/>
          <w:sz w:val="24"/>
          <w:szCs w:val="24"/>
        </w:rPr>
        <w:t xml:space="preserve">from Rutgers, The State University of New Jersey, located in New Brunswick, New Jersey. </w:t>
      </w:r>
    </w:p>
    <w:p w14:paraId="3C0A658D" w14:textId="77777777" w:rsidR="00CB76F9" w:rsidRPr="00E26262" w:rsidRDefault="00CB76F9" w:rsidP="00CB76F9">
      <w:pPr>
        <w:ind w:firstLine="720"/>
        <w:jc w:val="both"/>
        <w:rPr>
          <w:rFonts w:ascii="Times New Roman" w:hAnsi="Times New Roman" w:cs="Times New Roman"/>
          <w:sz w:val="24"/>
          <w:szCs w:val="24"/>
          <w:lang w:eastAsia="ko-KR"/>
        </w:rPr>
      </w:pPr>
    </w:p>
    <w:p w14:paraId="3C0A658E" w14:textId="77777777" w:rsidR="00E26262" w:rsidRPr="009D26FC" w:rsidRDefault="00205A49" w:rsidP="00E26262">
      <w:pPr>
        <w:ind w:firstLine="720"/>
        <w:jc w:val="both"/>
        <w:rPr>
          <w:rFonts w:ascii="Times New Roman" w:hAnsi="Times New Roman" w:cs="Times New Roman"/>
          <w:sz w:val="24"/>
          <w:szCs w:val="24"/>
          <w:lang w:eastAsia="ko-KR"/>
        </w:rPr>
      </w:pPr>
      <w:r w:rsidRPr="009D26FC">
        <w:rPr>
          <w:rFonts w:ascii="Times New Roman" w:hAnsi="Times New Roman" w:cs="Times New Roman"/>
          <w:sz w:val="24"/>
          <w:szCs w:val="24"/>
          <w:lang w:eastAsia="ko-KR"/>
        </w:rPr>
        <w:t xml:space="preserve">From </w:t>
      </w:r>
      <w:r w:rsidR="0058165C" w:rsidRPr="009D26FC">
        <w:rPr>
          <w:rFonts w:ascii="Times New Roman" w:hAnsi="Times New Roman" w:cs="Times New Roman"/>
          <w:sz w:val="24"/>
          <w:szCs w:val="24"/>
          <w:lang w:eastAsia="ko-KR"/>
        </w:rPr>
        <w:t>February</w:t>
      </w:r>
      <w:r w:rsidRPr="009D26FC">
        <w:rPr>
          <w:rFonts w:ascii="Times New Roman" w:hAnsi="Times New Roman" w:cs="Times New Roman"/>
          <w:sz w:val="24"/>
          <w:szCs w:val="24"/>
          <w:lang w:eastAsia="ko-KR"/>
        </w:rPr>
        <w:t xml:space="preserve"> 2020 to the present, </w:t>
      </w:r>
      <w:r w:rsidR="0058165C" w:rsidRPr="009D26FC">
        <w:rPr>
          <w:rFonts w:ascii="Times New Roman" w:hAnsi="Times New Roman" w:cs="Times New Roman"/>
          <w:sz w:val="24"/>
          <w:szCs w:val="24"/>
          <w:lang w:eastAsia="ko-KR"/>
        </w:rPr>
        <w:t>Mr. Sinhmar has been employed as a Specialist, Quantitative Sciences at Merck’s Research Facility located in North Wales, Pennsylvania.</w:t>
      </w:r>
      <w:r w:rsidR="00340E33" w:rsidRPr="009D26FC">
        <w:rPr>
          <w:rFonts w:ascii="Times New Roman" w:hAnsi="Times New Roman" w:cs="Times New Roman"/>
          <w:sz w:val="24"/>
          <w:szCs w:val="24"/>
          <w:lang w:eastAsia="ko-KR"/>
        </w:rPr>
        <w:t xml:space="preserve"> In his current capacity, </w:t>
      </w:r>
      <w:r w:rsidR="00E26262" w:rsidRPr="009D26FC">
        <w:rPr>
          <w:rFonts w:ascii="Times New Roman" w:hAnsi="Times New Roman" w:cs="Times New Roman"/>
          <w:sz w:val="24"/>
          <w:szCs w:val="24"/>
          <w:lang w:eastAsia="ko-KR"/>
        </w:rPr>
        <w:t>Mr. Sinhmar is responsible for promotion response modeling in which he m</w:t>
      </w:r>
      <w:r w:rsidR="00E26262" w:rsidRPr="009D26FC">
        <w:rPr>
          <w:rFonts w:ascii="Times New Roman" w:hAnsi="Times New Roman" w:cs="Times New Roman"/>
          <w:color w:val="000000"/>
          <w:sz w:val="24"/>
          <w:szCs w:val="24"/>
        </w:rPr>
        <w:t>easures the sales impact and return on investment for digital advertisements, personal and non-personal promotions. Additionally, Mr. Sinhmar provides</w:t>
      </w:r>
      <w:r w:rsidR="00E26262" w:rsidRPr="009D26FC">
        <w:rPr>
          <w:rFonts w:ascii="Times New Roman" w:hAnsi="Times New Roman" w:cs="Times New Roman"/>
          <w:sz w:val="24"/>
          <w:szCs w:val="24"/>
          <w:lang w:eastAsia="ko-KR"/>
        </w:rPr>
        <w:t xml:space="preserve"> </w:t>
      </w:r>
      <w:r w:rsidR="00E26262" w:rsidRPr="009D26FC">
        <w:rPr>
          <w:rFonts w:ascii="Times New Roman" w:hAnsi="Times New Roman" w:cs="Times New Roman"/>
          <w:bCs/>
          <w:color w:val="000000"/>
          <w:sz w:val="24"/>
          <w:szCs w:val="24"/>
        </w:rPr>
        <w:t xml:space="preserve">empirically-derived decision support </w:t>
      </w:r>
      <w:r w:rsidR="00E26262" w:rsidRPr="009D26FC">
        <w:rPr>
          <w:rFonts w:ascii="Times New Roman" w:hAnsi="Times New Roman" w:cs="Times New Roman"/>
          <w:color w:val="000000"/>
          <w:sz w:val="24"/>
          <w:szCs w:val="24"/>
        </w:rPr>
        <w:t xml:space="preserve">to internal business clients to inform large investments, leads cross-functional teams on </w:t>
      </w:r>
      <w:r w:rsidR="00E26262" w:rsidRPr="009D26FC">
        <w:rPr>
          <w:rFonts w:ascii="Times New Roman" w:hAnsi="Times New Roman" w:cs="Times New Roman"/>
          <w:bCs/>
          <w:color w:val="000000"/>
          <w:sz w:val="24"/>
          <w:szCs w:val="24"/>
        </w:rPr>
        <w:t>strategic initiatives</w:t>
      </w:r>
      <w:r w:rsidR="00E26262" w:rsidRPr="009D26FC">
        <w:rPr>
          <w:rFonts w:ascii="Times New Roman" w:hAnsi="Times New Roman" w:cs="Times New Roman"/>
          <w:color w:val="000000"/>
          <w:sz w:val="24"/>
          <w:szCs w:val="24"/>
        </w:rPr>
        <w:t xml:space="preserve">, and designs </w:t>
      </w:r>
      <w:r w:rsidR="00E26262" w:rsidRPr="009D26FC">
        <w:rPr>
          <w:rFonts w:ascii="Times New Roman" w:hAnsi="Times New Roman" w:cs="Times New Roman"/>
          <w:bCs/>
          <w:color w:val="000000"/>
          <w:sz w:val="24"/>
          <w:szCs w:val="24"/>
        </w:rPr>
        <w:t xml:space="preserve">Digital Advertisement Simulation system </w:t>
      </w:r>
      <w:r w:rsidR="00E26262" w:rsidRPr="009D26FC">
        <w:rPr>
          <w:rFonts w:ascii="Times New Roman" w:hAnsi="Times New Roman" w:cs="Times New Roman"/>
          <w:color w:val="000000"/>
          <w:sz w:val="24"/>
          <w:szCs w:val="24"/>
        </w:rPr>
        <w:t xml:space="preserve">for modelling advertising and its impact on user behavior, utilized to compare performance of existing marketing mix models, in addition to performing other duties and responsibilities. </w:t>
      </w:r>
    </w:p>
    <w:p w14:paraId="3C0A658F" w14:textId="77777777" w:rsidR="00205A49" w:rsidRPr="00E26262" w:rsidRDefault="00205A49" w:rsidP="009D26FC">
      <w:pPr>
        <w:jc w:val="both"/>
        <w:rPr>
          <w:rFonts w:ascii="Times New Roman" w:hAnsi="Times New Roman" w:cs="Times New Roman"/>
          <w:sz w:val="24"/>
          <w:szCs w:val="24"/>
          <w:lang w:eastAsia="ko-KR"/>
        </w:rPr>
      </w:pPr>
    </w:p>
    <w:p w14:paraId="3C0A6590" w14:textId="0C4EBFBA" w:rsidR="00D265FB" w:rsidRPr="00E26262" w:rsidRDefault="00205A4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lang w:eastAsia="ko-KR"/>
        </w:rPr>
        <w:t>From May 2019 to December</w:t>
      </w:r>
      <w:r w:rsidR="00D265FB"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 xml:space="preserve">2019, </w:t>
      </w:r>
      <w:r w:rsidR="00D265FB" w:rsidRPr="00E26262">
        <w:rPr>
          <w:rFonts w:ascii="Times New Roman" w:hAnsi="Times New Roman" w:cs="Times New Roman"/>
          <w:sz w:val="24"/>
          <w:szCs w:val="24"/>
        </w:rPr>
        <w:t>Mr. Sinhmar was employed as an Intern at Novartis</w:t>
      </w:r>
      <w:r w:rsidR="005C635C">
        <w:rPr>
          <w:rFonts w:ascii="Times New Roman" w:hAnsi="Times New Roman" w:cs="Times New Roman"/>
          <w:sz w:val="24"/>
          <w:szCs w:val="24"/>
        </w:rPr>
        <w:t xml:space="preserve"> (employed by Pro Unlimited)</w:t>
      </w:r>
      <w:r w:rsidR="00D265FB" w:rsidRPr="00E26262">
        <w:rPr>
          <w:rFonts w:ascii="Times New Roman" w:hAnsi="Times New Roman" w:cs="Times New Roman"/>
          <w:sz w:val="24"/>
          <w:szCs w:val="24"/>
        </w:rPr>
        <w:t xml:space="preserve">. In this capacity, Mr. Sinhmar was responsible for performing </w:t>
      </w:r>
      <w:r w:rsidR="00D265FB" w:rsidRPr="00E26262">
        <w:rPr>
          <w:rFonts w:ascii="Times New Roman" w:hAnsi="Times New Roman" w:cs="Times New Roman"/>
          <w:bCs/>
          <w:sz w:val="24"/>
          <w:szCs w:val="24"/>
        </w:rPr>
        <w:t>campaign tracking and evaluation</w:t>
      </w:r>
      <w:r w:rsidR="00D265FB" w:rsidRPr="00E26262">
        <w:rPr>
          <w:rFonts w:ascii="Times New Roman" w:hAnsi="Times New Roman" w:cs="Times New Roman"/>
          <w:sz w:val="24"/>
          <w:szCs w:val="24"/>
        </w:rPr>
        <w:t xml:space="preserve"> conceptualized executive dashboards to track customer targets for peer-to-peer campaign, quantified ROI impact and improved execution strategy for </w:t>
      </w:r>
      <w:r w:rsidR="00D265FB" w:rsidRPr="00E26262">
        <w:rPr>
          <w:rFonts w:ascii="Times New Roman" w:hAnsi="Times New Roman" w:cs="Times New Roman"/>
          <w:sz w:val="24"/>
          <w:szCs w:val="24"/>
        </w:rPr>
        <w:lastRenderedPageBreak/>
        <w:t xml:space="preserve">higher returns. Additionally, Mr. Sinhmar designed </w:t>
      </w:r>
      <w:r w:rsidR="00D265FB" w:rsidRPr="00E26262">
        <w:rPr>
          <w:rFonts w:ascii="Times New Roman" w:hAnsi="Times New Roman" w:cs="Times New Roman"/>
          <w:bCs/>
          <w:sz w:val="24"/>
          <w:szCs w:val="24"/>
        </w:rPr>
        <w:t xml:space="preserve">social network analysis </w:t>
      </w:r>
      <w:r w:rsidR="00D265FB" w:rsidRPr="00E26262">
        <w:rPr>
          <w:rFonts w:ascii="Times New Roman" w:hAnsi="Times New Roman" w:cs="Times New Roman"/>
          <w:sz w:val="24"/>
          <w:szCs w:val="24"/>
        </w:rPr>
        <w:t xml:space="preserve">to identify referral networks among doctors and their affiliations using APLD data and designed </w:t>
      </w:r>
      <w:r w:rsidR="00D265FB" w:rsidRPr="00E26262">
        <w:rPr>
          <w:rFonts w:ascii="Times New Roman" w:hAnsi="Times New Roman" w:cs="Times New Roman"/>
          <w:bCs/>
          <w:sz w:val="24"/>
          <w:szCs w:val="24"/>
        </w:rPr>
        <w:t xml:space="preserve">activity analysis </w:t>
      </w:r>
      <w:r w:rsidR="00D265FB" w:rsidRPr="00E26262">
        <w:rPr>
          <w:rFonts w:ascii="Times New Roman" w:hAnsi="Times New Roman" w:cs="Times New Roman"/>
          <w:sz w:val="24"/>
          <w:szCs w:val="24"/>
        </w:rPr>
        <w:t>to measure brand and competitor’s engagement with KOLs, to design better targeti</w:t>
      </w:r>
      <w:r w:rsidR="008442CE" w:rsidRPr="00E26262">
        <w:rPr>
          <w:rFonts w:ascii="Times New Roman" w:hAnsi="Times New Roman" w:cs="Times New Roman"/>
          <w:sz w:val="24"/>
          <w:szCs w:val="24"/>
        </w:rPr>
        <w:t>ng strategy. Furthermore, Mr. Si</w:t>
      </w:r>
      <w:r w:rsidR="00D265FB" w:rsidRPr="00E26262">
        <w:rPr>
          <w:rFonts w:ascii="Times New Roman" w:hAnsi="Times New Roman" w:cs="Times New Roman"/>
          <w:sz w:val="24"/>
          <w:szCs w:val="24"/>
        </w:rPr>
        <w:t xml:space="preserve">nhmar identified the drivers for brand volume and recommended key target segments using clustering techniques, among other duties and responsibilities. </w:t>
      </w:r>
    </w:p>
    <w:p w14:paraId="3C0A6591" w14:textId="77777777" w:rsidR="000C1989" w:rsidRPr="00E26262" w:rsidRDefault="000C1989" w:rsidP="000C1989">
      <w:pPr>
        <w:ind w:firstLine="720"/>
        <w:jc w:val="both"/>
        <w:rPr>
          <w:rFonts w:ascii="Times New Roman" w:hAnsi="Times New Roman" w:cs="Times New Roman"/>
          <w:sz w:val="24"/>
          <w:szCs w:val="24"/>
        </w:rPr>
      </w:pPr>
    </w:p>
    <w:p w14:paraId="3C0A6592" w14:textId="191DFC6D" w:rsidR="000C1989" w:rsidRPr="00E26262" w:rsidRDefault="000C1989" w:rsidP="000C1989">
      <w:pPr>
        <w:ind w:firstLine="720"/>
        <w:jc w:val="both"/>
        <w:rPr>
          <w:rFonts w:ascii="Times New Roman" w:hAnsi="Times New Roman" w:cs="Times New Roman"/>
          <w:sz w:val="24"/>
          <w:szCs w:val="24"/>
        </w:rPr>
      </w:pPr>
      <w:r w:rsidRPr="00E26262">
        <w:rPr>
          <w:rFonts w:ascii="Times New Roman" w:hAnsi="Times New Roman" w:cs="Times New Roman"/>
          <w:sz w:val="24"/>
          <w:szCs w:val="24"/>
        </w:rPr>
        <w:t>From January 2016 to S</w:t>
      </w:r>
      <w:r w:rsidR="009D26FC">
        <w:rPr>
          <w:rFonts w:ascii="Times New Roman" w:hAnsi="Times New Roman" w:cs="Times New Roman"/>
          <w:sz w:val="24"/>
          <w:szCs w:val="24"/>
        </w:rPr>
        <w:t xml:space="preserve">eptember 2016, and October 2017 to </w:t>
      </w:r>
      <w:r w:rsidRPr="00E26262">
        <w:rPr>
          <w:rFonts w:ascii="Times New Roman" w:hAnsi="Times New Roman" w:cs="Times New Roman"/>
          <w:sz w:val="24"/>
          <w:szCs w:val="24"/>
        </w:rPr>
        <w:t xml:space="preserve">July 2018, Mr. Sinhmar was employed as a Associate Consultant at ZS Associates, located in New Delhi, India. In this capacity, Mr. Sinhmar served as a Team Lead in which he served as a trusted partner for clients in solving the business problems using descriptive, predictive and prescriptive analytics; collaborated with sales, marketing and brand teams to understand the objectives and provide actionable recommendations. Additionally, Mr. Sinhmar empirically evaluated the sales responsiveness to various digital channels (emails, display banner ads, Paid Search, etc.). Mr. Sinhmar also </w:t>
      </w:r>
      <w:r w:rsidR="00163D29">
        <w:rPr>
          <w:rFonts w:ascii="Times New Roman" w:hAnsi="Times New Roman" w:cs="Times New Roman"/>
          <w:sz w:val="24"/>
          <w:szCs w:val="24"/>
        </w:rPr>
        <w:t>o</w:t>
      </w:r>
      <w:r w:rsidRPr="00E26262">
        <w:rPr>
          <w:rFonts w:ascii="Times New Roman" w:hAnsi="Times New Roman" w:cs="Times New Roman"/>
          <w:sz w:val="24"/>
          <w:szCs w:val="24"/>
        </w:rPr>
        <w:t xml:space="preserve">ptimized the marketing budget plans to maximize profit by effectively allocating spend across various campaigns and simulated theoretical and planned spend marketing scenarios to identify the best channel mix that aligns with long-term strategy. Furthermore, Mr. Sinhmar evaluated the effectiveness (lift in sales) of the controlled promotional events and sales contests using look-alike matching and designed an optimized sales force sizing plan using affordable coverage approach and workload-distribution algorithm to hit the sales team’s forecast. Established optimal sales force size and evaluated a variety of what-if scenarios answering questions like ROI, NPV, etc., among other duties and responsibilities. </w:t>
      </w:r>
    </w:p>
    <w:p w14:paraId="3C0A6593" w14:textId="77777777" w:rsidR="000C1989" w:rsidRPr="00E26262" w:rsidRDefault="000C1989" w:rsidP="000C1989">
      <w:pPr>
        <w:jc w:val="both"/>
        <w:rPr>
          <w:rFonts w:ascii="Times New Roman" w:hAnsi="Times New Roman" w:cs="Times New Roman"/>
          <w:sz w:val="24"/>
          <w:szCs w:val="24"/>
        </w:rPr>
      </w:pPr>
    </w:p>
    <w:p w14:paraId="3C0A6594" w14:textId="77777777" w:rsidR="000C1989" w:rsidRPr="00E26262" w:rsidRDefault="009D26FC" w:rsidP="000C1989">
      <w:pPr>
        <w:jc w:val="both"/>
        <w:rPr>
          <w:rFonts w:ascii="Times New Roman" w:hAnsi="Times New Roman" w:cs="Times New Roman"/>
          <w:sz w:val="24"/>
          <w:szCs w:val="24"/>
        </w:rPr>
      </w:pPr>
      <w:r>
        <w:rPr>
          <w:rFonts w:ascii="Times New Roman" w:hAnsi="Times New Roman" w:cs="Times New Roman"/>
          <w:sz w:val="24"/>
          <w:szCs w:val="24"/>
        </w:rPr>
        <w:tab/>
        <w:t xml:space="preserve">From December 2013 to </w:t>
      </w:r>
      <w:r w:rsidR="000C1989" w:rsidRPr="00E26262">
        <w:rPr>
          <w:rFonts w:ascii="Times New Roman" w:hAnsi="Times New Roman" w:cs="Times New Roman"/>
          <w:sz w:val="24"/>
          <w:szCs w:val="24"/>
        </w:rPr>
        <w:t>December 2015, Mr. Sinhmar served as a Business Associate at ZS Associates, in this capacity, Mr. Sinhmar f</w:t>
      </w:r>
      <w:r w:rsidR="000C1989" w:rsidRPr="00E26262">
        <w:rPr>
          <w:rFonts w:ascii="Times New Roman" w:hAnsi="Times New Roman" w:cs="Times New Roman"/>
          <w:bCs/>
          <w:sz w:val="24"/>
          <w:szCs w:val="24"/>
        </w:rPr>
        <w:t xml:space="preserve">acilitated </w:t>
      </w:r>
      <w:r w:rsidR="000C1989" w:rsidRPr="00E26262">
        <w:rPr>
          <w:rFonts w:ascii="Times New Roman" w:hAnsi="Times New Roman" w:cs="Times New Roman"/>
          <w:sz w:val="24"/>
          <w:szCs w:val="24"/>
        </w:rPr>
        <w:t xml:space="preserve">setting up a commercial analytics project of $3 million initial investment, designed KPIs for executive summaries and visualization reports to monitor brand’s sales trends and impact, enhanced sales force’s goal setting methodology using managed care factors (attainment improved by ~5%), improved and automated business processes using Value Stream Mapping (VSM) approach; cycle time was reduced by ~50% and project cost by 30% (~ $1 million per annum), used ML modeling techniques to predict opportunity triggers for the brand by identifying the likelihood of a significant drop in sales. Strategized the targeting of physicians using low cost non-personal promotional channels to prevent the likely drop in sales, and quantified various factors impacting sales volume using sales attribution modeling, among other duties and responsibilities. </w:t>
      </w:r>
    </w:p>
    <w:p w14:paraId="3C0A6595" w14:textId="77777777" w:rsidR="00CB76F9" w:rsidRPr="00E26262" w:rsidRDefault="00CB76F9" w:rsidP="00CB76F9">
      <w:pPr>
        <w:jc w:val="both"/>
        <w:rPr>
          <w:rFonts w:ascii="Times New Roman" w:hAnsi="Times New Roman" w:cs="Times New Roman"/>
          <w:sz w:val="24"/>
          <w:szCs w:val="24"/>
          <w:lang w:eastAsia="ko-KR"/>
        </w:rPr>
      </w:pPr>
    </w:p>
    <w:p w14:paraId="3C0A6596" w14:textId="77777777" w:rsidR="00CB76F9" w:rsidRDefault="00CB76F9" w:rsidP="00CB76F9">
      <w:pPr>
        <w:pStyle w:val="Default"/>
        <w:ind w:firstLine="720"/>
        <w:jc w:val="both"/>
        <w:rPr>
          <w:rFonts w:ascii="Times New Roman" w:hAnsi="Times New Roman" w:cs="Times New Roman"/>
          <w:color w:val="auto"/>
          <w:lang w:eastAsia="ko-KR"/>
        </w:rPr>
      </w:pPr>
      <w:r w:rsidRPr="00E26262">
        <w:rPr>
          <w:rFonts w:ascii="Times New Roman" w:hAnsi="Times New Roman" w:cs="Times New Roman"/>
          <w:color w:val="auto"/>
          <w:lang w:eastAsia="ko-KR"/>
        </w:rPr>
        <w:t xml:space="preserve">Based on </w:t>
      </w:r>
      <w:r w:rsidR="000C1989" w:rsidRPr="00E26262">
        <w:rPr>
          <w:rFonts w:ascii="Times New Roman" w:hAnsi="Times New Roman" w:cs="Times New Roman"/>
          <w:color w:val="auto"/>
        </w:rPr>
        <w:t>Mr. Sinhmar’s</w:t>
      </w:r>
      <w:r w:rsidRPr="00E26262">
        <w:rPr>
          <w:rFonts w:ascii="Times New Roman" w:hAnsi="Times New Roman" w:cs="Times New Roman"/>
          <w:color w:val="auto"/>
        </w:rPr>
        <w:t xml:space="preserve"> </w:t>
      </w:r>
      <w:r w:rsidRPr="00E26262">
        <w:rPr>
          <w:rFonts w:ascii="Times New Roman" w:hAnsi="Times New Roman" w:cs="Times New Roman"/>
          <w:color w:val="auto"/>
          <w:lang w:eastAsia="ko-KR"/>
        </w:rPr>
        <w:t xml:space="preserve">educational and experiential background, it is clear that he is undeniably qualified to assume the professional and specialty occupation position of </w:t>
      </w:r>
      <w:r w:rsidR="000C1989" w:rsidRPr="00E26262">
        <w:rPr>
          <w:rFonts w:ascii="Times New Roman" w:hAnsi="Times New Roman" w:cs="Times New Roman"/>
          <w:color w:val="auto"/>
          <w:lang w:eastAsia="ko-KR"/>
        </w:rPr>
        <w:t>Specialist, Quantitative Sciences</w:t>
      </w:r>
      <w:r w:rsidRPr="00E26262">
        <w:rPr>
          <w:rFonts w:ascii="Times New Roman" w:hAnsi="Times New Roman" w:cs="Times New Roman"/>
          <w:color w:val="auto"/>
          <w:lang w:eastAsia="ko-KR"/>
        </w:rPr>
        <w:t xml:space="preserve">, which is being offered to him on a full-time and temporary basis by Merck. </w:t>
      </w:r>
    </w:p>
    <w:p w14:paraId="2E699766" w14:textId="77777777" w:rsidR="00163D29" w:rsidRDefault="00163D29" w:rsidP="00CB76F9">
      <w:pPr>
        <w:pStyle w:val="Default"/>
        <w:ind w:firstLine="720"/>
        <w:jc w:val="both"/>
        <w:rPr>
          <w:rFonts w:ascii="Times New Roman" w:hAnsi="Times New Roman" w:cs="Times New Roman"/>
          <w:color w:val="auto"/>
          <w:lang w:eastAsia="ko-KR"/>
        </w:rPr>
      </w:pPr>
    </w:p>
    <w:p w14:paraId="23E1E791" w14:textId="77777777" w:rsidR="00163D29" w:rsidRPr="00E26262" w:rsidRDefault="00163D29" w:rsidP="00CB76F9">
      <w:pPr>
        <w:pStyle w:val="Default"/>
        <w:ind w:firstLine="720"/>
        <w:jc w:val="both"/>
        <w:rPr>
          <w:rFonts w:ascii="Times New Roman" w:hAnsi="Times New Roman" w:cs="Times New Roman"/>
          <w:color w:val="auto"/>
          <w:lang w:eastAsia="ko-KR"/>
        </w:rPr>
      </w:pPr>
    </w:p>
    <w:p w14:paraId="3C0A6597" w14:textId="77777777" w:rsidR="00CB76F9" w:rsidRPr="00E26262" w:rsidRDefault="00CB76F9" w:rsidP="00CB76F9">
      <w:pPr>
        <w:jc w:val="both"/>
        <w:rPr>
          <w:rFonts w:ascii="Times New Roman" w:hAnsi="Times New Roman" w:cs="Times New Roman"/>
          <w:sz w:val="24"/>
          <w:szCs w:val="24"/>
          <w:lang w:eastAsia="ko-KR"/>
        </w:rPr>
      </w:pPr>
    </w:p>
    <w:p w14:paraId="3C0A6598" w14:textId="77777777" w:rsidR="00CB76F9" w:rsidRPr="00E26262" w:rsidRDefault="00CB76F9" w:rsidP="00CB76F9">
      <w:pPr>
        <w:jc w:val="center"/>
        <w:rPr>
          <w:rFonts w:ascii="Times New Roman" w:hAnsi="Times New Roman" w:cs="Times New Roman"/>
          <w:b/>
          <w:sz w:val="24"/>
          <w:szCs w:val="24"/>
          <w:u w:val="single"/>
          <w:lang w:eastAsia="ko-KR"/>
        </w:rPr>
      </w:pPr>
      <w:r w:rsidRPr="00E26262">
        <w:rPr>
          <w:rFonts w:ascii="Times New Roman" w:hAnsi="Times New Roman" w:cs="Times New Roman"/>
          <w:b/>
          <w:sz w:val="24"/>
          <w:szCs w:val="24"/>
          <w:u w:val="single"/>
          <w:lang w:eastAsia="ko-KR"/>
        </w:rPr>
        <w:lastRenderedPageBreak/>
        <w:t>TERMS OF EMPLOYMENT</w:t>
      </w:r>
    </w:p>
    <w:p w14:paraId="3C0A6599" w14:textId="77777777" w:rsidR="00CB76F9" w:rsidRPr="00E26262" w:rsidRDefault="00CB76F9" w:rsidP="00CB76F9">
      <w:pPr>
        <w:ind w:firstLine="720"/>
        <w:jc w:val="both"/>
        <w:rPr>
          <w:rFonts w:ascii="Times New Roman" w:hAnsi="Times New Roman" w:cs="Times New Roman"/>
          <w:sz w:val="24"/>
          <w:szCs w:val="24"/>
          <w:lang w:eastAsia="ko-KR"/>
        </w:rPr>
      </w:pPr>
    </w:p>
    <w:p w14:paraId="3C0A659A"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Assuming approval of the within Petition by CIS, we intend to continue to employ </w:t>
      </w:r>
      <w:r w:rsidR="00D06025" w:rsidRPr="00E26262">
        <w:rPr>
          <w:rFonts w:ascii="Times New Roman" w:hAnsi="Times New Roman" w:cs="Times New Roman"/>
          <w:sz w:val="24"/>
          <w:szCs w:val="24"/>
        </w:rPr>
        <w:t>Mr. Sinhmar</w:t>
      </w:r>
      <w:r w:rsidRPr="00E26262">
        <w:rPr>
          <w:rFonts w:ascii="Times New Roman" w:hAnsi="Times New Roman" w:cs="Times New Roman"/>
          <w:sz w:val="24"/>
          <w:szCs w:val="24"/>
        </w:rPr>
        <w:t>’s for the period indicated in the enclosed Form I-129 petition in the full-time and temporary position</w:t>
      </w:r>
      <w:r w:rsidRPr="00E26262">
        <w:rPr>
          <w:rFonts w:ascii="Times New Roman" w:hAnsi="Times New Roman" w:cs="Times New Roman"/>
          <w:sz w:val="24"/>
          <w:szCs w:val="24"/>
          <w:lang w:eastAsia="ko-KR"/>
        </w:rPr>
        <w:t xml:space="preserve"> </w:t>
      </w:r>
      <w:r w:rsidR="00D06025" w:rsidRPr="00E26262">
        <w:rPr>
          <w:rFonts w:ascii="Times New Roman" w:hAnsi="Times New Roman" w:cs="Times New Roman"/>
          <w:sz w:val="24"/>
          <w:szCs w:val="24"/>
          <w:lang w:eastAsia="ko-KR"/>
        </w:rPr>
        <w:t>Specialist, Quantitative Sciences</w:t>
      </w:r>
      <w:r w:rsidRPr="00E26262">
        <w:rPr>
          <w:rFonts w:ascii="Times New Roman" w:hAnsi="Times New Roman" w:cs="Times New Roman"/>
          <w:sz w:val="24"/>
          <w:szCs w:val="24"/>
          <w:lang w:eastAsia="ko-KR"/>
        </w:rPr>
        <w:t xml:space="preserve">, at Merck. We understand the temporary scope of </w:t>
      </w:r>
      <w:r w:rsidR="00D06025" w:rsidRPr="00E26262">
        <w:rPr>
          <w:rFonts w:ascii="Times New Roman" w:hAnsi="Times New Roman" w:cs="Times New Roman"/>
          <w:sz w:val="24"/>
          <w:szCs w:val="24"/>
        </w:rPr>
        <w:t xml:space="preserve">Mr. Sinhmar’s </w:t>
      </w:r>
      <w:r w:rsidRPr="00E26262">
        <w:rPr>
          <w:rFonts w:ascii="Times New Roman" w:hAnsi="Times New Roman" w:cs="Times New Roman"/>
          <w:sz w:val="24"/>
          <w:szCs w:val="24"/>
          <w:lang w:eastAsia="ko-KR"/>
        </w:rPr>
        <w:t xml:space="preserve">employment and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has also been informed of this condition of the employment relationship.</w:t>
      </w:r>
    </w:p>
    <w:p w14:paraId="3C0A659B" w14:textId="77777777" w:rsidR="00CB76F9" w:rsidRPr="00E26262" w:rsidRDefault="00CB76F9" w:rsidP="00CB76F9">
      <w:pPr>
        <w:ind w:firstLine="720"/>
        <w:jc w:val="both"/>
        <w:rPr>
          <w:rFonts w:ascii="Times New Roman" w:hAnsi="Times New Roman" w:cs="Times New Roman"/>
          <w:sz w:val="24"/>
          <w:szCs w:val="24"/>
          <w:lang w:eastAsia="ko-KR"/>
        </w:rPr>
      </w:pPr>
    </w:p>
    <w:p w14:paraId="3C0A659C" w14:textId="639AB341"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 xml:space="preserve">We hereby confirm that, if so required, we will pay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’s </w:t>
      </w:r>
      <w:r w:rsidRPr="00E26262">
        <w:rPr>
          <w:rFonts w:ascii="Times New Roman" w:hAnsi="Times New Roman" w:cs="Times New Roman"/>
          <w:sz w:val="24"/>
          <w:szCs w:val="24"/>
          <w:lang w:eastAsia="ko-KR"/>
        </w:rPr>
        <w:t xml:space="preserve">cost of transportation back to his home country in the event that our relationship with him is terminated prior to the expiration of </w:t>
      </w:r>
      <w:r w:rsidR="00163D29">
        <w:rPr>
          <w:rFonts w:ascii="Times New Roman" w:hAnsi="Times New Roman" w:cs="Times New Roman"/>
          <w:sz w:val="24"/>
          <w:szCs w:val="24"/>
          <w:lang w:eastAsia="ko-KR"/>
        </w:rPr>
        <w:t>his</w:t>
      </w:r>
      <w:r w:rsidRPr="00E26262">
        <w:rPr>
          <w:rFonts w:ascii="Times New Roman" w:hAnsi="Times New Roman" w:cs="Times New Roman"/>
          <w:sz w:val="24"/>
          <w:szCs w:val="24"/>
          <w:lang w:eastAsia="ko-KR"/>
        </w:rPr>
        <w:t xml:space="preserve"> H-1B nonimmigrant status. </w:t>
      </w:r>
      <w:r w:rsidR="00D06025" w:rsidRPr="00E26262">
        <w:rPr>
          <w:rFonts w:ascii="Times New Roman" w:hAnsi="Times New Roman" w:cs="Times New Roman"/>
          <w:sz w:val="24"/>
          <w:szCs w:val="24"/>
        </w:rPr>
        <w:t>Mr. Sinhmar</w:t>
      </w:r>
      <w:r w:rsidR="00D06025" w:rsidRPr="00E26262">
        <w:rPr>
          <w:rFonts w:ascii="Times New Roman" w:hAnsi="Times New Roman" w:cs="Times New Roman"/>
          <w:sz w:val="24"/>
          <w:szCs w:val="24"/>
          <w:lang w:eastAsia="ko-KR"/>
        </w:rPr>
        <w:t xml:space="preserve"> </w:t>
      </w:r>
      <w:r w:rsidRPr="00E26262">
        <w:rPr>
          <w:rFonts w:ascii="Times New Roman" w:hAnsi="Times New Roman" w:cs="Times New Roman"/>
          <w:sz w:val="24"/>
          <w:szCs w:val="24"/>
          <w:lang w:eastAsia="ko-KR"/>
        </w:rPr>
        <w:t>will be compensated at the rate of $</w:t>
      </w:r>
      <w:r w:rsidR="00D06025" w:rsidRPr="00E26262">
        <w:rPr>
          <w:rFonts w:ascii="Times New Roman" w:hAnsi="Times New Roman" w:cs="Times New Roman"/>
          <w:bCs/>
          <w:sz w:val="24"/>
          <w:szCs w:val="24"/>
        </w:rPr>
        <w:t>100</w:t>
      </w:r>
      <w:r w:rsidRPr="00E26262">
        <w:rPr>
          <w:rFonts w:ascii="Times New Roman" w:hAnsi="Times New Roman" w:cs="Times New Roman"/>
          <w:bCs/>
          <w:sz w:val="24"/>
          <w:szCs w:val="24"/>
        </w:rPr>
        <w:t>,000.00 </w:t>
      </w:r>
      <w:r w:rsidRPr="00E26262">
        <w:rPr>
          <w:rFonts w:ascii="Times New Roman" w:hAnsi="Times New Roman" w:cs="Times New Roman"/>
          <w:sz w:val="24"/>
          <w:szCs w:val="24"/>
          <w:lang w:eastAsia="ko-KR"/>
        </w:rPr>
        <w:t>per year plus a standard benefits package.</w:t>
      </w:r>
    </w:p>
    <w:p w14:paraId="3C0A659D" w14:textId="77777777" w:rsidR="00CB76F9" w:rsidRPr="00E26262" w:rsidRDefault="00CB76F9" w:rsidP="00CB76F9">
      <w:pPr>
        <w:tabs>
          <w:tab w:val="left" w:pos="2880"/>
        </w:tabs>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p>
    <w:p w14:paraId="3C0A659E"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Any statement contained in this document shall in no way be construed to create a contract between the prospective employer and employee. Furthermore, any statements and/or references in this document shall, in no way, modify the “at-will” relationship that is or has been compensated to exist between the employer and the employee.</w:t>
      </w:r>
    </w:p>
    <w:p w14:paraId="3C0A659F" w14:textId="77777777" w:rsidR="00CB76F9" w:rsidRPr="00E26262" w:rsidRDefault="00CB76F9" w:rsidP="00CB76F9">
      <w:pPr>
        <w:ind w:firstLine="720"/>
        <w:jc w:val="both"/>
        <w:rPr>
          <w:rFonts w:ascii="Times New Roman" w:hAnsi="Times New Roman" w:cs="Times New Roman"/>
          <w:sz w:val="24"/>
          <w:szCs w:val="24"/>
          <w:lang w:eastAsia="ko-KR"/>
        </w:rPr>
      </w:pPr>
    </w:p>
    <w:p w14:paraId="3C0A65A0"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Respectfully submitted,</w:t>
      </w:r>
    </w:p>
    <w:p w14:paraId="3C0A65A1" w14:textId="77777777" w:rsidR="00CB76F9" w:rsidRPr="00E26262" w:rsidRDefault="00CB76F9" w:rsidP="00CB76F9">
      <w:pPr>
        <w:ind w:firstLine="720"/>
        <w:jc w:val="both"/>
        <w:rPr>
          <w:rFonts w:ascii="Times New Roman" w:hAnsi="Times New Roman" w:cs="Times New Roman"/>
          <w:sz w:val="24"/>
          <w:szCs w:val="24"/>
          <w:lang w:eastAsia="ko-KR"/>
        </w:rPr>
      </w:pPr>
    </w:p>
    <w:p w14:paraId="3C0A65A2" w14:textId="77777777" w:rsidR="00CB76F9" w:rsidRPr="00E26262" w:rsidRDefault="00CB76F9" w:rsidP="00CB76F9">
      <w:pPr>
        <w:ind w:firstLine="720"/>
        <w:jc w:val="both"/>
        <w:rPr>
          <w:rFonts w:ascii="Times New Roman" w:hAnsi="Times New Roman" w:cs="Times New Roman"/>
          <w:b/>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b/>
          <w:sz w:val="24"/>
          <w:szCs w:val="24"/>
        </w:rPr>
        <w:t>Merck Sharp &amp; Dohme Corp.</w:t>
      </w:r>
    </w:p>
    <w:p w14:paraId="3C0A65A3" w14:textId="77777777" w:rsidR="00CB76F9" w:rsidRPr="00E26262" w:rsidRDefault="00CB76F9" w:rsidP="00CB76F9">
      <w:pPr>
        <w:jc w:val="both"/>
        <w:rPr>
          <w:rFonts w:ascii="Times New Roman" w:hAnsi="Times New Roman" w:cs="Times New Roman"/>
          <w:sz w:val="24"/>
          <w:szCs w:val="24"/>
          <w:lang w:eastAsia="ko-KR"/>
        </w:rPr>
      </w:pPr>
    </w:p>
    <w:p w14:paraId="3C0A65A4" w14:textId="77777777" w:rsidR="00CB76F9" w:rsidRPr="00E26262" w:rsidRDefault="00CB76F9" w:rsidP="00CB76F9">
      <w:pPr>
        <w:jc w:val="both"/>
        <w:rPr>
          <w:rFonts w:ascii="Times New Roman" w:hAnsi="Times New Roman" w:cs="Times New Roman"/>
          <w:sz w:val="24"/>
          <w:szCs w:val="24"/>
          <w:lang w:eastAsia="ko-KR"/>
        </w:rPr>
      </w:pPr>
    </w:p>
    <w:p w14:paraId="3C0A65A5" w14:textId="77777777" w:rsidR="00CB76F9" w:rsidRPr="00E26262" w:rsidRDefault="00CB76F9" w:rsidP="00CB76F9">
      <w:pPr>
        <w:jc w:val="both"/>
        <w:rPr>
          <w:rFonts w:ascii="Times New Roman" w:hAnsi="Times New Roman" w:cs="Times New Roman"/>
          <w:sz w:val="24"/>
          <w:szCs w:val="24"/>
          <w:lang w:eastAsia="ko-KR"/>
        </w:rPr>
      </w:pPr>
    </w:p>
    <w:p w14:paraId="3C0A65A6" w14:textId="77777777" w:rsidR="00CB76F9" w:rsidRPr="00E26262" w:rsidRDefault="009D26FC" w:rsidP="009D26FC">
      <w:pPr>
        <w:tabs>
          <w:tab w:val="left" w:pos="3901"/>
        </w:tabs>
        <w:jc w:val="both"/>
        <w:rPr>
          <w:rFonts w:ascii="Times New Roman" w:hAnsi="Times New Roman" w:cs="Times New Roman"/>
          <w:sz w:val="24"/>
          <w:szCs w:val="24"/>
          <w:lang w:eastAsia="ko-KR"/>
        </w:rPr>
      </w:pPr>
      <w:r>
        <w:rPr>
          <w:rFonts w:ascii="Times New Roman" w:hAnsi="Times New Roman" w:cs="Times New Roman"/>
          <w:sz w:val="24"/>
          <w:szCs w:val="24"/>
          <w:lang w:eastAsia="ko-KR"/>
        </w:rPr>
        <w:tab/>
      </w:r>
    </w:p>
    <w:p w14:paraId="3C0A65A7" w14:textId="77777777" w:rsidR="00CB76F9" w:rsidRPr="00E26262" w:rsidRDefault="00CB76F9" w:rsidP="00CB76F9">
      <w:pPr>
        <w:ind w:firstLine="720"/>
        <w:jc w:val="both"/>
        <w:rPr>
          <w:rFonts w:ascii="Times New Roman" w:hAnsi="Times New Roman" w:cs="Times New Roman"/>
          <w:sz w:val="24"/>
          <w:szCs w:val="24"/>
          <w:lang w:eastAsia="ko-KR"/>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t xml:space="preserve">     By:</w:t>
      </w:r>
      <w:r w:rsidRPr="00E26262">
        <w:rPr>
          <w:rFonts w:ascii="Times New Roman" w:hAnsi="Times New Roman" w:cs="Times New Roman"/>
          <w:sz w:val="24"/>
          <w:szCs w:val="24"/>
          <w:lang w:eastAsia="ko-KR"/>
        </w:rPr>
        <w:tab/>
        <w:t>_______________________________</w:t>
      </w:r>
    </w:p>
    <w:p w14:paraId="3C0A65A8" w14:textId="77777777" w:rsidR="00CB76F9" w:rsidRPr="00E26262" w:rsidRDefault="00CB76F9" w:rsidP="00CB76F9">
      <w:pPr>
        <w:rPr>
          <w:rFonts w:ascii="Times New Roman" w:hAnsi="Times New Roman" w:cs="Times New Roman"/>
          <w:sz w:val="24"/>
          <w:szCs w:val="24"/>
        </w:rPr>
      </w:pP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lang w:eastAsia="ko-KR"/>
        </w:rPr>
        <w:tab/>
      </w:r>
      <w:r w:rsidRPr="00E26262">
        <w:rPr>
          <w:rFonts w:ascii="Times New Roman" w:hAnsi="Times New Roman" w:cs="Times New Roman"/>
          <w:sz w:val="24"/>
          <w:szCs w:val="24"/>
        </w:rPr>
        <w:t>Kaori Pell</w:t>
      </w:r>
    </w:p>
    <w:p w14:paraId="3C0A65A9" w14:textId="77777777" w:rsidR="00CB76F9" w:rsidRPr="00E26262" w:rsidRDefault="00CB76F9" w:rsidP="00CB76F9">
      <w:pPr>
        <w:ind w:left="4320" w:firstLine="720"/>
        <w:jc w:val="both"/>
        <w:rPr>
          <w:rFonts w:ascii="Times New Roman" w:hAnsi="Times New Roman" w:cs="Times New Roman"/>
          <w:sz w:val="24"/>
          <w:szCs w:val="24"/>
        </w:rPr>
      </w:pPr>
      <w:r w:rsidRPr="00E26262">
        <w:rPr>
          <w:rFonts w:ascii="Times New Roman" w:hAnsi="Times New Roman" w:cs="Times New Roman"/>
          <w:sz w:val="24"/>
          <w:szCs w:val="24"/>
        </w:rPr>
        <w:t>Paralegal, Corporate Immigration</w:t>
      </w:r>
    </w:p>
    <w:p w14:paraId="3C0A65AA" w14:textId="77777777" w:rsidR="00CB76F9" w:rsidRPr="00E26262" w:rsidRDefault="00CB76F9" w:rsidP="00CB76F9">
      <w:pPr>
        <w:rPr>
          <w:rFonts w:ascii="Times New Roman" w:hAnsi="Times New Roman" w:cs="Times New Roman"/>
          <w:sz w:val="24"/>
          <w:szCs w:val="24"/>
        </w:rPr>
      </w:pPr>
    </w:p>
    <w:p w14:paraId="3C0A65AB" w14:textId="77777777" w:rsidR="00CB76F9" w:rsidRPr="00E26262" w:rsidRDefault="00CB76F9" w:rsidP="00CB76F9">
      <w:pPr>
        <w:rPr>
          <w:rFonts w:ascii="Times New Roman" w:hAnsi="Times New Roman" w:cs="Times New Roman"/>
          <w:sz w:val="24"/>
          <w:szCs w:val="24"/>
        </w:rPr>
      </w:pPr>
    </w:p>
    <w:p w14:paraId="3C0A65AC" w14:textId="77777777" w:rsidR="00CB76F9" w:rsidRPr="00E26262" w:rsidRDefault="00CB76F9" w:rsidP="00CB76F9">
      <w:pPr>
        <w:rPr>
          <w:rFonts w:ascii="Times New Roman" w:hAnsi="Times New Roman" w:cs="Times New Roman"/>
          <w:sz w:val="24"/>
          <w:szCs w:val="24"/>
        </w:rPr>
      </w:pPr>
    </w:p>
    <w:p w14:paraId="3C0A65AD" w14:textId="77777777" w:rsidR="00CB76F9" w:rsidRPr="00E26262" w:rsidRDefault="00CB76F9" w:rsidP="00CB76F9">
      <w:pPr>
        <w:rPr>
          <w:rFonts w:ascii="Times New Roman" w:hAnsi="Times New Roman" w:cs="Times New Roman"/>
          <w:sz w:val="24"/>
          <w:szCs w:val="24"/>
        </w:rPr>
      </w:pPr>
    </w:p>
    <w:p w14:paraId="3C0A65AE" w14:textId="77777777" w:rsidR="00C7300C" w:rsidRPr="00E26262" w:rsidRDefault="00C7300C">
      <w:pPr>
        <w:rPr>
          <w:rFonts w:ascii="Times New Roman" w:hAnsi="Times New Roman" w:cs="Times New Roman"/>
          <w:sz w:val="24"/>
          <w:szCs w:val="24"/>
        </w:rPr>
      </w:pPr>
    </w:p>
    <w:sectPr w:rsidR="00C7300C" w:rsidRPr="00E26262" w:rsidSect="00CC0D4D">
      <w:headerReference w:type="even" r:id="rId8"/>
      <w:headerReference w:type="default" r:id="rId9"/>
      <w:footerReference w:type="even" r:id="rId10"/>
      <w:footerReference w:type="default" r:id="rId11"/>
      <w:headerReference w:type="first" r:id="rId12"/>
      <w:footerReference w:type="first" r:id="rId13"/>
      <w:pgSz w:w="12240" w:h="15840"/>
      <w:pgMar w:top="2448" w:right="1584" w:bottom="1440" w:left="1584" w:header="432" w:footer="144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7F3CB" w14:textId="77777777" w:rsidR="00B11EE9" w:rsidRDefault="00B11EE9">
      <w:r>
        <w:separator/>
      </w:r>
    </w:p>
  </w:endnote>
  <w:endnote w:type="continuationSeparator" w:id="0">
    <w:p w14:paraId="6E3CB747" w14:textId="77777777" w:rsidR="00B11EE9" w:rsidRDefault="00B1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3"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0A65B4" w14:textId="77777777" w:rsidR="00F3648E" w:rsidRDefault="00F3648E" w:rsidP="00CC0D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5" w14:textId="77777777" w:rsidR="00F3648E" w:rsidRDefault="00F3648E" w:rsidP="00CC0D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68FF">
      <w:rPr>
        <w:rStyle w:val="PageNumber"/>
        <w:noProof/>
      </w:rPr>
      <w:t>8</w:t>
    </w:r>
    <w:r>
      <w:rPr>
        <w:rStyle w:val="PageNumber"/>
      </w:rPr>
      <w:fldChar w:fldCharType="end"/>
    </w:r>
  </w:p>
  <w:p w14:paraId="3C0A65B6" w14:textId="502114F7" w:rsidR="00F3648E" w:rsidRDefault="00033D8E" w:rsidP="00CC0D4D">
    <w:pPr>
      <w:pStyle w:val="Footer"/>
      <w:ind w:right="360"/>
    </w:pPr>
    <w:r>
      <w:rPr>
        <w:noProof/>
      </w:rPr>
      <w:drawing>
        <wp:anchor distT="0" distB="0" distL="114300" distR="114300" simplePos="0" relativeHeight="251661312" behindDoc="0" locked="0" layoutInCell="1" allowOverlap="1" wp14:anchorId="202E1A4E" wp14:editId="548C78AD">
          <wp:simplePos x="0" y="0"/>
          <wp:positionH relativeFrom="margin">
            <wp:align>left</wp:align>
          </wp:positionH>
          <wp:positionV relativeFrom="bottomMargin">
            <wp:posOffset>63500</wp:posOffset>
          </wp:positionV>
          <wp:extent cx="807720" cy="325755"/>
          <wp:effectExtent l="0" t="0" r="0" b="0"/>
          <wp:wrapNone/>
          <wp:docPr id="6"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F" w14:textId="592A101B" w:rsidR="00F3648E" w:rsidRDefault="00033D8E">
    <w:pPr>
      <w:pStyle w:val="Footer"/>
    </w:pPr>
    <w:r>
      <w:rPr>
        <w:noProof/>
      </w:rPr>
      <w:drawing>
        <wp:anchor distT="0" distB="0" distL="114300" distR="114300" simplePos="0" relativeHeight="251662336" behindDoc="0" locked="0" layoutInCell="1" allowOverlap="1" wp14:anchorId="3DB8D2B8" wp14:editId="1B159115">
          <wp:simplePos x="0" y="0"/>
          <wp:positionH relativeFrom="margin">
            <wp:align>left</wp:align>
          </wp:positionH>
          <wp:positionV relativeFrom="bottomMargin">
            <wp:posOffset>63500</wp:posOffset>
          </wp:positionV>
          <wp:extent cx="807720" cy="325755"/>
          <wp:effectExtent l="0" t="0" r="0" b="0"/>
          <wp:wrapNone/>
          <wp:docPr id="7" name="bjCLFRImageFirstFooter" descr="bjCLFRImageFirstFooter"/>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3D5B7" w14:textId="77777777" w:rsidR="00B11EE9" w:rsidRDefault="00B11EE9">
      <w:r>
        <w:separator/>
      </w:r>
    </w:p>
  </w:footnote>
  <w:footnote w:type="continuationSeparator" w:id="0">
    <w:p w14:paraId="232C42C9" w14:textId="77777777" w:rsidR="00B11EE9" w:rsidRDefault="00B11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9173" w14:textId="77777777" w:rsidR="00033D8E" w:rsidRDefault="00033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E9EE4" w14:textId="77777777" w:rsidR="00033D8E" w:rsidRDefault="00033D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65B7" w14:textId="77777777" w:rsidR="00F3648E" w:rsidRDefault="00F3648E" w:rsidP="00CC0D4D">
    <w:pPr>
      <w:pStyle w:val="Header"/>
      <w:jc w:val="right"/>
    </w:pPr>
    <w:r>
      <w:rPr>
        <w:noProof/>
        <w:lang w:val="en-US"/>
      </w:rPr>
      <w:drawing>
        <wp:anchor distT="0" distB="0" distL="114300" distR="114300" simplePos="0" relativeHeight="251660288" behindDoc="0" locked="0" layoutInCell="1" allowOverlap="1" wp14:anchorId="3C0A65C2" wp14:editId="3C0A65C3">
          <wp:simplePos x="0" y="0"/>
          <wp:positionH relativeFrom="column">
            <wp:posOffset>3886200</wp:posOffset>
          </wp:positionH>
          <wp:positionV relativeFrom="paragraph">
            <wp:posOffset>0</wp:posOffset>
          </wp:positionV>
          <wp:extent cx="1708785" cy="160401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785" cy="160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C0A65C4" wp14:editId="3C0A65C5">
          <wp:simplePos x="0" y="0"/>
          <wp:positionH relativeFrom="column">
            <wp:posOffset>9525</wp:posOffset>
          </wp:positionH>
          <wp:positionV relativeFrom="paragraph">
            <wp:posOffset>128270</wp:posOffset>
          </wp:positionV>
          <wp:extent cx="1779905" cy="25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990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c">
          <w:drawing>
            <wp:inline distT="0" distB="0" distL="0" distR="0" wp14:anchorId="3C0A65C6" wp14:editId="3C0A65C7">
              <wp:extent cx="3804285" cy="53467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11D9067" id="Canvas 1" o:spid="_x0000_s1026" editas="canvas" style="width:299.55pt;height:42.1pt;mso-position-horizontal-relative:char;mso-position-vertical-relative:line" coordsize="38042,5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O+KUbHeAAAABAEAAA8AAABkcnMv&#10;ZG93bnJldi54bWxMj1FLwzAUhd+F/YdwBV/EpZ3b6LqmQwRBBB/cJuwxbe6auuSmNOlW/73RF/dy&#10;4XAO53y32IzWsDP2vnUkIJ0mwJBqp1pqBOx3Lw8ZMB8kKWkcoYBv9LApJzeFzJW70Aeet6FhsYR8&#10;LgXoELqcc19rtNJPXYcUvaPrrQxR9g1XvbzEcmv4LEmW3MqW4oKWHT5rrE/bwQp4q5f3X2k1HGz2&#10;/qkfF+bwGnZzIe5ux6c1sIBj+A/DL35EhzIyVW4g5ZkREB8Jfzd6i9UqBVYJyOYz4GXBr+HLHwAA&#10;AP//AwBQSwECLQAUAAYACAAAACEAtoM4kv4AAADhAQAAEwAAAAAAAAAAAAAAAAAAAAAAW0NvbnRl&#10;bnRfVHlwZXNdLnhtbFBLAQItABQABgAIAAAAIQA4/SH/1gAAAJQBAAALAAAAAAAAAAAAAAAAAC8B&#10;AABfcmVscy8ucmVsc1BLAQItABQABgAIAAAAIQBh8CCLFAEAAD4CAAAOAAAAAAAAAAAAAAAAAC4C&#10;AABkcnMvZTJvRG9jLnhtbFBLAQItABQABgAIAAAAIQDvilGx3gAAAAQBAAAPAAAAAAAAAAAAAAAA&#10;AG4DAABkcnMvZG93bnJldi54bWxQSwUGAAAAAAQABADzAAAAe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042;height:5346;visibility:visible;mso-wrap-style:square">
                <v:fill o:detectmouseclick="t"/>
                <v:path o:connecttype="none"/>
              </v:shape>
              <w10:anchorlock/>
            </v:group>
          </w:pict>
        </mc:Fallback>
      </mc:AlternateContent>
    </w:r>
  </w:p>
  <w:p w14:paraId="3C0A65B8" w14:textId="77777777" w:rsidR="00F3648E" w:rsidRDefault="00F3648E" w:rsidP="00CC0D4D">
    <w:pPr>
      <w:pStyle w:val="Header"/>
      <w:jc w:val="right"/>
    </w:pPr>
  </w:p>
  <w:p w14:paraId="3C0A65B9" w14:textId="77777777" w:rsidR="00F3648E" w:rsidRDefault="00F3648E" w:rsidP="00CC0D4D">
    <w:pPr>
      <w:pStyle w:val="Header"/>
      <w:jc w:val="right"/>
    </w:pPr>
  </w:p>
  <w:p w14:paraId="3C0A65BA" w14:textId="77777777" w:rsidR="00F3648E" w:rsidRDefault="00F3648E" w:rsidP="00CC0D4D">
    <w:pPr>
      <w:pStyle w:val="Header"/>
      <w:jc w:val="right"/>
    </w:pPr>
  </w:p>
  <w:p w14:paraId="3C0A65BB" w14:textId="77777777" w:rsidR="00F3648E" w:rsidRDefault="00F3648E" w:rsidP="00CC0D4D">
    <w:pPr>
      <w:pStyle w:val="Header"/>
      <w:jc w:val="right"/>
    </w:pPr>
  </w:p>
  <w:p w14:paraId="3C0A65BC" w14:textId="77777777" w:rsidR="00F3648E" w:rsidRDefault="00F3648E" w:rsidP="00CC0D4D">
    <w:pPr>
      <w:pStyle w:val="Header"/>
      <w:jc w:val="right"/>
    </w:pPr>
  </w:p>
  <w:p w14:paraId="3C0A65BD" w14:textId="77777777" w:rsidR="00F3648E" w:rsidRDefault="00F3648E">
    <w:pPr>
      <w:pStyle w:val="Header"/>
    </w:pPr>
  </w:p>
  <w:p w14:paraId="3C0A65BE" w14:textId="77777777" w:rsidR="00F3648E" w:rsidRDefault="00F364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A56"/>
    <w:multiLevelType w:val="hybridMultilevel"/>
    <w:tmpl w:val="89608D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7B627D"/>
    <w:multiLevelType w:val="hybridMultilevel"/>
    <w:tmpl w:val="3C8E9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C47248"/>
    <w:multiLevelType w:val="hybridMultilevel"/>
    <w:tmpl w:val="FF98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2D90"/>
    <w:multiLevelType w:val="hybridMultilevel"/>
    <w:tmpl w:val="529C8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F018B1"/>
    <w:multiLevelType w:val="hybridMultilevel"/>
    <w:tmpl w:val="21BA3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6214F4"/>
    <w:multiLevelType w:val="hybridMultilevel"/>
    <w:tmpl w:val="1EFA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6F9"/>
    <w:rsid w:val="00033D8E"/>
    <w:rsid w:val="000C1989"/>
    <w:rsid w:val="000D37BB"/>
    <w:rsid w:val="00163D29"/>
    <w:rsid w:val="001F0C06"/>
    <w:rsid w:val="00205A49"/>
    <w:rsid w:val="00247232"/>
    <w:rsid w:val="002614D0"/>
    <w:rsid w:val="00266C01"/>
    <w:rsid w:val="00283A69"/>
    <w:rsid w:val="00291815"/>
    <w:rsid w:val="00312A2A"/>
    <w:rsid w:val="00340E33"/>
    <w:rsid w:val="004469EC"/>
    <w:rsid w:val="0046261B"/>
    <w:rsid w:val="004778B0"/>
    <w:rsid w:val="00524E82"/>
    <w:rsid w:val="0058165C"/>
    <w:rsid w:val="005C635C"/>
    <w:rsid w:val="00616D15"/>
    <w:rsid w:val="00670ADD"/>
    <w:rsid w:val="007A23B4"/>
    <w:rsid w:val="00834008"/>
    <w:rsid w:val="008442CE"/>
    <w:rsid w:val="00966FA5"/>
    <w:rsid w:val="009D26FC"/>
    <w:rsid w:val="00A05704"/>
    <w:rsid w:val="00A368FF"/>
    <w:rsid w:val="00A5249E"/>
    <w:rsid w:val="00AF0B5A"/>
    <w:rsid w:val="00B11EE9"/>
    <w:rsid w:val="00B3287D"/>
    <w:rsid w:val="00BE43D8"/>
    <w:rsid w:val="00C7300C"/>
    <w:rsid w:val="00CB76F9"/>
    <w:rsid w:val="00CC0D4D"/>
    <w:rsid w:val="00D06025"/>
    <w:rsid w:val="00D265FB"/>
    <w:rsid w:val="00D45BC9"/>
    <w:rsid w:val="00E26262"/>
    <w:rsid w:val="00EC3BD0"/>
    <w:rsid w:val="00EC797F"/>
    <w:rsid w:val="00F3648E"/>
    <w:rsid w:val="00F77D55"/>
    <w:rsid w:val="00F842F0"/>
    <w:rsid w:val="00F9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0A6535"/>
  <w15:chartTrackingRefBased/>
  <w15:docId w15:val="{309AD1D1-03C4-49F7-8943-06D42D38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5FB"/>
    <w:pPr>
      <w:spacing w:after="0"/>
    </w:pPr>
  </w:style>
  <w:style w:type="paragraph" w:styleId="Heading1">
    <w:name w:val="heading 1"/>
    <w:basedOn w:val="Normal"/>
    <w:next w:val="Normal"/>
    <w:link w:val="Heading1Char"/>
    <w:qFormat/>
    <w:rsid w:val="00CB76F9"/>
    <w:pPr>
      <w:keepNext/>
      <w:jc w:val="both"/>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76F9"/>
    <w:rPr>
      <w:rFonts w:ascii="Times New Roman" w:eastAsia="MS Mincho" w:hAnsi="Times New Roman" w:cs="Times New Roman"/>
      <w:b/>
      <w:szCs w:val="20"/>
    </w:rPr>
  </w:style>
  <w:style w:type="paragraph" w:styleId="Footer">
    <w:name w:val="footer"/>
    <w:basedOn w:val="Normal"/>
    <w:link w:val="FooterChar"/>
    <w:rsid w:val="00CB76F9"/>
    <w:pPr>
      <w:tabs>
        <w:tab w:val="center" w:pos="4320"/>
        <w:tab w:val="right" w:pos="8640"/>
      </w:tabs>
    </w:pPr>
  </w:style>
  <w:style w:type="character" w:customStyle="1" w:styleId="FooterChar">
    <w:name w:val="Footer Char"/>
    <w:basedOn w:val="DefaultParagraphFont"/>
    <w:link w:val="Footer"/>
    <w:rsid w:val="00CB76F9"/>
    <w:rPr>
      <w:rFonts w:ascii="Times New Roman" w:eastAsia="MS Mincho" w:hAnsi="Times New Roman" w:cs="Times New Roman"/>
      <w:sz w:val="24"/>
      <w:szCs w:val="24"/>
    </w:rPr>
  </w:style>
  <w:style w:type="character" w:styleId="PageNumber">
    <w:name w:val="page number"/>
    <w:basedOn w:val="DefaultParagraphFont"/>
    <w:rsid w:val="00CB76F9"/>
  </w:style>
  <w:style w:type="paragraph" w:styleId="Header">
    <w:name w:val="header"/>
    <w:basedOn w:val="Normal"/>
    <w:link w:val="HeaderChar"/>
    <w:uiPriority w:val="99"/>
    <w:rsid w:val="00CB76F9"/>
    <w:pPr>
      <w:tabs>
        <w:tab w:val="center" w:pos="4320"/>
        <w:tab w:val="right" w:pos="8640"/>
      </w:tabs>
      <w:jc w:val="both"/>
    </w:pPr>
    <w:rPr>
      <w:sz w:val="20"/>
      <w:szCs w:val="20"/>
      <w:lang w:val="da-DK"/>
    </w:rPr>
  </w:style>
  <w:style w:type="character" w:customStyle="1" w:styleId="HeaderChar">
    <w:name w:val="Header Char"/>
    <w:basedOn w:val="DefaultParagraphFont"/>
    <w:link w:val="Header"/>
    <w:uiPriority w:val="99"/>
    <w:rsid w:val="00CB76F9"/>
    <w:rPr>
      <w:rFonts w:ascii="Times New Roman" w:eastAsia="MS Mincho" w:hAnsi="Times New Roman" w:cs="Times New Roman"/>
      <w:sz w:val="20"/>
      <w:szCs w:val="20"/>
      <w:lang w:val="da-DK"/>
    </w:rPr>
  </w:style>
  <w:style w:type="character" w:styleId="Strong">
    <w:name w:val="Strong"/>
    <w:qFormat/>
    <w:rsid w:val="00CB76F9"/>
    <w:rPr>
      <w:b/>
      <w:bCs/>
    </w:rPr>
  </w:style>
  <w:style w:type="paragraph" w:customStyle="1" w:styleId="Default">
    <w:name w:val="Default"/>
    <w:rsid w:val="00CB76F9"/>
    <w:pPr>
      <w:widowControl w:val="0"/>
      <w:autoSpaceDE w:val="0"/>
      <w:autoSpaceDN w:val="0"/>
      <w:adjustRightInd w:val="0"/>
      <w:spacing w:after="0"/>
    </w:pPr>
    <w:rPr>
      <w:rFonts w:ascii="Book Antiqua" w:eastAsia="MS Mincho" w:hAnsi="Book Antiqua" w:cs="Book Antiqua"/>
      <w:color w:val="000000"/>
      <w:sz w:val="24"/>
      <w:szCs w:val="24"/>
    </w:rPr>
  </w:style>
  <w:style w:type="paragraph" w:styleId="NoSpacing">
    <w:name w:val="No Spacing"/>
    <w:link w:val="NoSpacingChar"/>
    <w:uiPriority w:val="99"/>
    <w:qFormat/>
    <w:rsid w:val="00CB76F9"/>
    <w:pPr>
      <w:spacing w:after="0"/>
    </w:pPr>
    <w:rPr>
      <w:rFonts w:ascii="Times" w:eastAsia="Times" w:hAnsi="Times" w:cs="Times New Roman"/>
      <w:sz w:val="24"/>
      <w:szCs w:val="20"/>
    </w:rPr>
  </w:style>
  <w:style w:type="character" w:customStyle="1" w:styleId="NoSpacingChar">
    <w:name w:val="No Spacing Char"/>
    <w:link w:val="NoSpacing"/>
    <w:uiPriority w:val="99"/>
    <w:rsid w:val="00CB76F9"/>
    <w:rPr>
      <w:rFonts w:ascii="Times" w:eastAsia="Times" w:hAnsi="Times" w:cs="Times New Roman"/>
      <w:sz w:val="24"/>
      <w:szCs w:val="20"/>
    </w:rPr>
  </w:style>
  <w:style w:type="paragraph" w:styleId="ListParagraph">
    <w:name w:val="List Paragraph"/>
    <w:basedOn w:val="Normal"/>
    <w:link w:val="ListParagraphChar"/>
    <w:uiPriority w:val="34"/>
    <w:qFormat/>
    <w:rsid w:val="00CB76F9"/>
    <w:pPr>
      <w:ind w:left="720"/>
      <w:contextualSpacing/>
    </w:pPr>
  </w:style>
  <w:style w:type="paragraph" w:styleId="BodyTextIndent">
    <w:name w:val="Body Text Indent"/>
    <w:basedOn w:val="Normal"/>
    <w:link w:val="BodyTextIndentChar"/>
    <w:rsid w:val="00CB76F9"/>
    <w:pPr>
      <w:spacing w:after="120"/>
      <w:ind w:left="360"/>
    </w:pPr>
  </w:style>
  <w:style w:type="character" w:customStyle="1" w:styleId="BodyTextIndentChar">
    <w:name w:val="Body Text Indent Char"/>
    <w:basedOn w:val="DefaultParagraphFont"/>
    <w:link w:val="BodyTextIndent"/>
    <w:rsid w:val="00CB76F9"/>
    <w:rPr>
      <w:rFonts w:ascii="Times New Roman" w:eastAsia="MS Mincho" w:hAnsi="Times New Roman" w:cs="Times New Roman"/>
      <w:sz w:val="24"/>
      <w:szCs w:val="24"/>
    </w:rPr>
  </w:style>
  <w:style w:type="character" w:customStyle="1" w:styleId="ListParagraphChar">
    <w:name w:val="List Paragraph Char"/>
    <w:link w:val="ListParagraph"/>
    <w:uiPriority w:val="34"/>
    <w:locked/>
    <w:rsid w:val="00CB76F9"/>
    <w:rPr>
      <w:rFonts w:ascii="Times New Roman" w:eastAsia="MS Mincho" w:hAnsi="Times New Roman" w:cs="Times New Roman"/>
      <w:sz w:val="24"/>
      <w:szCs w:val="24"/>
    </w:rPr>
  </w:style>
  <w:style w:type="character" w:customStyle="1" w:styleId="text">
    <w:name w:val="text"/>
    <w:basedOn w:val="DefaultParagraphFont"/>
    <w:rsid w:val="00CB76F9"/>
  </w:style>
  <w:style w:type="paragraph" w:styleId="BalloonText">
    <w:name w:val="Balloon Text"/>
    <w:basedOn w:val="Normal"/>
    <w:link w:val="BalloonTextChar"/>
    <w:uiPriority w:val="99"/>
    <w:semiHidden/>
    <w:unhideWhenUsed/>
    <w:rsid w:val="00266C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C01"/>
    <w:rPr>
      <w:rFonts w:ascii="Segoe UI" w:hAnsi="Segoe UI" w:cs="Segoe UI"/>
      <w:sz w:val="18"/>
      <w:szCs w:val="18"/>
    </w:rPr>
  </w:style>
  <w:style w:type="character" w:styleId="CommentReference">
    <w:name w:val="annotation reference"/>
    <w:basedOn w:val="DefaultParagraphFont"/>
    <w:uiPriority w:val="99"/>
    <w:semiHidden/>
    <w:unhideWhenUsed/>
    <w:rsid w:val="00BE43D8"/>
    <w:rPr>
      <w:sz w:val="16"/>
      <w:szCs w:val="16"/>
    </w:rPr>
  </w:style>
  <w:style w:type="paragraph" w:styleId="CommentText">
    <w:name w:val="annotation text"/>
    <w:basedOn w:val="Normal"/>
    <w:link w:val="CommentTextChar"/>
    <w:uiPriority w:val="99"/>
    <w:semiHidden/>
    <w:unhideWhenUsed/>
    <w:rsid w:val="00BE43D8"/>
    <w:rPr>
      <w:sz w:val="20"/>
      <w:szCs w:val="20"/>
    </w:rPr>
  </w:style>
  <w:style w:type="character" w:customStyle="1" w:styleId="CommentTextChar">
    <w:name w:val="Comment Text Char"/>
    <w:basedOn w:val="DefaultParagraphFont"/>
    <w:link w:val="CommentText"/>
    <w:uiPriority w:val="99"/>
    <w:semiHidden/>
    <w:rsid w:val="00BE43D8"/>
    <w:rPr>
      <w:sz w:val="20"/>
      <w:szCs w:val="20"/>
    </w:rPr>
  </w:style>
  <w:style w:type="paragraph" w:styleId="CommentSubject">
    <w:name w:val="annotation subject"/>
    <w:basedOn w:val="CommentText"/>
    <w:next w:val="CommentText"/>
    <w:link w:val="CommentSubjectChar"/>
    <w:uiPriority w:val="99"/>
    <w:semiHidden/>
    <w:unhideWhenUsed/>
    <w:rsid w:val="00BE43D8"/>
    <w:rPr>
      <w:b/>
      <w:bCs/>
    </w:rPr>
  </w:style>
  <w:style w:type="character" w:customStyle="1" w:styleId="CommentSubjectChar">
    <w:name w:val="Comment Subject Char"/>
    <w:basedOn w:val="CommentTextChar"/>
    <w:link w:val="CommentSubject"/>
    <w:uiPriority w:val="99"/>
    <w:semiHidden/>
    <w:rsid w:val="00BE43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620990">
      <w:bodyDiv w:val="1"/>
      <w:marLeft w:val="0"/>
      <w:marRight w:val="0"/>
      <w:marTop w:val="0"/>
      <w:marBottom w:val="0"/>
      <w:divBdr>
        <w:top w:val="none" w:sz="0" w:space="0" w:color="auto"/>
        <w:left w:val="none" w:sz="0" w:space="0" w:color="auto"/>
        <w:bottom w:val="none" w:sz="0" w:space="0" w:color="auto"/>
        <w:right w:val="none" w:sz="0" w:space="0" w:color="auto"/>
      </w:divBdr>
    </w:div>
    <w:div w:id="126630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cefbaa69-3bfa-4b56-8d22-6839cb7b06d0" value=""/>
  <element uid="id_classification_eusecret" value=""/>
</sisl>
</file>

<file path=customXml/itemProps1.xml><?xml version="1.0" encoding="utf-8"?>
<ds:datastoreItem xmlns:ds="http://schemas.openxmlformats.org/officeDocument/2006/customXml" ds:itemID="{7161D59F-2A23-488A-8D02-8C92248FFE1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dc:creator>
  <cp:keywords/>
  <dc:description/>
  <cp:lastModifiedBy>Pell, Kaori Y.</cp:lastModifiedBy>
  <cp:revision>6</cp:revision>
  <cp:lastPrinted>2020-05-13T22:52:00Z</cp:lastPrinted>
  <dcterms:created xsi:type="dcterms:W3CDTF">2020-05-20T14:48:00Z</dcterms:created>
  <dcterms:modified xsi:type="dcterms:W3CDTF">2020-05-20T20:27:00Z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7d44f40d-0712-42f0-b409-900b7a70627d</vt:lpwstr>
  </property>
  <property fmtid="{D5CDD505-2E9C-101B-9397-08002B2CF9AE}" pid="3" name="bjSaver">
    <vt:lpwstr>bSq4mXEDMreNiLlUJzP8Yi8HqJktvK0X</vt:lpwstr>
  </property>
  <property fmtid="{D5CDD505-2E9C-101B-9397-08002B2CF9AE}" pid="4" name="_NewReviewCycle">
    <vt:lpwstr/>
  </property>
  <property fmtid="{D5CDD505-2E9C-101B-9397-08002B2CF9AE}" pid="5"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6" name="bjDocumentLabelXML-0">
    <vt:lpwstr>ames.com/2008/01/sie/internal/label"&gt;&lt;element uid="cefbaa69-3bfa-4b56-8d22-6839cb7b06d0" value="" /&gt;&lt;element uid="id_classification_eusecret" value="" /&gt;&lt;/sisl&gt;</vt:lpwstr>
  </property>
  <property fmtid="{D5CDD505-2E9C-101B-9397-08002B2CF9AE}" pid="7" name="bjDocumentSecurityLabel">
    <vt:lpwstr>Confidential</vt:lpwstr>
  </property>
  <property fmtid="{D5CDD505-2E9C-101B-9397-08002B2CF9AE}" pid="8" name="MerckMetadataExchange">
    <vt:lpwstr>!$MRK@Confidential-Footer-Left</vt:lpwstr>
  </property>
</Properties>
</file>