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0713" w14:textId="3138F54E" w:rsidR="00970F28" w:rsidRPr="009172E4" w:rsidRDefault="00970F28" w:rsidP="003C3339">
      <w:pPr>
        <w:spacing w:after="0"/>
        <w:rPr>
          <w:rFonts w:ascii="Invention" w:hAnsi="Invention"/>
          <w:b/>
          <w:color w:val="00857C"/>
          <w:sz w:val="24"/>
        </w:rPr>
      </w:pPr>
    </w:p>
    <w:p w14:paraId="3E244D15" w14:textId="6562C3E7" w:rsidR="00E96F8F" w:rsidRPr="009172E4" w:rsidRDefault="00E83EF7" w:rsidP="00E96F8F">
      <w:pPr>
        <w:spacing w:after="0"/>
        <w:rPr>
          <w:rFonts w:ascii="Invention" w:hAnsi="Invention"/>
          <w:b/>
          <w:color w:val="00857C"/>
          <w:sz w:val="28"/>
        </w:rPr>
      </w:pPr>
      <w:r>
        <w:rPr>
          <w:rFonts w:ascii="Arial" w:eastAsia="Times New Roman" w:hAnsi="Arial" w:cs="Arial"/>
          <w:noProof/>
          <w:color w:val="00877C"/>
          <w:sz w:val="20"/>
          <w:szCs w:val="20"/>
        </w:rPr>
        <w:drawing>
          <wp:inline distT="0" distB="0" distL="0" distR="0" wp14:anchorId="19026158" wp14:editId="4DF74C97">
            <wp:extent cx="5943600" cy="1437005"/>
            <wp:effectExtent l="0" t="0" r="0" b="0"/>
            <wp:docPr id="76" name="Picture 76" descr="http://merckorgreadiness.newsweaver.com/files/8/79864/222591/94277/_nw_test_mailing/984c25d2355a428cec5985a5/wow%20_3_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rckorgreadiness.newsweaver.com/files/8/79864/222591/94277/_nw_test_mailing/984c25d2355a428cec5985a5/wow%20_3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F013" w14:textId="5239A994" w:rsidR="00B13621" w:rsidRDefault="003E6305" w:rsidP="003C3339">
      <w:pPr>
        <w:spacing w:after="0"/>
        <w:rPr>
          <w:rFonts w:ascii="Invention" w:hAnsi="Invention"/>
          <w:b/>
          <w:color w:val="00857C"/>
          <w:sz w:val="28"/>
        </w:rPr>
      </w:pPr>
      <w:r>
        <w:rPr>
          <w:rFonts w:ascii="Invention" w:hAnsi="Invention"/>
          <w:b/>
          <w:noProof/>
          <w:color w:val="00857C"/>
          <w:sz w:val="28"/>
        </w:rPr>
        <w:drawing>
          <wp:anchor distT="0" distB="0" distL="114300" distR="114300" simplePos="0" relativeHeight="251659776" behindDoc="1" locked="0" layoutInCell="1" allowOverlap="1" wp14:anchorId="313A77C1" wp14:editId="092B70A8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595977" cy="417320"/>
            <wp:effectExtent l="0" t="0" r="0" b="1905"/>
            <wp:wrapTight wrapText="bothSides">
              <wp:wrapPolygon edited="0">
                <wp:start x="0" y="0"/>
                <wp:lineTo x="0" y="20712"/>
                <wp:lineTo x="21399" y="20712"/>
                <wp:lineTo x="21399" y="0"/>
                <wp:lineTo x="0" y="0"/>
              </wp:wrapPolygon>
            </wp:wrapTight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W+hero+values on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77" cy="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48563" w14:textId="11BE7275" w:rsidR="003E6305" w:rsidRPr="009172E4" w:rsidRDefault="003E6305" w:rsidP="003E6305">
      <w:pPr>
        <w:spacing w:after="0"/>
        <w:jc w:val="center"/>
        <w:rPr>
          <w:rFonts w:ascii="Invention" w:hAnsi="Invention"/>
          <w:b/>
          <w:color w:val="00857C"/>
          <w:sz w:val="28"/>
        </w:rPr>
      </w:pPr>
    </w:p>
    <w:p w14:paraId="5957AD1C" w14:textId="070D5FA7" w:rsidR="00E96F8F" w:rsidRPr="00631E1C" w:rsidRDefault="00D03A6D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b/>
          <w:color w:val="00857C"/>
          <w:sz w:val="20"/>
          <w:szCs w:val="20"/>
        </w:rPr>
        <w:t>Congratulations</w:t>
      </w:r>
      <w:r w:rsidR="00244CBE" w:rsidRPr="00631E1C">
        <w:rPr>
          <w:rFonts w:ascii="Invention" w:hAnsi="Invention"/>
          <w:b/>
          <w:color w:val="00857C"/>
          <w:sz w:val="20"/>
          <w:szCs w:val="20"/>
        </w:rPr>
        <w:t xml:space="preserve"> Blythe Bealer</w:t>
      </w:r>
      <w:r w:rsidRPr="00631E1C">
        <w:rPr>
          <w:rFonts w:ascii="Invention" w:hAnsi="Invention"/>
          <w:b/>
          <w:color w:val="00857C"/>
          <w:sz w:val="20"/>
          <w:szCs w:val="20"/>
        </w:rPr>
        <w:t>!  You have been selected to receive a Ways of Working</w:t>
      </w:r>
      <w:r w:rsidR="00092F1A" w:rsidRPr="00631E1C">
        <w:rPr>
          <w:rFonts w:ascii="Invention" w:hAnsi="Invention"/>
          <w:b/>
          <w:color w:val="00857C"/>
          <w:sz w:val="20"/>
          <w:szCs w:val="20"/>
        </w:rPr>
        <w:t xml:space="preserve"> </w:t>
      </w:r>
      <w:r w:rsidR="00D66682" w:rsidRPr="00631E1C">
        <w:rPr>
          <w:rFonts w:ascii="Invention" w:hAnsi="Invention"/>
          <w:b/>
          <w:color w:val="00857C"/>
          <w:sz w:val="20"/>
          <w:szCs w:val="20"/>
        </w:rPr>
        <w:t>A</w:t>
      </w:r>
      <w:r w:rsidRPr="00631E1C">
        <w:rPr>
          <w:rFonts w:ascii="Invention" w:hAnsi="Invention"/>
          <w:b/>
          <w:color w:val="00857C"/>
          <w:sz w:val="20"/>
          <w:szCs w:val="20"/>
        </w:rPr>
        <w:t>ward.</w:t>
      </w:r>
      <w:r w:rsidR="003C3339" w:rsidRPr="00631E1C">
        <w:rPr>
          <w:rFonts w:ascii="Invention" w:hAnsi="Invention"/>
          <w:b/>
          <w:color w:val="00857C"/>
          <w:sz w:val="20"/>
          <w:szCs w:val="20"/>
        </w:rPr>
        <w:br/>
      </w:r>
    </w:p>
    <w:p w14:paraId="1C16B740" w14:textId="1E30B701" w:rsidR="00E22393" w:rsidRPr="00631E1C" w:rsidRDefault="00E22393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t>Th</w:t>
      </w:r>
      <w:r w:rsidR="00092F1A" w:rsidRPr="00631E1C">
        <w:rPr>
          <w:rFonts w:ascii="Invention" w:hAnsi="Invention"/>
          <w:sz w:val="20"/>
          <w:szCs w:val="20"/>
        </w:rPr>
        <w:t>e</w:t>
      </w:r>
      <w:r w:rsidRPr="00631E1C">
        <w:rPr>
          <w:rFonts w:ascii="Invention" w:hAnsi="Invention"/>
          <w:sz w:val="20"/>
          <w:szCs w:val="20"/>
        </w:rPr>
        <w:t xml:space="preserve"> </w:t>
      </w:r>
      <w:r w:rsidR="00092F1A" w:rsidRPr="00631E1C">
        <w:rPr>
          <w:rFonts w:ascii="Invention" w:hAnsi="Invention"/>
          <w:sz w:val="20"/>
          <w:szCs w:val="20"/>
        </w:rPr>
        <w:t>W</w:t>
      </w:r>
      <w:r w:rsidR="008D7ACF" w:rsidRPr="00631E1C">
        <w:rPr>
          <w:rFonts w:ascii="Invention" w:hAnsi="Invention"/>
          <w:sz w:val="20"/>
          <w:szCs w:val="20"/>
        </w:rPr>
        <w:t>ays of Working</w:t>
      </w:r>
      <w:r w:rsidR="00092F1A" w:rsidRPr="00631E1C">
        <w:rPr>
          <w:rFonts w:ascii="Invention" w:hAnsi="Invention"/>
          <w:sz w:val="20"/>
          <w:szCs w:val="20"/>
        </w:rPr>
        <w:t xml:space="preserve"> </w:t>
      </w:r>
      <w:r w:rsidR="008D7ACF" w:rsidRPr="00631E1C">
        <w:rPr>
          <w:rFonts w:ascii="Invention" w:hAnsi="Invention"/>
          <w:sz w:val="20"/>
          <w:szCs w:val="20"/>
        </w:rPr>
        <w:t>A</w:t>
      </w:r>
      <w:r w:rsidR="00092F1A" w:rsidRPr="00631E1C">
        <w:rPr>
          <w:rFonts w:ascii="Invention" w:hAnsi="Invention"/>
          <w:sz w:val="20"/>
          <w:szCs w:val="20"/>
        </w:rPr>
        <w:t xml:space="preserve">ward is a </w:t>
      </w:r>
      <w:r w:rsidRPr="00631E1C">
        <w:rPr>
          <w:rFonts w:ascii="Invention" w:hAnsi="Invention"/>
          <w:sz w:val="20"/>
          <w:szCs w:val="20"/>
        </w:rPr>
        <w:t xml:space="preserve">one-time </w:t>
      </w:r>
      <w:r w:rsidR="00092F1A" w:rsidRPr="00631E1C">
        <w:rPr>
          <w:rFonts w:ascii="Invention" w:hAnsi="Invention"/>
          <w:sz w:val="20"/>
          <w:szCs w:val="20"/>
        </w:rPr>
        <w:t xml:space="preserve">payment </w:t>
      </w:r>
      <w:r w:rsidRPr="00631E1C">
        <w:rPr>
          <w:rFonts w:ascii="Invention" w:hAnsi="Invention"/>
          <w:sz w:val="20"/>
          <w:szCs w:val="20"/>
        </w:rPr>
        <w:t xml:space="preserve">intended to recognize a select group of employees who are real catalysts for change and exemplars of how embracing new </w:t>
      </w:r>
      <w:r w:rsidR="008629C2" w:rsidRPr="00631E1C">
        <w:rPr>
          <w:rFonts w:ascii="Invention" w:hAnsi="Invention"/>
          <w:sz w:val="20"/>
          <w:szCs w:val="20"/>
        </w:rPr>
        <w:t>W</w:t>
      </w:r>
      <w:r w:rsidRPr="00631E1C">
        <w:rPr>
          <w:rFonts w:ascii="Invention" w:hAnsi="Invention"/>
          <w:sz w:val="20"/>
          <w:szCs w:val="20"/>
        </w:rPr>
        <w:t xml:space="preserve">ays of </w:t>
      </w:r>
      <w:r w:rsidR="008629C2" w:rsidRPr="00631E1C">
        <w:rPr>
          <w:rFonts w:ascii="Invention" w:hAnsi="Invention"/>
          <w:sz w:val="20"/>
          <w:szCs w:val="20"/>
        </w:rPr>
        <w:t>W</w:t>
      </w:r>
      <w:r w:rsidRPr="00631E1C">
        <w:rPr>
          <w:rFonts w:ascii="Invention" w:hAnsi="Invention"/>
          <w:sz w:val="20"/>
          <w:szCs w:val="20"/>
        </w:rPr>
        <w:t xml:space="preserve">orking can </w:t>
      </w:r>
      <w:r w:rsidR="00970F28" w:rsidRPr="00631E1C">
        <w:rPr>
          <w:rFonts w:ascii="Invention" w:hAnsi="Invention"/>
          <w:sz w:val="20"/>
          <w:szCs w:val="20"/>
        </w:rPr>
        <w:t xml:space="preserve">help us Fortify </w:t>
      </w:r>
      <w:r w:rsidR="005C3E8D" w:rsidRPr="00631E1C">
        <w:rPr>
          <w:rFonts w:ascii="Invention" w:hAnsi="Invention"/>
          <w:sz w:val="20"/>
          <w:szCs w:val="20"/>
        </w:rPr>
        <w:t>o</w:t>
      </w:r>
      <w:r w:rsidR="00970F28" w:rsidRPr="00631E1C">
        <w:rPr>
          <w:rFonts w:ascii="Invention" w:hAnsi="Invention"/>
          <w:sz w:val="20"/>
          <w:szCs w:val="20"/>
        </w:rPr>
        <w:t xml:space="preserve">ur Future and </w:t>
      </w:r>
      <w:r w:rsidRPr="00631E1C">
        <w:rPr>
          <w:rFonts w:ascii="Invention" w:hAnsi="Invention"/>
          <w:sz w:val="20"/>
          <w:szCs w:val="20"/>
        </w:rPr>
        <w:t xml:space="preserve">drive business results. </w:t>
      </w:r>
    </w:p>
    <w:p w14:paraId="14D10249" w14:textId="3271DED0" w:rsidR="00A234AA" w:rsidRPr="00631E1C" w:rsidRDefault="003C3339" w:rsidP="003C3339">
      <w:pPr>
        <w:spacing w:after="0"/>
        <w:rPr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A234AA" w:rsidRPr="00631E1C">
        <w:rPr>
          <w:rFonts w:ascii="Invention" w:hAnsi="Invention"/>
          <w:sz w:val="20"/>
          <w:szCs w:val="20"/>
        </w:rPr>
        <w:t>By presenting you with this award, we are recognizing your commitment to fully embracing the new Ways of Working.</w:t>
      </w:r>
      <w:r w:rsidR="00A234AA" w:rsidRPr="00631E1C">
        <w:rPr>
          <w:sz w:val="20"/>
          <w:szCs w:val="20"/>
        </w:rPr>
        <w:t xml:space="preserve"> </w:t>
      </w:r>
    </w:p>
    <w:p w14:paraId="1C95E919" w14:textId="2DAD9B3A" w:rsidR="00E22393" w:rsidRPr="00631E1C" w:rsidRDefault="003C3339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092F1A" w:rsidRPr="00631E1C">
        <w:rPr>
          <w:rFonts w:ascii="Invention" w:hAnsi="Invention"/>
          <w:sz w:val="20"/>
          <w:szCs w:val="20"/>
        </w:rPr>
        <w:t>I</w:t>
      </w:r>
      <w:r w:rsidR="006C0491" w:rsidRPr="00631E1C">
        <w:rPr>
          <w:rFonts w:ascii="Invention" w:hAnsi="Invention"/>
          <w:sz w:val="20"/>
          <w:szCs w:val="20"/>
        </w:rPr>
        <w:t xml:space="preserve"> have </w:t>
      </w:r>
      <w:r w:rsidR="00092F1A" w:rsidRPr="00631E1C">
        <w:rPr>
          <w:rFonts w:ascii="Invention" w:hAnsi="Invention"/>
          <w:sz w:val="20"/>
          <w:szCs w:val="20"/>
        </w:rPr>
        <w:t>selected you to receive this award because</w:t>
      </w:r>
      <w:r w:rsidR="00244CBE" w:rsidRPr="00631E1C">
        <w:rPr>
          <w:rFonts w:ascii="Invention" w:hAnsi="Invention"/>
          <w:sz w:val="20"/>
          <w:szCs w:val="20"/>
        </w:rPr>
        <w:t xml:space="preserve"> you shared your deep data knowledge and expertise with many MA&amp;IO, Datazymes and other team members and empowered them to execute their analysis efficiently. You worked very effectively with a large network of stakeholders, particularly in Oncology, always with an intention for them and Merck to succeed. You were not afraid of lear</w:t>
      </w:r>
      <w:bookmarkStart w:id="0" w:name="_GoBack"/>
      <w:bookmarkEnd w:id="0"/>
      <w:r w:rsidR="00244CBE" w:rsidRPr="00631E1C">
        <w:rPr>
          <w:rFonts w:ascii="Invention" w:hAnsi="Invention"/>
          <w:sz w:val="20"/>
          <w:szCs w:val="20"/>
        </w:rPr>
        <w:t>ning, experimenting and producing impactable results with Marketing Mix Models for Steglatro for the first time.</w:t>
      </w:r>
    </w:p>
    <w:p w14:paraId="3E1C31B5" w14:textId="6FE8283B" w:rsidR="00E22393" w:rsidRPr="00631E1C" w:rsidRDefault="003C3339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092F1A" w:rsidRPr="00631E1C">
        <w:rPr>
          <w:rFonts w:ascii="Invention" w:hAnsi="Invention"/>
          <w:sz w:val="20"/>
          <w:szCs w:val="20"/>
        </w:rPr>
        <w:t xml:space="preserve">You will be receiving a payment in the amount of </w:t>
      </w:r>
      <w:r w:rsidR="00EC57B3" w:rsidRPr="00631E1C">
        <w:rPr>
          <w:rFonts w:ascii="Invention" w:hAnsi="Invention"/>
          <w:b/>
          <w:sz w:val="20"/>
          <w:szCs w:val="20"/>
        </w:rPr>
        <w:t xml:space="preserve">5% </w:t>
      </w:r>
      <w:r w:rsidR="003531A7" w:rsidRPr="00631E1C">
        <w:rPr>
          <w:rFonts w:ascii="Invention" w:hAnsi="Invention"/>
          <w:sz w:val="20"/>
          <w:szCs w:val="20"/>
        </w:rPr>
        <w:t xml:space="preserve">of your total base pay.  </w:t>
      </w:r>
    </w:p>
    <w:p w14:paraId="5C7E1280" w14:textId="27703EED" w:rsidR="00A234AA" w:rsidRPr="00631E1C" w:rsidRDefault="003C3339" w:rsidP="003C3339">
      <w:pPr>
        <w:spacing w:after="0"/>
        <w:rPr>
          <w:rFonts w:ascii="Invention" w:hAnsi="Invention"/>
          <w:b/>
          <w:color w:val="00857C"/>
          <w:sz w:val="20"/>
          <w:szCs w:val="20"/>
        </w:rPr>
      </w:pPr>
      <w:r w:rsidRPr="00631E1C">
        <w:rPr>
          <w:rFonts w:ascii="Invention" w:hAnsi="Invention"/>
          <w:b/>
          <w:color w:val="00857C"/>
          <w:sz w:val="20"/>
          <w:szCs w:val="20"/>
        </w:rPr>
        <w:br/>
      </w:r>
      <w:r w:rsidR="00391033" w:rsidRPr="00631E1C">
        <w:rPr>
          <w:rFonts w:ascii="Invention" w:hAnsi="Invention"/>
          <w:b/>
          <w:color w:val="00857C"/>
          <w:sz w:val="20"/>
          <w:szCs w:val="20"/>
        </w:rPr>
        <w:t>K</w:t>
      </w:r>
      <w:r w:rsidR="006C2D16" w:rsidRPr="00631E1C">
        <w:rPr>
          <w:rFonts w:ascii="Invention" w:hAnsi="Invention"/>
          <w:b/>
          <w:color w:val="00857C"/>
          <w:sz w:val="20"/>
          <w:szCs w:val="20"/>
        </w:rPr>
        <w:t>eep the good work going</w:t>
      </w:r>
    </w:p>
    <w:p w14:paraId="261B60D4" w14:textId="46E3C67A" w:rsidR="006C2D16" w:rsidRPr="00631E1C" w:rsidRDefault="003C3339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6C2D16" w:rsidRPr="00631E1C">
        <w:rPr>
          <w:rFonts w:ascii="Invention" w:hAnsi="Invention"/>
          <w:sz w:val="20"/>
          <w:szCs w:val="20"/>
        </w:rPr>
        <w:t>Company leaders fully support and encourage you to continue displaying th</w:t>
      </w:r>
      <w:r w:rsidR="00B5749B" w:rsidRPr="00631E1C">
        <w:rPr>
          <w:rFonts w:ascii="Invention" w:hAnsi="Invention"/>
          <w:sz w:val="20"/>
          <w:szCs w:val="20"/>
        </w:rPr>
        <w:t>ese</w:t>
      </w:r>
      <w:r w:rsidR="006C2D16" w:rsidRPr="00631E1C">
        <w:rPr>
          <w:rFonts w:ascii="Invention" w:hAnsi="Invention"/>
          <w:sz w:val="20"/>
          <w:szCs w:val="20"/>
        </w:rPr>
        <w:t xml:space="preserve"> exemplary Ways of Working behavior</w:t>
      </w:r>
      <w:r w:rsidR="00B5749B" w:rsidRPr="00631E1C">
        <w:rPr>
          <w:rFonts w:ascii="Invention" w:hAnsi="Invention"/>
          <w:sz w:val="20"/>
          <w:szCs w:val="20"/>
        </w:rPr>
        <w:t>s</w:t>
      </w:r>
      <w:r w:rsidR="006C2D16" w:rsidRPr="00631E1C">
        <w:rPr>
          <w:rFonts w:ascii="Invention" w:hAnsi="Invention"/>
          <w:sz w:val="20"/>
          <w:szCs w:val="20"/>
        </w:rPr>
        <w:t xml:space="preserve"> and to actively help others understand </w:t>
      </w:r>
      <w:r w:rsidR="00B5749B" w:rsidRPr="00631E1C">
        <w:rPr>
          <w:rFonts w:ascii="Invention" w:hAnsi="Invention"/>
          <w:sz w:val="20"/>
          <w:szCs w:val="20"/>
        </w:rPr>
        <w:t>and embrace them</w:t>
      </w:r>
      <w:r w:rsidR="006C2D16" w:rsidRPr="00631E1C">
        <w:rPr>
          <w:rFonts w:ascii="Invention" w:hAnsi="Invention"/>
          <w:sz w:val="20"/>
          <w:szCs w:val="20"/>
        </w:rPr>
        <w:t>.</w:t>
      </w:r>
    </w:p>
    <w:p w14:paraId="632F7E81" w14:textId="1FF7BE1C" w:rsidR="0022364F" w:rsidRPr="00631E1C" w:rsidRDefault="003C3339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22364F" w:rsidRPr="00631E1C">
        <w:rPr>
          <w:rFonts w:ascii="Invention" w:hAnsi="Invention"/>
          <w:sz w:val="20"/>
          <w:szCs w:val="20"/>
        </w:rPr>
        <w:t>Thank you for your important contributions this year.</w:t>
      </w:r>
    </w:p>
    <w:p w14:paraId="5AABCD7C" w14:textId="311A7F88" w:rsidR="00E40FD7" w:rsidRPr="00631E1C" w:rsidRDefault="006C2D16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br/>
      </w:r>
      <w:r w:rsidR="00E40FD7" w:rsidRPr="00631E1C">
        <w:rPr>
          <w:rFonts w:ascii="Invention" w:hAnsi="Invention"/>
          <w:sz w:val="20"/>
          <w:szCs w:val="20"/>
        </w:rPr>
        <w:t>Sincerely,</w:t>
      </w:r>
      <w:r w:rsidR="0040611A" w:rsidRPr="00631E1C">
        <w:rPr>
          <w:rFonts w:ascii="Invention" w:hAnsi="Invention"/>
          <w:sz w:val="20"/>
          <w:szCs w:val="20"/>
        </w:rPr>
        <w:br/>
      </w:r>
    </w:p>
    <w:p w14:paraId="6717BD60" w14:textId="77777777" w:rsidR="0040611A" w:rsidRPr="00631E1C" w:rsidRDefault="0040611A" w:rsidP="003C3339">
      <w:pPr>
        <w:spacing w:after="0"/>
        <w:rPr>
          <w:rFonts w:ascii="Invention" w:hAnsi="Invention"/>
          <w:sz w:val="20"/>
          <w:szCs w:val="20"/>
        </w:rPr>
      </w:pPr>
    </w:p>
    <w:p w14:paraId="358D4BBE" w14:textId="6340C819" w:rsidR="006C0491" w:rsidRPr="00631E1C" w:rsidRDefault="00244CBE" w:rsidP="003C3339">
      <w:pPr>
        <w:spacing w:after="0"/>
        <w:rPr>
          <w:rFonts w:ascii="Invention" w:hAnsi="Invention"/>
          <w:sz w:val="20"/>
          <w:szCs w:val="20"/>
        </w:rPr>
      </w:pPr>
      <w:r w:rsidRPr="00631E1C">
        <w:rPr>
          <w:rFonts w:ascii="Invention" w:hAnsi="Invention"/>
          <w:sz w:val="20"/>
          <w:szCs w:val="20"/>
        </w:rPr>
        <w:t>Senthil Murugan</w:t>
      </w:r>
    </w:p>
    <w:p w14:paraId="4D63AF39" w14:textId="4AB5E7C8" w:rsidR="00E40FD7" w:rsidRPr="00244CBE" w:rsidRDefault="00244CBE" w:rsidP="00E543AA">
      <w:pPr>
        <w:spacing w:after="0"/>
        <w:rPr>
          <w:rFonts w:ascii="Invention" w:hAnsi="Invention"/>
        </w:rPr>
      </w:pPr>
      <w:r w:rsidRPr="00631E1C">
        <w:rPr>
          <w:rFonts w:ascii="Invention" w:hAnsi="Invention"/>
          <w:sz w:val="20"/>
          <w:szCs w:val="20"/>
        </w:rPr>
        <w:t>Director, Quantitative Sciences</w:t>
      </w:r>
    </w:p>
    <w:sectPr w:rsidR="00E40FD7" w:rsidRPr="00244CBE" w:rsidSect="007948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23DB" w14:textId="77777777" w:rsidR="00C511BC" w:rsidRDefault="00C511BC" w:rsidP="00D03A6D">
      <w:pPr>
        <w:spacing w:after="0" w:line="240" w:lineRule="auto"/>
      </w:pPr>
      <w:r>
        <w:separator/>
      </w:r>
    </w:p>
  </w:endnote>
  <w:endnote w:type="continuationSeparator" w:id="0">
    <w:p w14:paraId="741D8E71" w14:textId="77777777" w:rsidR="00C511BC" w:rsidRDefault="00C511BC" w:rsidP="00D0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vention">
    <w:panose1 w:val="020B0503020008020204"/>
    <w:charset w:val="00"/>
    <w:family w:val="swiss"/>
    <w:pitch w:val="variable"/>
    <w:sig w:usb0="A000006F" w:usb1="4000004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FF5C0" w14:textId="77777777" w:rsidR="00C06EAE" w:rsidRDefault="00C06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12AE7" w14:textId="7F72FC1A" w:rsidR="00E40FD7" w:rsidRDefault="00C06EA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3E6DE6" wp14:editId="734C201C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8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2B468" w14:textId="77777777" w:rsidR="00C06EAE" w:rsidRDefault="00C06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126F" w14:textId="77777777" w:rsidR="00C511BC" w:rsidRDefault="00C511BC" w:rsidP="00D03A6D">
      <w:pPr>
        <w:spacing w:after="0" w:line="240" w:lineRule="auto"/>
      </w:pPr>
      <w:r>
        <w:separator/>
      </w:r>
    </w:p>
  </w:footnote>
  <w:footnote w:type="continuationSeparator" w:id="0">
    <w:p w14:paraId="26FCF7F0" w14:textId="77777777" w:rsidR="00C511BC" w:rsidRDefault="00C511BC" w:rsidP="00D0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524EA" w14:textId="77777777" w:rsidR="00C06EAE" w:rsidRDefault="00C06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EB776" w14:textId="77777777" w:rsidR="00C06EAE" w:rsidRDefault="00C06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5120" w14:textId="77777777" w:rsidR="00C06EAE" w:rsidRDefault="00C06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B0"/>
    <w:multiLevelType w:val="hybridMultilevel"/>
    <w:tmpl w:val="C9986E2E"/>
    <w:lvl w:ilvl="0" w:tplc="72827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65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E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E6B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A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4B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5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09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6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6D"/>
    <w:rsid w:val="00092F1A"/>
    <w:rsid w:val="000A4B11"/>
    <w:rsid w:val="0022364F"/>
    <w:rsid w:val="00244CBE"/>
    <w:rsid w:val="0030047B"/>
    <w:rsid w:val="003531A7"/>
    <w:rsid w:val="00391033"/>
    <w:rsid w:val="003C3339"/>
    <w:rsid w:val="003E2EFA"/>
    <w:rsid w:val="003E6305"/>
    <w:rsid w:val="0040611A"/>
    <w:rsid w:val="004150B0"/>
    <w:rsid w:val="004C1900"/>
    <w:rsid w:val="00556FC0"/>
    <w:rsid w:val="00583537"/>
    <w:rsid w:val="005C3E8D"/>
    <w:rsid w:val="005E0E02"/>
    <w:rsid w:val="00631E1C"/>
    <w:rsid w:val="00631F8D"/>
    <w:rsid w:val="006C0491"/>
    <w:rsid w:val="006C2D16"/>
    <w:rsid w:val="006D5E22"/>
    <w:rsid w:val="0079486D"/>
    <w:rsid w:val="007C6E34"/>
    <w:rsid w:val="00836493"/>
    <w:rsid w:val="008629C2"/>
    <w:rsid w:val="008D7ACF"/>
    <w:rsid w:val="009172E4"/>
    <w:rsid w:val="00937D68"/>
    <w:rsid w:val="00970F28"/>
    <w:rsid w:val="009D1D22"/>
    <w:rsid w:val="00A05F39"/>
    <w:rsid w:val="00A234AA"/>
    <w:rsid w:val="00A365EB"/>
    <w:rsid w:val="00A97E0D"/>
    <w:rsid w:val="00B13621"/>
    <w:rsid w:val="00B5749B"/>
    <w:rsid w:val="00B80845"/>
    <w:rsid w:val="00BC39E0"/>
    <w:rsid w:val="00C06EAE"/>
    <w:rsid w:val="00C260DD"/>
    <w:rsid w:val="00C511BC"/>
    <w:rsid w:val="00C619AB"/>
    <w:rsid w:val="00CA1DD1"/>
    <w:rsid w:val="00D03A6D"/>
    <w:rsid w:val="00D66682"/>
    <w:rsid w:val="00D8697C"/>
    <w:rsid w:val="00DB0327"/>
    <w:rsid w:val="00E22393"/>
    <w:rsid w:val="00E40FD7"/>
    <w:rsid w:val="00E543AA"/>
    <w:rsid w:val="00E60045"/>
    <w:rsid w:val="00E83EF7"/>
    <w:rsid w:val="00E96F8F"/>
    <w:rsid w:val="00EC57B3"/>
    <w:rsid w:val="00EF20CF"/>
    <w:rsid w:val="00F15238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B8A5FB4"/>
  <w15:chartTrackingRefBased/>
  <w15:docId w15:val="{0D7820A6-BC99-4CD0-AF71-19B190F6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6D"/>
  </w:style>
  <w:style w:type="paragraph" w:styleId="Footer">
    <w:name w:val="footer"/>
    <w:basedOn w:val="Normal"/>
    <w:link w:val="FooterChar"/>
    <w:uiPriority w:val="99"/>
    <w:unhideWhenUsed/>
    <w:rsid w:val="00D0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6D"/>
  </w:style>
  <w:style w:type="paragraph" w:styleId="BalloonText">
    <w:name w:val="Balloon Text"/>
    <w:basedOn w:val="Normal"/>
    <w:link w:val="BalloonTextChar"/>
    <w:uiPriority w:val="99"/>
    <w:semiHidden/>
    <w:unhideWhenUsed/>
    <w:rsid w:val="00E4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308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erckorgreadiness.newsweaver.com/19bs02vcbf/1kw1420ysa2cyalwc0ghzw/external?email=true&amp;a=6&amp;p=670734&amp;t=5994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7257df75-f97a-4bc8-be42-37ba98e754b5"/>
    <Resource_x0020_Type xmlns="7257df75-f97a-4bc8-be42-37ba98e754b5">NA</Resource_x0020_Type>
    <TaxCatchAll xmlns="63c0e6f4-52f8-4f74-bdba-0f572e031adb">
      <Value>4</Value>
    </TaxCatchAll>
    <bf42958649f446d19d81b9d38bb9a5d1 xmlns="7257df75-f97a-4bc8-be42-37ba98e754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f4d118d3-aaf7-49a3-9581-9af962e3ef3c</TermId>
        </TermInfo>
      </Terms>
    </bf42958649f446d19d81b9d38bb9a5d1>
    <Language xmlns="7257df75-f97a-4bc8-be42-37ba98e754b5" xsi:nil="true"/>
    <Subcategory xmlns="7257df75-f97a-4bc8-be42-37ba98e754b5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07AB48EF28246AABCD49E755FFC39" ma:contentTypeVersion="20" ma:contentTypeDescription="Create a new document." ma:contentTypeScope="" ma:versionID="0928438fb1b3f2eebdb70e90f09a116d">
  <xsd:schema xmlns:xsd="http://www.w3.org/2001/XMLSchema" xmlns:xs="http://www.w3.org/2001/XMLSchema" xmlns:p="http://schemas.microsoft.com/office/2006/metadata/properties" xmlns:ns1="http://schemas.microsoft.com/sharepoint/v3" xmlns:ns2="7257df75-f97a-4bc8-be42-37ba98e754b5" xmlns:ns3="63c0e6f4-52f8-4f74-bdba-0f572e031adb" targetNamespace="http://schemas.microsoft.com/office/2006/metadata/properties" ma:root="true" ma:fieldsID="9892af6ebf9ef1fabe69263fa86d2e8e" ns1:_="" ns2:_="" ns3:_="">
    <xsd:import namespace="http://schemas.microsoft.com/sharepoint/v3"/>
    <xsd:import namespace="7257df75-f97a-4bc8-be42-37ba98e754b5"/>
    <xsd:import namespace="63c0e6f4-52f8-4f74-bdba-0f572e031ad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 minOccurs="0"/>
                <xsd:element ref="ns2:Subcategory" minOccurs="0"/>
                <xsd:element ref="ns2:Resource_x0020_Type" minOccurs="0"/>
                <xsd:element ref="ns2:Language" minOccurs="0"/>
                <xsd:element ref="ns2:bf42958649f446d19d81b9d38bb9a5d1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df75-f97a-4bc8-be42-37ba98e754b5" elementFormDefault="qualified">
    <xsd:import namespace="http://schemas.microsoft.com/office/2006/documentManagement/types"/>
    <xsd:import namespace="http://schemas.microsoft.com/office/infopath/2007/PartnerControls"/>
    <xsd:element name="Category" ma:index="4" nillable="true" ma:displayName="Category" ma:list="{373e0eff-259e-4ff1-8f31-a23ee7c9d39c}" ma:internalName="Category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bcategory" ma:index="5" nillable="true" ma:displayName="Subcategory" ma:list="{efcf26d9-8c99-493e-b66c-72dfed539461}" ma:internalName="Subcategory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source_x0020_Type" ma:index="7" nillable="true" ma:displayName="Resource Type" ma:default="NA" ma:format="Dropdown" ma:internalName="Resource_x0020_Type">
      <xsd:simpleType>
        <xsd:restriction base="dms:Choice">
          <xsd:enumeration value="NA"/>
          <xsd:enumeration value="Form"/>
          <xsd:enumeration value="Guide"/>
          <xsd:enumeration value="Other"/>
          <xsd:enumeration value="Policies"/>
        </xsd:restriction>
      </xsd:simpleType>
    </xsd:element>
    <xsd:element name="Language" ma:index="8" nillable="true" ma:displayName="Language" ma:list="{0b1e3922-05cb-4b72-8158-fe76c98ea2cb}" ma:internalName="Language" ma:showField="Title">
      <xsd:simpleType>
        <xsd:restriction base="dms:Lookup"/>
      </xsd:simpleType>
    </xsd:element>
    <xsd:element name="bf42958649f446d19d81b9d38bb9a5d1" ma:index="11" nillable="true" ma:taxonomy="true" ma:internalName="bf42958649f446d19d81b9d38bb9a5d1" ma:taxonomyFieldName="Countries" ma:displayName="Countries" ma:readOnly="false" ma:default="4;#Global|f4d118d3-aaf7-49a3-9581-9af962e3ef3c" ma:fieldId="{bf429586-49f4-46d1-9d81-b9d38bb9a5d1}" ma:taxonomyMulti="true" ma:sspId="3f5e642b-91f5-4888-b018-43334a040d09" ma:termSetId="7843c375-50e2-4e2e-8ec4-685b5b2b388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0e6f4-52f8-4f74-bdba-0f572e031a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babfac-11fe-4d52-b19c-49a1bd96254e}" ma:internalName="TaxCatchAll" ma:showField="CatchAllData" ma:web="63c0e6f4-52f8-4f74-bdba-0f572e031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4D04DB45-9674-4D8D-88E2-95388C909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5BC94-E088-4683-89BD-41E93B28A192}">
  <ds:schemaRefs>
    <ds:schemaRef ds:uri="http://schemas.microsoft.com/office/2006/documentManagement/types"/>
    <ds:schemaRef ds:uri="http://schemas.microsoft.com/sharepoint/v3"/>
    <ds:schemaRef ds:uri="63c0e6f4-52f8-4f74-bdba-0f572e031adb"/>
    <ds:schemaRef ds:uri="http://purl.org/dc/terms/"/>
    <ds:schemaRef ds:uri="7257df75-f97a-4bc8-be42-37ba98e754b5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9322BF-6B9F-4C5A-8F53-DE6C1D92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df75-f97a-4bc8-be42-37ba98e754b5"/>
    <ds:schemaRef ds:uri="63c0e6f4-52f8-4f74-bdba-0f572e031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3135D-4EEF-41BC-852C-ADD78700A5A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Lauren</dc:creator>
  <cp:keywords/>
  <dc:description/>
  <cp:lastModifiedBy>Murugan, Senthil</cp:lastModifiedBy>
  <cp:revision>7</cp:revision>
  <cp:lastPrinted>2020-02-28T22:08:00Z</cp:lastPrinted>
  <dcterms:created xsi:type="dcterms:W3CDTF">2020-02-25T15:50:00Z</dcterms:created>
  <dcterms:modified xsi:type="dcterms:W3CDTF">2020-02-28T22:13:00Z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fcf7de02-565d-414c-bc47-c3a4837c1c0f</vt:lpwstr>
  </property>
  <property fmtid="{D5CDD505-2E9C-101B-9397-08002B2CF9AE}" pid="3" name="bjSaver">
    <vt:lpwstr>5FCG7MWsbdDce+RwfzuGBnhTVxr+PJeh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0x0101006E707AB48EF28246AABCD49E755FFC39</vt:lpwstr>
  </property>
  <property fmtid="{D5CDD505-2E9C-101B-9397-08002B2CF9AE}" pid="9" name="Countries">
    <vt:lpwstr>4;#Global|f4d118d3-aaf7-49a3-9581-9af962e3ef3c</vt:lpwstr>
  </property>
</Properties>
</file>