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D3080" w14:textId="4D507E1A" w:rsidR="009C3FBA" w:rsidRPr="00293FC9" w:rsidRDefault="00E44A48" w:rsidP="00F331E9">
      <w:pPr>
        <w:jc w:val="center"/>
        <w:rPr>
          <w:rFonts w:ascii="Arial" w:hAnsi="Arial" w:cs="Arial"/>
          <w:b/>
          <w:sz w:val="36"/>
          <w:szCs w:val="36"/>
          <w:u w:val="single"/>
        </w:rPr>
      </w:pPr>
      <w:bookmarkStart w:id="0" w:name="_Hlk36211685"/>
      <w:bookmarkEnd w:id="0"/>
      <w:r w:rsidRPr="00293FC9">
        <w:rPr>
          <w:rFonts w:ascii="Arial" w:hAnsi="Arial" w:cs="Arial"/>
          <w:b/>
          <w:sz w:val="36"/>
          <w:szCs w:val="36"/>
          <w:u w:val="single"/>
        </w:rPr>
        <w:t>UPS INSTRUCTIONS</w:t>
      </w:r>
    </w:p>
    <w:p w14:paraId="24027E51" w14:textId="77777777" w:rsidR="00293FC9" w:rsidRPr="00F331E9" w:rsidRDefault="00293FC9" w:rsidP="00F331E9">
      <w:pPr>
        <w:jc w:val="center"/>
        <w:rPr>
          <w:rFonts w:ascii="Arial" w:hAnsi="Arial" w:cs="Arial"/>
          <w:b/>
          <w:sz w:val="32"/>
          <w:szCs w:val="32"/>
          <w:u w:val="single"/>
        </w:rPr>
      </w:pPr>
    </w:p>
    <w:tbl>
      <w:tblPr>
        <w:tblW w:w="5000" w:type="pct"/>
        <w:tblCellSpacing w:w="0" w:type="dxa"/>
        <w:tblCellMar>
          <w:left w:w="0" w:type="dxa"/>
          <w:right w:w="0" w:type="dxa"/>
        </w:tblCellMar>
        <w:tblLook w:val="04A0" w:firstRow="1" w:lastRow="0" w:firstColumn="1" w:lastColumn="0" w:noHBand="0" w:noVBand="1"/>
      </w:tblPr>
      <w:tblGrid>
        <w:gridCol w:w="9360"/>
      </w:tblGrid>
      <w:tr w:rsidR="00D6041B" w:rsidRPr="00FF66E3" w14:paraId="52998FDD" w14:textId="77777777" w:rsidTr="0009419C">
        <w:trPr>
          <w:tblCellSpacing w:w="0" w:type="dxa"/>
        </w:trPr>
        <w:tc>
          <w:tcPr>
            <w:tcW w:w="0" w:type="auto"/>
            <w:vAlign w:val="center"/>
            <w:hideMark/>
          </w:tcPr>
          <w:p w14:paraId="009E43BE" w14:textId="1B6189A4" w:rsidR="00D6041B" w:rsidRPr="00293FC9" w:rsidRDefault="00D6041B" w:rsidP="00293FC9">
            <w:pPr>
              <w:spacing w:after="0" w:line="240" w:lineRule="auto"/>
              <w:rPr>
                <w:rFonts w:ascii="Arial" w:eastAsia="Times New Roman" w:hAnsi="Arial" w:cs="Arial"/>
                <w:color w:val="000000"/>
                <w:sz w:val="28"/>
                <w:szCs w:val="28"/>
              </w:rPr>
            </w:pPr>
            <w:r w:rsidRPr="00293FC9">
              <w:rPr>
                <w:rFonts w:ascii="Arial" w:eastAsia="Times New Roman" w:hAnsi="Arial" w:cs="Arial"/>
                <w:b/>
                <w:bCs/>
                <w:color w:val="333366"/>
                <w:sz w:val="28"/>
                <w:szCs w:val="28"/>
              </w:rPr>
              <w:t xml:space="preserve">Log In </w:t>
            </w:r>
          </w:p>
        </w:tc>
      </w:tr>
      <w:tr w:rsidR="00D6041B" w:rsidRPr="00E547EE" w14:paraId="5B14AB85" w14:textId="77777777" w:rsidTr="0009419C">
        <w:trPr>
          <w:tblCellSpacing w:w="0" w:type="dxa"/>
        </w:trPr>
        <w:tc>
          <w:tcPr>
            <w:tcW w:w="0" w:type="auto"/>
            <w:vAlign w:val="center"/>
            <w:hideMark/>
          </w:tcPr>
          <w:p w14:paraId="2EF2F907" w14:textId="77777777" w:rsidR="00D6041B" w:rsidRPr="00F331E9" w:rsidRDefault="00D6041B" w:rsidP="00D6041B">
            <w:pPr>
              <w:rPr>
                <w:rFonts w:ascii="Arial" w:hAnsi="Arial" w:cs="Arial"/>
                <w:sz w:val="20"/>
                <w:szCs w:val="20"/>
              </w:rPr>
            </w:pPr>
            <w:r w:rsidRPr="00F331E9">
              <w:rPr>
                <w:rFonts w:ascii="Arial" w:hAnsi="Arial" w:cs="Arial"/>
                <w:sz w:val="20"/>
                <w:szCs w:val="20"/>
              </w:rPr>
              <w:t xml:space="preserve">Login to UPS Account </w:t>
            </w:r>
            <w:hyperlink r:id="rId12" w:history="1">
              <w:r w:rsidRPr="00F331E9">
                <w:rPr>
                  <w:rStyle w:val="Hyperlink"/>
                  <w:rFonts w:ascii="Arial" w:hAnsi="Arial" w:cs="Arial"/>
                  <w:sz w:val="20"/>
                  <w:szCs w:val="20"/>
                </w:rPr>
                <w:t>UPS Campus Ship</w:t>
              </w:r>
            </w:hyperlink>
          </w:p>
          <w:p w14:paraId="3A485BFB" w14:textId="77777777" w:rsidR="00D6041B" w:rsidRPr="00F331E9" w:rsidRDefault="00D6041B" w:rsidP="00D6041B">
            <w:pPr>
              <w:pStyle w:val="ListParagraph"/>
              <w:numPr>
                <w:ilvl w:val="1"/>
                <w:numId w:val="2"/>
              </w:numPr>
              <w:rPr>
                <w:rFonts w:ascii="Arial" w:hAnsi="Arial" w:cs="Arial"/>
                <w:sz w:val="20"/>
                <w:szCs w:val="20"/>
              </w:rPr>
            </w:pPr>
            <w:r w:rsidRPr="00F331E9">
              <w:rPr>
                <w:rFonts w:ascii="Arial" w:hAnsi="Arial" w:cs="Arial"/>
                <w:sz w:val="20"/>
                <w:szCs w:val="20"/>
              </w:rPr>
              <w:t>If you don’t have a UPS account with Merck, reach out to Elinor Brooks to create one</w:t>
            </w:r>
          </w:p>
          <w:p w14:paraId="6106C085" w14:textId="45B2D701" w:rsidR="00D6041B" w:rsidRPr="00F331E9" w:rsidRDefault="00D6041B" w:rsidP="00D6041B">
            <w:pPr>
              <w:spacing w:before="100" w:beforeAutospacing="1" w:after="100" w:afterAutospacing="1" w:line="240" w:lineRule="auto"/>
              <w:rPr>
                <w:rFonts w:ascii="Arial" w:eastAsia="Times New Roman" w:hAnsi="Arial" w:cs="Arial"/>
                <w:color w:val="000000"/>
                <w:sz w:val="20"/>
                <w:szCs w:val="20"/>
              </w:rPr>
            </w:pPr>
          </w:p>
        </w:tc>
      </w:tr>
    </w:tbl>
    <w:p w14:paraId="049FC6E7" w14:textId="01B560F6" w:rsidR="00D6041B" w:rsidRDefault="00515E08">
      <w:r>
        <w:rPr>
          <w:noProof/>
        </w:rPr>
        <w:drawing>
          <wp:inline distT="0" distB="0" distL="0" distR="0" wp14:anchorId="044A751C" wp14:editId="443F8896">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451" cy="2632240"/>
                    </a:xfrm>
                    <a:prstGeom prst="rect">
                      <a:avLst/>
                    </a:prstGeom>
                  </pic:spPr>
                </pic:pic>
              </a:graphicData>
            </a:graphic>
          </wp:inline>
        </w:drawing>
      </w:r>
    </w:p>
    <w:p w14:paraId="2655659B" w14:textId="3527B38B" w:rsidR="00F41AC8" w:rsidRDefault="00F41AC8"/>
    <w:p w14:paraId="4F1FA9DF" w14:textId="1FE30112" w:rsidR="00F41AC8" w:rsidRDefault="00551A64">
      <w:r w:rsidRPr="00774D62">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3CC9DFE0" wp14:editId="1CECA268">
                <wp:simplePos x="0" y="0"/>
                <wp:positionH relativeFrom="column">
                  <wp:posOffset>3816350</wp:posOffset>
                </wp:positionH>
                <wp:positionV relativeFrom="paragraph">
                  <wp:posOffset>848995</wp:posOffset>
                </wp:positionV>
                <wp:extent cx="473710" cy="1017270"/>
                <wp:effectExtent l="0" t="0" r="59690" b="49530"/>
                <wp:wrapNone/>
                <wp:docPr id="3" name="Straight Arrow Connector 3"/>
                <wp:cNvGraphicFramePr/>
                <a:graphic xmlns:a="http://schemas.openxmlformats.org/drawingml/2006/main">
                  <a:graphicData uri="http://schemas.microsoft.com/office/word/2010/wordprocessingShape">
                    <wps:wsp>
                      <wps:cNvCnPr/>
                      <wps:spPr>
                        <a:xfrm>
                          <a:off x="0" y="0"/>
                          <a:ext cx="473710" cy="10172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97CB5A4" id="_x0000_t32" coordsize="21600,21600" o:spt="32" o:oned="t" path="m,l21600,21600e" filled="f">
                <v:path arrowok="t" fillok="f" o:connecttype="none"/>
                <o:lock v:ext="edit" shapetype="t"/>
              </v:shapetype>
              <v:shape id="Straight Arrow Connector 3" o:spid="_x0000_s1026" type="#_x0000_t32" style="position:absolute;margin-left:300.5pt;margin-top:66.85pt;width:37.3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" strokecolor="#4a7ebb">
                <v:stroke endarrow="open"/>
              </v:shape>
            </w:pict>
          </mc:Fallback>
        </mc:AlternateContent>
      </w:r>
    </w:p>
    <w:tbl>
      <w:tblPr>
        <w:tblW w:w="5000" w:type="pct"/>
        <w:tblCellSpacing w:w="0" w:type="dxa"/>
        <w:tblCellMar>
          <w:left w:w="0" w:type="dxa"/>
          <w:right w:w="0" w:type="dxa"/>
        </w:tblCellMar>
        <w:tblLook w:val="04A0" w:firstRow="1" w:lastRow="0" w:firstColumn="1" w:lastColumn="0" w:noHBand="0" w:noVBand="1"/>
      </w:tblPr>
      <w:tblGrid>
        <w:gridCol w:w="9360"/>
      </w:tblGrid>
      <w:tr w:rsidR="00D6041B" w:rsidRPr="00FF66E3" w14:paraId="03475CCB" w14:textId="77777777" w:rsidTr="0009419C">
        <w:trPr>
          <w:tblCellSpacing w:w="0" w:type="dxa"/>
        </w:trPr>
        <w:tc>
          <w:tcPr>
            <w:tcW w:w="0" w:type="auto"/>
            <w:vAlign w:val="center"/>
            <w:hideMark/>
          </w:tcPr>
          <w:p w14:paraId="7527647F" w14:textId="252BE453" w:rsidR="00D6041B" w:rsidRPr="00293FC9" w:rsidRDefault="00D6041B" w:rsidP="0009419C">
            <w:pPr>
              <w:spacing w:after="0" w:line="240" w:lineRule="auto"/>
              <w:rPr>
                <w:rFonts w:ascii="Arial" w:eastAsia="Times New Roman" w:hAnsi="Arial" w:cs="Arial"/>
                <w:color w:val="000000"/>
                <w:sz w:val="28"/>
                <w:szCs w:val="28"/>
              </w:rPr>
            </w:pPr>
            <w:r w:rsidRPr="00293FC9">
              <w:rPr>
                <w:rFonts w:ascii="Arial" w:eastAsia="Times New Roman" w:hAnsi="Arial" w:cs="Arial"/>
                <w:b/>
                <w:bCs/>
                <w:color w:val="333366"/>
                <w:sz w:val="28"/>
                <w:szCs w:val="28"/>
              </w:rPr>
              <w:t xml:space="preserve">Create a Return Label </w:t>
            </w:r>
            <w:r w:rsidRPr="00293FC9">
              <w:rPr>
                <w:rFonts w:ascii="Arial" w:eastAsia="Times New Roman" w:hAnsi="Arial" w:cs="Arial"/>
                <w:b/>
                <w:bCs/>
                <w:color w:val="333366"/>
                <w:sz w:val="28"/>
                <w:szCs w:val="28"/>
              </w:rPr>
              <w:t xml:space="preserve"> </w:t>
            </w:r>
          </w:p>
        </w:tc>
      </w:tr>
      <w:tr w:rsidR="00D6041B" w:rsidRPr="00D6041B" w14:paraId="10A18771" w14:textId="77777777" w:rsidTr="0009419C">
        <w:trPr>
          <w:tblCellSpacing w:w="0" w:type="dxa"/>
        </w:trPr>
        <w:tc>
          <w:tcPr>
            <w:tcW w:w="0" w:type="auto"/>
            <w:vAlign w:val="center"/>
            <w:hideMark/>
          </w:tcPr>
          <w:p w14:paraId="587B6369" w14:textId="0B79DDD7" w:rsidR="00D6041B" w:rsidRPr="00D6041B" w:rsidRDefault="00D6041B" w:rsidP="00D6041B">
            <w:pPr>
              <w:pStyle w:val="ListParagraph"/>
              <w:numPr>
                <w:ilvl w:val="1"/>
                <w:numId w:val="2"/>
              </w:numPr>
              <w:rPr>
                <w:rFonts w:ascii="Arial" w:eastAsia="Times New Roman" w:hAnsi="Arial" w:cs="Arial"/>
                <w:color w:val="000000"/>
                <w:sz w:val="20"/>
                <w:szCs w:val="20"/>
              </w:rPr>
            </w:pPr>
            <w:r>
              <w:rPr>
                <w:rFonts w:ascii="Arial" w:eastAsia="Times New Roman" w:hAnsi="Arial" w:cs="Arial"/>
                <w:color w:val="000000"/>
                <w:sz w:val="20"/>
                <w:szCs w:val="20"/>
              </w:rPr>
              <w:t>Once again, you will need a UPS account.  If you don’t have one, please contact Elinor Brooks.</w:t>
            </w:r>
          </w:p>
        </w:tc>
      </w:tr>
      <w:tr w:rsidR="00D6041B" w:rsidRPr="00FF66E3" w14:paraId="193BA165" w14:textId="77777777" w:rsidTr="0009419C">
        <w:trPr>
          <w:tblCellSpacing w:w="0" w:type="dxa"/>
        </w:trPr>
        <w:tc>
          <w:tcPr>
            <w:tcW w:w="0" w:type="auto"/>
            <w:vAlign w:val="center"/>
            <w:hideMark/>
          </w:tcPr>
          <w:p w14:paraId="64EDFE24" w14:textId="5D402824" w:rsidR="00D6041B" w:rsidRPr="00FF66E3" w:rsidRDefault="00D6041B" w:rsidP="0009419C">
            <w:pPr>
              <w:spacing w:after="0" w:line="240" w:lineRule="auto"/>
              <w:rPr>
                <w:rFonts w:ascii="Arial" w:eastAsia="Times New Roman" w:hAnsi="Arial" w:cs="Arial"/>
                <w:color w:val="000000"/>
                <w:sz w:val="20"/>
                <w:szCs w:val="20"/>
              </w:rPr>
            </w:pPr>
          </w:p>
        </w:tc>
      </w:tr>
      <w:tr w:rsidR="00D6041B" w:rsidRPr="00D6041B" w14:paraId="1E060FC6" w14:textId="77777777" w:rsidTr="0009419C">
        <w:trPr>
          <w:tblCellSpacing w:w="0" w:type="dxa"/>
        </w:trPr>
        <w:tc>
          <w:tcPr>
            <w:tcW w:w="0" w:type="auto"/>
            <w:vAlign w:val="center"/>
            <w:hideMark/>
          </w:tcPr>
          <w:p w14:paraId="4B26793E" w14:textId="77777777" w:rsidR="00D6041B" w:rsidRPr="00D6041B" w:rsidRDefault="00D6041B" w:rsidP="00D6041B">
            <w:pPr>
              <w:pStyle w:val="ListParagraph"/>
              <w:ind w:left="1440"/>
              <w:rPr>
                <w:rFonts w:ascii="Arial" w:eastAsia="Times New Roman" w:hAnsi="Arial" w:cs="Arial"/>
                <w:color w:val="000000"/>
                <w:sz w:val="20"/>
                <w:szCs w:val="20"/>
              </w:rPr>
            </w:pPr>
          </w:p>
        </w:tc>
      </w:tr>
    </w:tbl>
    <w:p w14:paraId="4D2E34CE" w14:textId="2DC9E807" w:rsidR="00E44A48" w:rsidRDefault="00E44A48" w:rsidP="00D6041B">
      <w:r>
        <w:rPr>
          <w:noProof/>
        </w:rPr>
        <w:drawing>
          <wp:inline distT="0" distB="0" distL="0" distR="0" wp14:anchorId="00AC9EED" wp14:editId="45C20D5A">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8551" cy="2610049"/>
                    </a:xfrm>
                    <a:prstGeom prst="rect">
                      <a:avLst/>
                    </a:prstGeom>
                  </pic:spPr>
                </pic:pic>
              </a:graphicData>
            </a:graphic>
          </wp:inline>
        </w:drawing>
      </w:r>
    </w:p>
    <w:p w14:paraId="1F08325C" w14:textId="1880A447" w:rsidR="00F41AC8" w:rsidRDefault="00F41AC8" w:rsidP="00D6041B"/>
    <w:p w14:paraId="1A2AFBC1" w14:textId="5C45A8A1" w:rsidR="00F41AC8" w:rsidRDefault="00F41AC8" w:rsidP="00D6041B"/>
    <w:p w14:paraId="77631A14" w14:textId="75AC1763" w:rsidR="00F41AC8" w:rsidRDefault="00F41AC8" w:rsidP="00D6041B"/>
    <w:tbl>
      <w:tblPr>
        <w:tblW w:w="5000" w:type="pct"/>
        <w:tblCellSpacing w:w="0" w:type="dxa"/>
        <w:tblCellMar>
          <w:left w:w="0" w:type="dxa"/>
          <w:right w:w="0" w:type="dxa"/>
        </w:tblCellMar>
        <w:tblLook w:val="04A0" w:firstRow="1" w:lastRow="0" w:firstColumn="1" w:lastColumn="0" w:noHBand="0" w:noVBand="1"/>
      </w:tblPr>
      <w:tblGrid>
        <w:gridCol w:w="9360"/>
      </w:tblGrid>
      <w:tr w:rsidR="009864BA" w:rsidRPr="00FF66E3" w14:paraId="69B54EE8" w14:textId="77777777" w:rsidTr="0009419C">
        <w:trPr>
          <w:tblCellSpacing w:w="0" w:type="dxa"/>
        </w:trPr>
        <w:tc>
          <w:tcPr>
            <w:tcW w:w="0" w:type="auto"/>
            <w:vAlign w:val="center"/>
            <w:hideMark/>
          </w:tcPr>
          <w:p w14:paraId="38247550" w14:textId="5BD4F51F" w:rsidR="009864BA" w:rsidRPr="00293FC9" w:rsidRDefault="009864BA" w:rsidP="0009419C">
            <w:pPr>
              <w:spacing w:after="0" w:line="240" w:lineRule="auto"/>
              <w:rPr>
                <w:rFonts w:ascii="Arial" w:eastAsia="Times New Roman" w:hAnsi="Arial" w:cs="Arial"/>
                <w:color w:val="000000"/>
                <w:sz w:val="28"/>
                <w:szCs w:val="28"/>
              </w:rPr>
            </w:pPr>
            <w:bookmarkStart w:id="1" w:name="How+To+Enter+Return+Information"/>
            <w:r w:rsidRPr="00293FC9">
              <w:rPr>
                <w:rFonts w:ascii="Arial" w:eastAsia="Times New Roman" w:hAnsi="Arial" w:cs="Arial"/>
                <w:b/>
                <w:bCs/>
                <w:color w:val="333366"/>
                <w:sz w:val="28"/>
                <w:szCs w:val="28"/>
              </w:rPr>
              <w:lastRenderedPageBreak/>
              <w:t xml:space="preserve">How To </w:t>
            </w:r>
            <w:bookmarkStart w:id="2" w:name="_GoBack"/>
            <w:bookmarkEnd w:id="2"/>
            <w:r w:rsidRPr="00293FC9">
              <w:rPr>
                <w:rFonts w:ascii="Arial" w:eastAsia="Times New Roman" w:hAnsi="Arial" w:cs="Arial"/>
                <w:b/>
                <w:bCs/>
                <w:color w:val="333366"/>
                <w:sz w:val="28"/>
                <w:szCs w:val="28"/>
              </w:rPr>
              <w:t>Enter Return Information</w:t>
            </w:r>
            <w:bookmarkEnd w:id="1"/>
          </w:p>
        </w:tc>
      </w:tr>
      <w:tr w:rsidR="009864BA" w:rsidRPr="00FF66E3" w14:paraId="506B7FDE" w14:textId="77777777" w:rsidTr="0009419C">
        <w:trPr>
          <w:tblCellSpacing w:w="0" w:type="dxa"/>
        </w:trPr>
        <w:tc>
          <w:tcPr>
            <w:tcW w:w="0" w:type="auto"/>
            <w:vAlign w:val="center"/>
            <w:hideMark/>
          </w:tcPr>
          <w:p w14:paraId="6BA11A1B" w14:textId="77777777" w:rsidR="009864BA" w:rsidRPr="00FF66E3" w:rsidRDefault="009864BA" w:rsidP="0009419C">
            <w:pPr>
              <w:spacing w:after="240" w:line="240" w:lineRule="auto"/>
              <w:rPr>
                <w:rFonts w:ascii="Arial" w:eastAsia="Times New Roman" w:hAnsi="Arial" w:cs="Arial"/>
                <w:color w:val="000000"/>
                <w:sz w:val="20"/>
                <w:szCs w:val="20"/>
              </w:rPr>
            </w:pPr>
            <w:r w:rsidRPr="00FF66E3">
              <w:rPr>
                <w:rFonts w:ascii="Arial" w:eastAsia="Times New Roman" w:hAnsi="Arial" w:cs="Arial"/>
                <w:color w:val="000000"/>
                <w:sz w:val="20"/>
                <w:szCs w:val="20"/>
              </w:rPr>
              <w:t>The steps below will help you complete the Create a Return process.</w:t>
            </w:r>
          </w:p>
          <w:p w14:paraId="1E73795E" w14:textId="5657F90F" w:rsidR="009864BA" w:rsidRPr="00DF6789" w:rsidRDefault="009864BA" w:rsidP="009864BA">
            <w:pPr>
              <w:numPr>
                <w:ilvl w:val="0"/>
                <w:numId w:val="5"/>
              </w:numPr>
              <w:spacing w:before="100" w:beforeAutospacing="1" w:after="100" w:afterAutospacing="1" w:line="240" w:lineRule="auto"/>
              <w:ind w:left="450"/>
              <w:rPr>
                <w:rFonts w:ascii="Arial" w:eastAsia="Times New Roman" w:hAnsi="Arial" w:cs="Arial"/>
                <w:color w:val="FF0000"/>
                <w:sz w:val="20"/>
                <w:szCs w:val="20"/>
              </w:rPr>
            </w:pPr>
            <w:r w:rsidRPr="00FF66E3">
              <w:rPr>
                <w:rFonts w:ascii="Arial" w:eastAsia="Times New Roman" w:hAnsi="Arial" w:cs="Arial"/>
                <w:b/>
                <w:bCs/>
                <w:color w:val="000000"/>
                <w:sz w:val="20"/>
                <w:szCs w:val="20"/>
              </w:rPr>
              <w:t>Return From Address Information:</w:t>
            </w:r>
            <w:r w:rsidRPr="00FF66E3">
              <w:rPr>
                <w:rFonts w:ascii="Arial" w:eastAsia="Times New Roman" w:hAnsi="Arial" w:cs="Arial"/>
                <w:color w:val="000000"/>
                <w:sz w:val="20"/>
                <w:szCs w:val="20"/>
              </w:rPr>
              <w:t xml:space="preserve"> Select a Return From address (e.g., the original recipient address) from the drop-down list or an external address book (if available). Or, select </w:t>
            </w:r>
            <w:r w:rsidRPr="00FF66E3">
              <w:rPr>
                <w:rFonts w:ascii="Arial" w:eastAsia="Times New Roman" w:hAnsi="Arial" w:cs="Arial"/>
                <w:b/>
                <w:bCs/>
                <w:color w:val="000000"/>
                <w:sz w:val="20"/>
                <w:szCs w:val="20"/>
              </w:rPr>
              <w:t>Enter New Address</w:t>
            </w:r>
            <w:r w:rsidRPr="00FF66E3">
              <w:rPr>
                <w:rFonts w:ascii="Arial" w:eastAsia="Times New Roman" w:hAnsi="Arial" w:cs="Arial"/>
                <w:color w:val="000000"/>
                <w:sz w:val="20"/>
                <w:szCs w:val="20"/>
              </w:rPr>
              <w:t>.</w:t>
            </w:r>
            <w:r w:rsidR="0006758A">
              <w:rPr>
                <w:rFonts w:ascii="Arial" w:eastAsia="Times New Roman" w:hAnsi="Arial" w:cs="Arial"/>
                <w:color w:val="000000"/>
                <w:sz w:val="20"/>
                <w:szCs w:val="20"/>
              </w:rPr>
              <w:t xml:space="preserve">  </w:t>
            </w:r>
            <w:r w:rsidR="0006758A" w:rsidRPr="00DF6789">
              <w:rPr>
                <w:rFonts w:ascii="Arial" w:eastAsia="Times New Roman" w:hAnsi="Arial" w:cs="Arial"/>
                <w:color w:val="FF0000"/>
                <w:sz w:val="20"/>
                <w:szCs w:val="20"/>
              </w:rPr>
              <w:t xml:space="preserve">THIS IS THE EMPLOYEE’s HOME ADDRESS (please also include the Employee’s home/cell phone and personal email address). </w:t>
            </w:r>
          </w:p>
          <w:p w14:paraId="4F03D2DB" w14:textId="570A461B" w:rsidR="009864BA" w:rsidRPr="00DF6789" w:rsidRDefault="009864BA" w:rsidP="009864BA">
            <w:pPr>
              <w:numPr>
                <w:ilvl w:val="0"/>
                <w:numId w:val="5"/>
              </w:numPr>
              <w:spacing w:before="100" w:beforeAutospacing="1" w:after="100" w:afterAutospacing="1" w:line="240" w:lineRule="auto"/>
              <w:ind w:left="450"/>
              <w:rPr>
                <w:rFonts w:ascii="Arial" w:eastAsia="Times New Roman" w:hAnsi="Arial" w:cs="Arial"/>
                <w:color w:val="FF0000"/>
                <w:sz w:val="20"/>
                <w:szCs w:val="20"/>
              </w:rPr>
            </w:pPr>
            <w:r w:rsidRPr="00FF66E3">
              <w:rPr>
                <w:rFonts w:ascii="Arial" w:eastAsia="Times New Roman" w:hAnsi="Arial" w:cs="Arial"/>
                <w:b/>
                <w:bCs/>
                <w:color w:val="000000"/>
                <w:sz w:val="20"/>
                <w:szCs w:val="20"/>
              </w:rPr>
              <w:t>Return To Address Information:</w:t>
            </w:r>
            <w:r w:rsidRPr="00FF66E3">
              <w:rPr>
                <w:rFonts w:ascii="Arial" w:eastAsia="Times New Roman" w:hAnsi="Arial" w:cs="Arial"/>
                <w:color w:val="000000"/>
                <w:sz w:val="20"/>
                <w:szCs w:val="20"/>
              </w:rPr>
              <w:t xml:space="preserve"> After the page refreshes, confirm the Return To Address information. To make any changes, select </w:t>
            </w:r>
            <w:r w:rsidRPr="00FF66E3">
              <w:rPr>
                <w:rFonts w:ascii="Arial" w:eastAsia="Times New Roman" w:hAnsi="Arial" w:cs="Arial"/>
                <w:b/>
                <w:bCs/>
                <w:color w:val="000000"/>
                <w:sz w:val="20"/>
                <w:szCs w:val="20"/>
              </w:rPr>
              <w:t>Edit</w:t>
            </w:r>
            <w:r w:rsidRPr="00FF66E3">
              <w:rPr>
                <w:rFonts w:ascii="Arial" w:eastAsia="Times New Roman" w:hAnsi="Arial" w:cs="Arial"/>
                <w:color w:val="000000"/>
                <w:sz w:val="20"/>
                <w:szCs w:val="20"/>
              </w:rPr>
              <w:t>.</w:t>
            </w:r>
            <w:r w:rsidR="0006758A">
              <w:rPr>
                <w:rFonts w:ascii="Arial" w:eastAsia="Times New Roman" w:hAnsi="Arial" w:cs="Arial"/>
                <w:color w:val="000000"/>
                <w:sz w:val="20"/>
                <w:szCs w:val="20"/>
              </w:rPr>
              <w:t xml:space="preserve">  </w:t>
            </w:r>
            <w:r w:rsidR="0006758A" w:rsidRPr="00DF6789">
              <w:rPr>
                <w:rFonts w:ascii="Arial" w:eastAsia="Times New Roman" w:hAnsi="Arial" w:cs="Arial"/>
                <w:color w:val="FF0000"/>
                <w:sz w:val="20"/>
                <w:szCs w:val="20"/>
              </w:rPr>
              <w:t>THIS IS THE MANAGER/ADMINISTRATIVE ASSOCIATE’s MERCK OFFICE ADDRESS</w:t>
            </w:r>
          </w:p>
          <w:p w14:paraId="30B26545" w14:textId="4BDC956E" w:rsidR="00780C1A" w:rsidRDefault="00780C1A" w:rsidP="009864BA">
            <w:pPr>
              <w:numPr>
                <w:ilvl w:val="0"/>
                <w:numId w:val="5"/>
              </w:numPr>
              <w:spacing w:before="100" w:beforeAutospacing="1" w:after="100" w:afterAutospacing="1" w:line="240" w:lineRule="auto"/>
              <w:ind w:left="450"/>
              <w:rPr>
                <w:rFonts w:ascii="Arial" w:eastAsia="Times New Roman" w:hAnsi="Arial" w:cs="Arial"/>
                <w:color w:val="000000"/>
                <w:sz w:val="20"/>
                <w:szCs w:val="20"/>
              </w:rPr>
            </w:pPr>
            <w:r>
              <w:rPr>
                <w:rFonts w:ascii="Arial" w:eastAsia="Times New Roman" w:hAnsi="Arial" w:cs="Arial"/>
                <w:b/>
                <w:bCs/>
                <w:color w:val="000000"/>
                <w:sz w:val="20"/>
                <w:szCs w:val="20"/>
              </w:rPr>
              <w:t>What are you Returning</w:t>
            </w:r>
            <w:r w:rsidR="009864BA" w:rsidRPr="00FF66E3">
              <w:rPr>
                <w:rFonts w:ascii="Arial" w:eastAsia="Times New Roman" w:hAnsi="Arial" w:cs="Arial"/>
                <w:b/>
                <w:bCs/>
                <w:color w:val="000000"/>
                <w:sz w:val="20"/>
                <w:szCs w:val="20"/>
              </w:rPr>
              <w:t>:</w:t>
            </w:r>
            <w:r w:rsidR="009864BA" w:rsidRPr="00FF66E3">
              <w:rPr>
                <w:rFonts w:ascii="Arial" w:eastAsia="Times New Roman" w:hAnsi="Arial" w:cs="Arial"/>
                <w:color w:val="000000"/>
                <w:sz w:val="20"/>
                <w:szCs w:val="20"/>
              </w:rPr>
              <w:t xml:space="preserve"> </w:t>
            </w:r>
          </w:p>
          <w:p w14:paraId="1F871CCF" w14:textId="77777777" w:rsidR="00780C1A" w:rsidRPr="00873083" w:rsidRDefault="00780C1A" w:rsidP="00780C1A">
            <w:pPr>
              <w:pStyle w:val="ListParagraph"/>
              <w:numPr>
                <w:ilvl w:val="1"/>
                <w:numId w:val="5"/>
              </w:numPr>
              <w:spacing w:before="100" w:beforeAutospacing="1" w:after="100" w:afterAutospacing="1" w:line="240" w:lineRule="auto"/>
              <w:rPr>
                <w:rFonts w:ascii="Arial" w:eastAsia="Times New Roman" w:hAnsi="Arial" w:cs="Arial"/>
                <w:color w:val="FF0000"/>
                <w:sz w:val="20"/>
                <w:szCs w:val="20"/>
              </w:rPr>
            </w:pPr>
            <w:r w:rsidRPr="00873083">
              <w:rPr>
                <w:rFonts w:ascii="Arial" w:eastAsia="Times New Roman" w:hAnsi="Arial" w:cs="Arial"/>
                <w:b/>
                <w:bCs/>
                <w:color w:val="FF0000"/>
                <w:sz w:val="20"/>
                <w:szCs w:val="20"/>
              </w:rPr>
              <w:t>What are you returning?</w:t>
            </w:r>
            <w:r w:rsidRPr="00873083">
              <w:rPr>
                <w:rFonts w:ascii="Arial" w:eastAsia="Times New Roman" w:hAnsi="Arial" w:cs="Arial"/>
                <w:color w:val="FF0000"/>
                <w:sz w:val="20"/>
                <w:szCs w:val="20"/>
              </w:rPr>
              <w:t xml:space="preserve">  If American Express and Company ID only, SELECT UPS LETTER.  If additional Merck property is being returned, please select appropriate selection, such as Small, Medium, or Large Box.</w:t>
            </w:r>
          </w:p>
          <w:p w14:paraId="1D68EDF8" w14:textId="77777777" w:rsidR="00780C1A" w:rsidRPr="00873083" w:rsidRDefault="00780C1A" w:rsidP="00780C1A">
            <w:pPr>
              <w:pStyle w:val="ListParagraph"/>
              <w:numPr>
                <w:ilvl w:val="1"/>
                <w:numId w:val="5"/>
              </w:numPr>
              <w:spacing w:before="100" w:beforeAutospacing="1" w:after="100" w:afterAutospacing="1" w:line="240" w:lineRule="auto"/>
              <w:rPr>
                <w:rFonts w:ascii="Arial" w:eastAsia="Times New Roman" w:hAnsi="Arial" w:cs="Arial"/>
                <w:color w:val="FF0000"/>
                <w:sz w:val="20"/>
                <w:szCs w:val="20"/>
              </w:rPr>
            </w:pPr>
            <w:r w:rsidRPr="00873083">
              <w:rPr>
                <w:rFonts w:ascii="Arial" w:eastAsia="Times New Roman" w:hAnsi="Arial" w:cs="Arial"/>
                <w:b/>
                <w:bCs/>
                <w:color w:val="FF0000"/>
                <w:sz w:val="20"/>
                <w:szCs w:val="20"/>
              </w:rPr>
              <w:t xml:space="preserve">Weight?  </w:t>
            </w:r>
            <w:r w:rsidRPr="00873083">
              <w:rPr>
                <w:rFonts w:ascii="Arial" w:eastAsia="Times New Roman" w:hAnsi="Arial" w:cs="Arial"/>
                <w:bCs/>
                <w:color w:val="FF0000"/>
                <w:sz w:val="20"/>
                <w:szCs w:val="20"/>
              </w:rPr>
              <w:t>Es</w:t>
            </w:r>
            <w:r w:rsidRPr="00873083">
              <w:rPr>
                <w:rFonts w:ascii="Arial" w:eastAsia="Times New Roman" w:hAnsi="Arial" w:cs="Arial"/>
                <w:color w:val="FF0000"/>
                <w:sz w:val="20"/>
                <w:szCs w:val="20"/>
              </w:rPr>
              <w:t>timate Weight.  For returns of Amex and Company ID only, you can enter 1 lb.  For other items, put on scale if you have one or estimate).</w:t>
            </w:r>
          </w:p>
          <w:p w14:paraId="5D7E027B" w14:textId="77777777" w:rsidR="00780C1A" w:rsidRPr="00873083" w:rsidRDefault="00780C1A" w:rsidP="00780C1A">
            <w:pPr>
              <w:pStyle w:val="ListParagraph"/>
              <w:numPr>
                <w:ilvl w:val="1"/>
                <w:numId w:val="5"/>
              </w:numPr>
              <w:spacing w:before="100" w:beforeAutospacing="1" w:after="100" w:afterAutospacing="1" w:line="240" w:lineRule="auto"/>
              <w:rPr>
                <w:rFonts w:ascii="Arial" w:eastAsia="Times New Roman" w:hAnsi="Arial" w:cs="Arial"/>
                <w:color w:val="FF0000"/>
                <w:sz w:val="20"/>
                <w:szCs w:val="20"/>
              </w:rPr>
            </w:pPr>
            <w:r w:rsidRPr="00873083">
              <w:rPr>
                <w:rFonts w:ascii="Arial" w:eastAsia="Times New Roman" w:hAnsi="Arial" w:cs="Arial"/>
                <w:b/>
                <w:bCs/>
                <w:color w:val="FF0000"/>
                <w:sz w:val="20"/>
                <w:szCs w:val="20"/>
              </w:rPr>
              <w:t>Estimated Value?</w:t>
            </w:r>
            <w:r w:rsidRPr="00873083">
              <w:rPr>
                <w:rFonts w:ascii="Arial" w:eastAsia="Times New Roman" w:hAnsi="Arial" w:cs="Arial"/>
                <w:color w:val="FF0000"/>
                <w:sz w:val="20"/>
                <w:szCs w:val="20"/>
              </w:rPr>
              <w:t xml:space="preserve">  0</w:t>
            </w:r>
          </w:p>
          <w:p w14:paraId="46321C26" w14:textId="77777777" w:rsidR="00780C1A" w:rsidRPr="00873083" w:rsidRDefault="00780C1A" w:rsidP="00780C1A">
            <w:pPr>
              <w:pStyle w:val="ListParagraph"/>
              <w:numPr>
                <w:ilvl w:val="1"/>
                <w:numId w:val="5"/>
              </w:numPr>
              <w:spacing w:before="100" w:beforeAutospacing="1" w:after="100" w:afterAutospacing="1" w:line="240" w:lineRule="auto"/>
              <w:rPr>
                <w:rFonts w:ascii="Arial" w:eastAsia="Times New Roman" w:hAnsi="Arial" w:cs="Arial"/>
                <w:color w:val="FF0000"/>
                <w:sz w:val="20"/>
                <w:szCs w:val="20"/>
              </w:rPr>
            </w:pPr>
            <w:r w:rsidRPr="00873083">
              <w:rPr>
                <w:rFonts w:ascii="Arial" w:eastAsia="Times New Roman" w:hAnsi="Arial" w:cs="Arial"/>
                <w:b/>
                <w:bCs/>
                <w:color w:val="FF0000"/>
                <w:sz w:val="20"/>
                <w:szCs w:val="20"/>
              </w:rPr>
              <w:t>Merchandise Description?</w:t>
            </w:r>
            <w:r w:rsidRPr="00873083">
              <w:rPr>
                <w:rFonts w:ascii="Arial" w:eastAsia="Times New Roman" w:hAnsi="Arial" w:cs="Arial"/>
                <w:color w:val="FF0000"/>
                <w:sz w:val="20"/>
                <w:szCs w:val="20"/>
              </w:rPr>
              <w:t xml:space="preserve"> Business Documents</w:t>
            </w:r>
          </w:p>
          <w:p w14:paraId="1D708A39" w14:textId="77777777" w:rsidR="00490F2B" w:rsidRPr="00490F2B" w:rsidRDefault="00780C1A" w:rsidP="00780C1A">
            <w:pPr>
              <w:numPr>
                <w:ilvl w:val="0"/>
                <w:numId w:val="5"/>
              </w:numPr>
              <w:spacing w:before="100" w:beforeAutospacing="1" w:after="100" w:afterAutospacing="1" w:line="240" w:lineRule="auto"/>
              <w:ind w:left="450"/>
              <w:rPr>
                <w:rFonts w:ascii="Arial" w:eastAsia="Times New Roman" w:hAnsi="Arial" w:cs="Arial"/>
                <w:color w:val="000000"/>
                <w:sz w:val="20"/>
                <w:szCs w:val="20"/>
              </w:rPr>
            </w:pPr>
            <w:r>
              <w:rPr>
                <w:rFonts w:ascii="Arial" w:eastAsia="Times New Roman" w:hAnsi="Arial" w:cs="Arial"/>
                <w:b/>
                <w:bCs/>
                <w:color w:val="000000"/>
                <w:sz w:val="20"/>
                <w:szCs w:val="20"/>
              </w:rPr>
              <w:t xml:space="preserve">How would you like to Return:  </w:t>
            </w:r>
          </w:p>
          <w:p w14:paraId="4B2506FA" w14:textId="4DC5A070" w:rsidR="009864BA" w:rsidRPr="00DF6789" w:rsidRDefault="009864BA" w:rsidP="00490F2B">
            <w:pPr>
              <w:pStyle w:val="ListParagraph"/>
              <w:numPr>
                <w:ilvl w:val="1"/>
                <w:numId w:val="5"/>
              </w:numPr>
              <w:spacing w:before="100" w:beforeAutospacing="1" w:after="100" w:afterAutospacing="1" w:line="240" w:lineRule="auto"/>
              <w:rPr>
                <w:rFonts w:ascii="Arial" w:eastAsia="Times New Roman" w:hAnsi="Arial" w:cs="Arial"/>
                <w:color w:val="000000"/>
                <w:sz w:val="20"/>
                <w:szCs w:val="20"/>
              </w:rPr>
            </w:pPr>
            <w:r w:rsidRPr="00490F2B">
              <w:rPr>
                <w:rFonts w:ascii="Arial" w:eastAsia="Times New Roman" w:hAnsi="Arial" w:cs="Arial"/>
                <w:color w:val="000000"/>
                <w:sz w:val="20"/>
                <w:szCs w:val="20"/>
              </w:rPr>
              <w:t>Select the Return Service you want to use from the drop-down list</w:t>
            </w:r>
            <w:r w:rsidR="00490F2B" w:rsidRPr="00490F2B">
              <w:rPr>
                <w:rFonts w:ascii="Arial" w:eastAsia="Times New Roman" w:hAnsi="Arial" w:cs="Arial"/>
                <w:color w:val="000000"/>
                <w:sz w:val="20"/>
                <w:szCs w:val="20"/>
              </w:rPr>
              <w:t xml:space="preserve"> – </w:t>
            </w:r>
            <w:r w:rsidR="00490F2B" w:rsidRPr="00490F2B">
              <w:rPr>
                <w:rFonts w:ascii="Arial" w:eastAsia="Times New Roman" w:hAnsi="Arial" w:cs="Arial"/>
                <w:color w:val="FF0000"/>
                <w:sz w:val="20"/>
                <w:szCs w:val="20"/>
              </w:rPr>
              <w:t>SELECT</w:t>
            </w:r>
            <w:r w:rsidR="00490F2B" w:rsidRPr="00490F2B">
              <w:rPr>
                <w:rFonts w:ascii="Arial" w:eastAsia="Times New Roman" w:hAnsi="Arial" w:cs="Arial"/>
                <w:color w:val="000000"/>
                <w:sz w:val="20"/>
                <w:szCs w:val="20"/>
              </w:rPr>
              <w:t xml:space="preserve"> </w:t>
            </w:r>
            <w:r w:rsidR="00490F2B" w:rsidRPr="00DF6789">
              <w:rPr>
                <w:rFonts w:ascii="Arial" w:eastAsia="Times New Roman" w:hAnsi="Arial" w:cs="Arial"/>
                <w:color w:val="FF0000"/>
                <w:sz w:val="20"/>
                <w:szCs w:val="20"/>
              </w:rPr>
              <w:t>2</w:t>
            </w:r>
            <w:r w:rsidR="00490F2B" w:rsidRPr="00DF6789">
              <w:rPr>
                <w:rFonts w:ascii="Arial" w:eastAsia="Times New Roman" w:hAnsi="Arial" w:cs="Arial"/>
                <w:color w:val="FF0000"/>
                <w:sz w:val="20"/>
                <w:szCs w:val="20"/>
                <w:vertAlign w:val="superscript"/>
              </w:rPr>
              <w:t>nd</w:t>
            </w:r>
            <w:r w:rsidR="00490F2B" w:rsidRPr="00DF6789">
              <w:rPr>
                <w:rFonts w:ascii="Arial" w:eastAsia="Times New Roman" w:hAnsi="Arial" w:cs="Arial"/>
                <w:color w:val="FF0000"/>
                <w:sz w:val="20"/>
                <w:szCs w:val="20"/>
              </w:rPr>
              <w:t xml:space="preserve"> Day Air.  </w:t>
            </w:r>
          </w:p>
          <w:p w14:paraId="1DC3E675" w14:textId="50215C5C" w:rsidR="00490F2B" w:rsidRPr="00DF6789" w:rsidRDefault="00490F2B" w:rsidP="00490F2B">
            <w:pPr>
              <w:pStyle w:val="ListParagraph"/>
              <w:numPr>
                <w:ilvl w:val="1"/>
                <w:numId w:val="5"/>
              </w:numPr>
              <w:spacing w:before="100" w:beforeAutospacing="1" w:after="100" w:afterAutospacing="1" w:line="240" w:lineRule="auto"/>
              <w:rPr>
                <w:rFonts w:ascii="Arial" w:eastAsia="Times New Roman" w:hAnsi="Arial" w:cs="Arial"/>
                <w:color w:val="FF0000"/>
                <w:sz w:val="20"/>
                <w:szCs w:val="20"/>
              </w:rPr>
            </w:pPr>
            <w:r w:rsidRPr="00490F2B">
              <w:rPr>
                <w:rFonts w:ascii="Arial" w:eastAsia="Times New Roman" w:hAnsi="Arial" w:cs="Arial"/>
                <w:b/>
                <w:color w:val="FF0000"/>
                <w:sz w:val="20"/>
                <w:szCs w:val="20"/>
              </w:rPr>
              <w:t>Label Delivery Method?</w:t>
            </w:r>
            <w:r>
              <w:rPr>
                <w:rFonts w:ascii="Arial" w:eastAsia="Times New Roman" w:hAnsi="Arial" w:cs="Arial"/>
                <w:b/>
                <w:color w:val="FF0000"/>
                <w:sz w:val="20"/>
                <w:szCs w:val="20"/>
              </w:rPr>
              <w:t xml:space="preserve"> </w:t>
            </w:r>
            <w:r w:rsidRPr="00DF6789">
              <w:rPr>
                <w:rFonts w:ascii="Arial" w:eastAsia="Times New Roman" w:hAnsi="Arial" w:cs="Arial"/>
                <w:color w:val="FF0000"/>
                <w:sz w:val="20"/>
                <w:szCs w:val="20"/>
              </w:rPr>
              <w:t xml:space="preserve">SEE BELOW DEFINITIONS.  If your employee has access to a printer, SELECT ELECTRONIC RETURN LABEL.  If not, please choose another option.  </w:t>
            </w:r>
          </w:p>
          <w:p w14:paraId="2AE11149" w14:textId="105616D5" w:rsidR="00490F2B" w:rsidRDefault="00490F2B" w:rsidP="00490F2B">
            <w:pPr>
              <w:pStyle w:val="ListParagraph"/>
              <w:numPr>
                <w:ilvl w:val="1"/>
                <w:numId w:val="5"/>
              </w:numPr>
              <w:spacing w:before="100" w:beforeAutospacing="1" w:after="100" w:afterAutospacing="1" w:line="240" w:lineRule="auto"/>
              <w:rPr>
                <w:rFonts w:ascii="Arial" w:eastAsia="Times New Roman" w:hAnsi="Arial" w:cs="Arial"/>
                <w:b/>
                <w:color w:val="FF0000"/>
                <w:sz w:val="20"/>
                <w:szCs w:val="20"/>
              </w:rPr>
            </w:pPr>
            <w:r>
              <w:rPr>
                <w:rFonts w:ascii="Arial" w:eastAsia="Times New Roman" w:hAnsi="Arial" w:cs="Arial"/>
                <w:b/>
                <w:color w:val="FF0000"/>
                <w:sz w:val="20"/>
                <w:szCs w:val="20"/>
              </w:rPr>
              <w:t xml:space="preserve">Send Email Notifications? </w:t>
            </w:r>
            <w:r w:rsidRPr="00DF6789">
              <w:rPr>
                <w:rFonts w:ascii="Arial" w:eastAsia="Times New Roman" w:hAnsi="Arial" w:cs="Arial"/>
                <w:color w:val="FF0000"/>
                <w:sz w:val="20"/>
                <w:szCs w:val="20"/>
              </w:rPr>
              <w:t>CLICK (Free)</w:t>
            </w:r>
          </w:p>
          <w:p w14:paraId="7ABC09EE" w14:textId="77777777" w:rsidR="00DF6789" w:rsidRDefault="00490F2B" w:rsidP="00DF6789">
            <w:pPr>
              <w:spacing w:after="240" w:line="240" w:lineRule="auto"/>
              <w:rPr>
                <w:rFonts w:ascii="Arial" w:eastAsia="Times New Roman" w:hAnsi="Arial" w:cs="Arial"/>
                <w:sz w:val="20"/>
                <w:szCs w:val="20"/>
              </w:rPr>
            </w:pPr>
            <w:r>
              <w:rPr>
                <w:rFonts w:ascii="Arial" w:eastAsia="Times New Roman" w:hAnsi="Arial" w:cs="Arial"/>
                <w:color w:val="000000"/>
                <w:sz w:val="20"/>
                <w:szCs w:val="20"/>
              </w:rPr>
              <w:t>Label Delivery Method DEFINITIONS</w:t>
            </w:r>
            <w:r w:rsidR="00DF6789">
              <w:rPr>
                <w:rFonts w:ascii="Arial" w:eastAsia="Times New Roman" w:hAnsi="Arial" w:cs="Arial"/>
                <w:color w:val="000000"/>
                <w:sz w:val="20"/>
                <w:szCs w:val="20"/>
              </w:rPr>
              <w:t xml:space="preserve">:  </w:t>
            </w:r>
            <w:r w:rsidRPr="00E547EE">
              <w:rPr>
                <w:rFonts w:ascii="Arial" w:eastAsia="Times New Roman" w:hAnsi="Arial" w:cs="Arial"/>
                <w:color w:val="000000"/>
                <w:sz w:val="20"/>
                <w:szCs w:val="20"/>
              </w:rPr>
              <w:t>UPS provides various return services that allow you and your package recipients to return goods by paying a nominal fee. Select the Return Service you want to use from the drop-down list. When selecting a return service you have the option of billing yourself, the person or company returning the package, or a third party.</w:t>
            </w:r>
            <w:r w:rsidRPr="00E547EE">
              <w:rPr>
                <w:rFonts w:ascii="Arial" w:eastAsia="Times New Roman" w:hAnsi="Arial" w:cs="Arial"/>
                <w:color w:val="000000"/>
                <w:sz w:val="20"/>
                <w:szCs w:val="20"/>
              </w:rPr>
              <w:br/>
            </w:r>
            <w:r w:rsidRPr="00E547EE">
              <w:rPr>
                <w:rFonts w:ascii="Arial" w:eastAsia="Times New Roman" w:hAnsi="Arial" w:cs="Arial"/>
                <w:color w:val="000000"/>
                <w:sz w:val="20"/>
                <w:szCs w:val="20"/>
              </w:rPr>
              <w:br/>
            </w:r>
            <w:r w:rsidRPr="00E547EE">
              <w:rPr>
                <w:rFonts w:ascii="Arial" w:eastAsia="Times New Roman" w:hAnsi="Arial" w:cs="Arial"/>
                <w:b/>
                <w:bCs/>
                <w:sz w:val="20"/>
                <w:szCs w:val="20"/>
              </w:rPr>
              <w:t>UPS Returns</w:t>
            </w:r>
            <w:r w:rsidRPr="00E547EE">
              <w:rPr>
                <w:rFonts w:ascii="Arial" w:eastAsia="Times New Roman" w:hAnsi="Arial" w:cs="Arial"/>
                <w:b/>
                <w:bCs/>
                <w:sz w:val="15"/>
                <w:szCs w:val="15"/>
                <w:vertAlign w:val="superscript"/>
              </w:rPr>
              <w:t>SM</w:t>
            </w:r>
            <w:r w:rsidRPr="00E547EE">
              <w:rPr>
                <w:rFonts w:ascii="Arial" w:eastAsia="Times New Roman" w:hAnsi="Arial" w:cs="Arial"/>
                <w:b/>
                <w:bCs/>
                <w:sz w:val="20"/>
                <w:szCs w:val="20"/>
              </w:rPr>
              <w:t xml:space="preserve"> - Electronic Return Label (ERL) E-mail</w:t>
            </w:r>
            <w:r w:rsidRPr="00E547EE">
              <w:rPr>
                <w:rFonts w:ascii="Arial" w:eastAsia="Times New Roman" w:hAnsi="Arial" w:cs="Arial"/>
                <w:b/>
                <w:bCs/>
                <w:sz w:val="20"/>
                <w:szCs w:val="20"/>
              </w:rPr>
              <w:br/>
            </w:r>
            <w:r w:rsidRPr="00E547EE">
              <w:rPr>
                <w:rFonts w:ascii="Arial" w:eastAsia="Times New Roman" w:hAnsi="Arial" w:cs="Arial"/>
                <w:sz w:val="20"/>
                <w:szCs w:val="20"/>
              </w:rPr>
              <w:t>With this Return Service, UPS sends a return label via e-mail to the recipient you specify. The recipient prints the return label and attaches it to the package being returned.</w:t>
            </w:r>
            <w:r w:rsidRPr="00490F2B">
              <w:rPr>
                <w:rFonts w:ascii="Arial" w:eastAsia="Times New Roman" w:hAnsi="Arial" w:cs="Arial"/>
                <w:sz w:val="20"/>
                <w:szCs w:val="20"/>
              </w:rPr>
              <w:t xml:space="preserve">  IF YOUR EMPLOYEE HAS ACCESS TO A PRINTER, SELECT THIS OPTION.  Be sure to put their personal email address as the recipient.  Employee can print from home.  If the employee doesn’t have access to a printer, please select another option below.   </w:t>
            </w:r>
          </w:p>
          <w:p w14:paraId="7C0AFA63" w14:textId="5EFBBE2F" w:rsidR="00490F2B" w:rsidRDefault="00490F2B" w:rsidP="00DF6789">
            <w:pPr>
              <w:spacing w:after="240" w:line="240" w:lineRule="auto"/>
              <w:rPr>
                <w:rFonts w:ascii="Arial" w:eastAsia="Times New Roman" w:hAnsi="Arial" w:cs="Arial"/>
                <w:color w:val="000000"/>
                <w:sz w:val="20"/>
                <w:szCs w:val="20"/>
              </w:rPr>
            </w:pPr>
            <w:r w:rsidRPr="00E547EE">
              <w:rPr>
                <w:rFonts w:ascii="Arial" w:eastAsia="Times New Roman" w:hAnsi="Arial" w:cs="Arial"/>
                <w:b/>
                <w:bCs/>
                <w:color w:val="000000"/>
                <w:sz w:val="20"/>
                <w:szCs w:val="20"/>
              </w:rPr>
              <w:t>UPS Returns - Print Return Label</w:t>
            </w:r>
            <w:r w:rsidRPr="00E547EE">
              <w:rPr>
                <w:rFonts w:ascii="Arial" w:eastAsia="Times New Roman" w:hAnsi="Arial" w:cs="Arial"/>
                <w:b/>
                <w:bCs/>
                <w:color w:val="000000"/>
                <w:sz w:val="20"/>
                <w:szCs w:val="20"/>
              </w:rPr>
              <w:br/>
            </w:r>
            <w:r w:rsidRPr="00E547EE">
              <w:rPr>
                <w:rFonts w:ascii="Arial" w:eastAsia="Times New Roman" w:hAnsi="Arial" w:cs="Arial"/>
                <w:color w:val="000000"/>
                <w:sz w:val="20"/>
                <w:szCs w:val="20"/>
              </w:rPr>
              <w:t>This Return Service allows you to create a return label and send it to the recipient with your shipment or</w:t>
            </w:r>
            <w:r>
              <w:rPr>
                <w:rFonts w:ascii="Arial" w:eastAsia="Times New Roman" w:hAnsi="Arial" w:cs="Arial"/>
                <w:color w:val="000000"/>
                <w:sz w:val="20"/>
                <w:szCs w:val="20"/>
              </w:rPr>
              <w:t xml:space="preserve"> separately.  </w:t>
            </w:r>
          </w:p>
          <w:p w14:paraId="2948929B" w14:textId="654B305D" w:rsidR="00490F2B" w:rsidRDefault="00490F2B" w:rsidP="00490F2B">
            <w:pPr>
              <w:spacing w:after="240" w:line="240" w:lineRule="auto"/>
              <w:rPr>
                <w:rFonts w:ascii="Arial" w:eastAsia="Times New Roman" w:hAnsi="Arial" w:cs="Arial"/>
                <w:color w:val="000000"/>
                <w:sz w:val="20"/>
                <w:szCs w:val="20"/>
              </w:rPr>
            </w:pPr>
            <w:r w:rsidRPr="00E547EE">
              <w:rPr>
                <w:rFonts w:ascii="Arial" w:eastAsia="Times New Roman" w:hAnsi="Arial" w:cs="Arial"/>
                <w:b/>
                <w:bCs/>
                <w:color w:val="000000"/>
                <w:sz w:val="20"/>
                <w:szCs w:val="20"/>
              </w:rPr>
              <w:t>UPS Returns - Print and Mail Return Label</w:t>
            </w:r>
            <w:r w:rsidRPr="00E547EE">
              <w:rPr>
                <w:rFonts w:ascii="Arial" w:eastAsia="Times New Roman" w:hAnsi="Arial" w:cs="Arial"/>
                <w:color w:val="000000"/>
                <w:sz w:val="20"/>
                <w:szCs w:val="20"/>
              </w:rPr>
              <w:br/>
              <w:t>With this Return Service, UPS prints your return label and mails it to the party making the return.</w:t>
            </w:r>
            <w:r w:rsidRPr="00E547EE">
              <w:rPr>
                <w:rFonts w:ascii="Arial" w:eastAsia="Times New Roman" w:hAnsi="Arial" w:cs="Arial"/>
                <w:color w:val="000000"/>
                <w:sz w:val="20"/>
                <w:szCs w:val="20"/>
              </w:rPr>
              <w:br/>
            </w:r>
            <w:r w:rsidRPr="00E547EE">
              <w:rPr>
                <w:rFonts w:ascii="Arial" w:eastAsia="Times New Roman" w:hAnsi="Arial" w:cs="Arial"/>
                <w:b/>
                <w:bCs/>
                <w:color w:val="000000"/>
                <w:sz w:val="20"/>
                <w:szCs w:val="20"/>
              </w:rPr>
              <w:t>UPS Returns Plus</w:t>
            </w:r>
            <w:r w:rsidRPr="00E547EE">
              <w:rPr>
                <w:rFonts w:ascii="Arial" w:eastAsia="Times New Roman" w:hAnsi="Arial" w:cs="Arial"/>
                <w:color w:val="000000"/>
                <w:sz w:val="20"/>
                <w:szCs w:val="20"/>
              </w:rPr>
              <w:br/>
              <w:t>With this option, a UPS driver carries a preprinted return label when attempting to pick up the return package.</w:t>
            </w:r>
          </w:p>
          <w:p w14:paraId="4CA0CD95" w14:textId="77777777" w:rsidR="00490F2B" w:rsidRPr="00E547EE" w:rsidRDefault="00490F2B" w:rsidP="00490F2B">
            <w:pPr>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b/>
                <w:bCs/>
                <w:color w:val="000000"/>
                <w:sz w:val="20"/>
                <w:szCs w:val="20"/>
              </w:rPr>
              <w:t>1 UPS Pickup Attempt</w:t>
            </w:r>
            <w:r w:rsidRPr="00E547EE">
              <w:rPr>
                <w:rFonts w:ascii="Arial" w:eastAsia="Times New Roman" w:hAnsi="Arial" w:cs="Arial"/>
                <w:color w:val="000000"/>
                <w:sz w:val="20"/>
                <w:szCs w:val="20"/>
              </w:rPr>
              <w:t xml:space="preserve"> allows the shipper to request one pickup attempt for return of a UPS-compatible package. If the package cannot be picked up, the label is left for the recipient to return the package via any UPS method.</w:t>
            </w:r>
          </w:p>
          <w:p w14:paraId="4FFBB833" w14:textId="43194DC5" w:rsidR="00490F2B" w:rsidRDefault="00490F2B" w:rsidP="00490F2B">
            <w:pPr>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b/>
                <w:bCs/>
                <w:color w:val="000000"/>
                <w:sz w:val="20"/>
                <w:szCs w:val="20"/>
              </w:rPr>
              <w:t>3 UPS Pickup Attempts</w:t>
            </w:r>
            <w:r w:rsidRPr="00E547EE">
              <w:rPr>
                <w:rFonts w:ascii="Arial" w:eastAsia="Times New Roman" w:hAnsi="Arial" w:cs="Arial"/>
                <w:color w:val="000000"/>
                <w:sz w:val="20"/>
                <w:szCs w:val="20"/>
              </w:rPr>
              <w:t xml:space="preserve"> allows the shipper to request three pickup attempts for return of a UPS-compatible package. After the third pickup attempt, the label is returned to UPS.</w:t>
            </w:r>
          </w:p>
          <w:p w14:paraId="15202AA2" w14:textId="77777777" w:rsidR="00490F2B" w:rsidRDefault="00490F2B" w:rsidP="00490F2B">
            <w:p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b/>
                <w:color w:val="000000"/>
                <w:sz w:val="20"/>
                <w:szCs w:val="20"/>
              </w:rPr>
              <w:t>ALTERNATE OPTION:</w:t>
            </w:r>
            <w:r>
              <w:rPr>
                <w:rFonts w:ascii="Arial" w:eastAsia="Times New Roman" w:hAnsi="Arial" w:cs="Arial"/>
                <w:color w:val="000000"/>
                <w:sz w:val="20"/>
                <w:szCs w:val="20"/>
              </w:rPr>
              <w:t xml:space="preserve">  If the above options do not work, you (manager) can select PRINT Label.  When the label appears, do the following:</w:t>
            </w:r>
          </w:p>
          <w:p w14:paraId="0E1056EE" w14:textId="77777777" w:rsidR="00490F2B" w:rsidRPr="00E547EE" w:rsidRDefault="00490F2B" w:rsidP="00490F2B">
            <w:pPr>
              <w:pStyle w:val="ListParagraph"/>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color w:val="000000"/>
                <w:sz w:val="20"/>
                <w:szCs w:val="20"/>
              </w:rPr>
              <w:t>Right Click on Label – SELECT ALL</w:t>
            </w:r>
          </w:p>
          <w:p w14:paraId="23E3A647" w14:textId="77777777" w:rsidR="00490F2B" w:rsidRPr="00E547EE" w:rsidRDefault="00490F2B" w:rsidP="00490F2B">
            <w:pPr>
              <w:pStyle w:val="ListParagraph"/>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color w:val="000000"/>
                <w:sz w:val="20"/>
                <w:szCs w:val="20"/>
              </w:rPr>
              <w:t>Right Click Again on Label – SAVE AS</w:t>
            </w:r>
          </w:p>
          <w:p w14:paraId="6F6EC603" w14:textId="77777777" w:rsidR="00490F2B" w:rsidRPr="00E547EE" w:rsidRDefault="00490F2B" w:rsidP="00490F2B">
            <w:pPr>
              <w:pStyle w:val="ListParagraph"/>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color w:val="000000"/>
                <w:sz w:val="20"/>
                <w:szCs w:val="20"/>
              </w:rPr>
              <w:t>Save document (it will be a .PNG)</w:t>
            </w:r>
          </w:p>
          <w:p w14:paraId="07AF413A" w14:textId="77777777" w:rsidR="00490F2B" w:rsidRDefault="00490F2B" w:rsidP="00490F2B">
            <w:pPr>
              <w:pStyle w:val="ListParagraph"/>
              <w:numPr>
                <w:ilvl w:val="0"/>
                <w:numId w:val="6"/>
              </w:numPr>
              <w:spacing w:before="100" w:beforeAutospacing="1" w:after="100" w:afterAutospacing="1" w:line="240" w:lineRule="auto"/>
              <w:rPr>
                <w:rFonts w:ascii="Arial" w:eastAsia="Times New Roman" w:hAnsi="Arial" w:cs="Arial"/>
                <w:color w:val="000000"/>
                <w:sz w:val="20"/>
                <w:szCs w:val="20"/>
              </w:rPr>
            </w:pPr>
            <w:r w:rsidRPr="00E547EE">
              <w:rPr>
                <w:rFonts w:ascii="Arial" w:eastAsia="Times New Roman" w:hAnsi="Arial" w:cs="Arial"/>
                <w:color w:val="000000"/>
                <w:sz w:val="20"/>
                <w:szCs w:val="20"/>
              </w:rPr>
              <w:lastRenderedPageBreak/>
              <w:t>THEN email this document as an attachment to your employee.  He/she can print at home.</w:t>
            </w:r>
          </w:p>
          <w:p w14:paraId="66898B78" w14:textId="35D374F0" w:rsidR="009864BA" w:rsidRPr="00E547EE" w:rsidRDefault="00DF6789" w:rsidP="009864BA">
            <w:pPr>
              <w:numPr>
                <w:ilvl w:val="0"/>
                <w:numId w:val="5"/>
              </w:numPr>
              <w:spacing w:before="100" w:beforeAutospacing="1" w:after="100" w:afterAutospacing="1" w:line="240" w:lineRule="auto"/>
              <w:ind w:left="450"/>
              <w:rPr>
                <w:rFonts w:ascii="Arial" w:eastAsia="Times New Roman" w:hAnsi="Arial" w:cs="Arial"/>
                <w:b/>
                <w:color w:val="FF0000"/>
                <w:sz w:val="20"/>
                <w:szCs w:val="20"/>
              </w:rPr>
            </w:pPr>
            <w:r>
              <w:rPr>
                <w:rFonts w:ascii="Arial" w:eastAsia="Times New Roman" w:hAnsi="Arial" w:cs="Arial"/>
                <w:b/>
                <w:bCs/>
                <w:color w:val="000000"/>
                <w:sz w:val="20"/>
                <w:szCs w:val="20"/>
              </w:rPr>
              <w:t xml:space="preserve">Would you like to add a reference number to this shipment:  </w:t>
            </w:r>
            <w:r w:rsidRPr="00DF6789">
              <w:rPr>
                <w:rFonts w:ascii="Arial" w:eastAsia="Times New Roman" w:hAnsi="Arial" w:cs="Arial"/>
                <w:bCs/>
                <w:color w:val="FF0000"/>
                <w:sz w:val="20"/>
                <w:szCs w:val="20"/>
              </w:rPr>
              <w:t>COST CENTER IS REQUIRED (please put your department cost center in this field).  Reference number is not applicable, unless you want to include.</w:t>
            </w:r>
            <w:r>
              <w:rPr>
                <w:rFonts w:ascii="Arial" w:eastAsia="Times New Roman" w:hAnsi="Arial" w:cs="Arial"/>
                <w:b/>
                <w:bCs/>
                <w:color w:val="FF0000"/>
                <w:sz w:val="20"/>
                <w:szCs w:val="20"/>
              </w:rPr>
              <w:t xml:space="preserve">  </w:t>
            </w:r>
            <w:r w:rsidR="009864BA" w:rsidRPr="00FF66E3">
              <w:rPr>
                <w:rFonts w:ascii="Arial" w:eastAsia="Times New Roman" w:hAnsi="Arial" w:cs="Arial"/>
                <w:b/>
                <w:bCs/>
                <w:color w:val="000000"/>
                <w:sz w:val="20"/>
                <w:szCs w:val="20"/>
              </w:rPr>
              <w:t>Reference Number Information:</w:t>
            </w:r>
            <w:r w:rsidR="009864BA" w:rsidRPr="00FF66E3">
              <w:rPr>
                <w:rFonts w:ascii="Arial" w:eastAsia="Times New Roman" w:hAnsi="Arial" w:cs="Arial"/>
                <w:color w:val="000000"/>
                <w:sz w:val="20"/>
                <w:szCs w:val="20"/>
              </w:rPr>
              <w:t xml:space="preserve"> A shipment reference may be added to any shipment for ease of tracking or allocating costs. Shipment references can be any combination of letters and numbers up to 35 characters. </w:t>
            </w:r>
            <w:r w:rsidR="009864BA" w:rsidRPr="00FF66E3">
              <w:rPr>
                <w:rFonts w:ascii="Arial" w:eastAsia="Times New Roman" w:hAnsi="Arial" w:cs="Arial"/>
                <w:b/>
                <w:bCs/>
                <w:color w:val="000000"/>
                <w:sz w:val="20"/>
                <w:szCs w:val="20"/>
              </w:rPr>
              <w:t>Reference #1</w:t>
            </w:r>
            <w:r w:rsidR="009864BA" w:rsidRPr="00FF66E3">
              <w:rPr>
                <w:rFonts w:ascii="Arial" w:eastAsia="Times New Roman" w:hAnsi="Arial" w:cs="Arial"/>
                <w:color w:val="000000"/>
                <w:sz w:val="20"/>
                <w:szCs w:val="20"/>
              </w:rPr>
              <w:t xml:space="preserve"> can be selected to print as a bar code on the shipping label. This option applies to all packages in the shipment. Your UPS CampusShip Administrator may assign specific value types for your company (e.g., Charge Back Code, Client Account Number, Purchase Order Number). Administrators may also set preferences to require or validate the Reference Number fields.</w:t>
            </w:r>
            <w:r w:rsidR="00E547EE">
              <w:rPr>
                <w:rFonts w:ascii="Arial" w:eastAsia="Times New Roman" w:hAnsi="Arial" w:cs="Arial"/>
                <w:color w:val="000000"/>
                <w:sz w:val="20"/>
                <w:szCs w:val="20"/>
              </w:rPr>
              <w:t xml:space="preserve"> </w:t>
            </w:r>
          </w:p>
          <w:p w14:paraId="45E2E6B7" w14:textId="4FE31245" w:rsidR="004D490C" w:rsidRPr="00DF6789" w:rsidRDefault="00DF6789" w:rsidP="00DF6789">
            <w:pPr>
              <w:numPr>
                <w:ilvl w:val="0"/>
                <w:numId w:val="5"/>
              </w:numPr>
              <w:spacing w:before="100" w:beforeAutospacing="1" w:after="100" w:afterAutospacing="1" w:line="240" w:lineRule="auto"/>
              <w:ind w:left="450"/>
              <w:rPr>
                <w:rFonts w:ascii="Arial" w:eastAsia="Times New Roman" w:hAnsi="Arial" w:cs="Arial"/>
                <w:color w:val="000000"/>
                <w:sz w:val="20"/>
                <w:szCs w:val="20"/>
              </w:rPr>
            </w:pPr>
            <w:r>
              <w:rPr>
                <w:rFonts w:ascii="Arial" w:eastAsia="Times New Roman" w:hAnsi="Arial" w:cs="Arial"/>
                <w:b/>
                <w:bCs/>
                <w:color w:val="000000"/>
                <w:sz w:val="20"/>
                <w:szCs w:val="20"/>
              </w:rPr>
              <w:t>How would you like to pay</w:t>
            </w:r>
            <w:r w:rsidR="009864BA" w:rsidRPr="00FF66E3">
              <w:rPr>
                <w:rFonts w:ascii="Arial" w:eastAsia="Times New Roman" w:hAnsi="Arial" w:cs="Arial"/>
                <w:b/>
                <w:bCs/>
                <w:color w:val="000000"/>
                <w:sz w:val="20"/>
                <w:szCs w:val="20"/>
              </w:rPr>
              <w:t>:</w:t>
            </w:r>
            <w:r w:rsidR="009864BA" w:rsidRPr="00FF66E3">
              <w:rPr>
                <w:rFonts w:ascii="Arial" w:eastAsia="Times New Roman" w:hAnsi="Arial" w:cs="Arial"/>
                <w:color w:val="000000"/>
                <w:sz w:val="20"/>
                <w:szCs w:val="20"/>
              </w:rPr>
              <w:t xml:space="preserve"> Confirm the Bill Shipping Charges To information, which displays your default payment method</w:t>
            </w:r>
            <w:r>
              <w:rPr>
                <w:rFonts w:ascii="Arial" w:eastAsia="Times New Roman" w:hAnsi="Arial" w:cs="Arial"/>
                <w:color w:val="000000"/>
                <w:sz w:val="20"/>
                <w:szCs w:val="20"/>
              </w:rPr>
              <w:t xml:space="preserve"> (should already be filled out with your Merck account details).  </w:t>
            </w:r>
            <w:r w:rsidR="009864BA" w:rsidRPr="00FF66E3">
              <w:rPr>
                <w:rFonts w:ascii="Arial" w:eastAsia="Times New Roman" w:hAnsi="Arial" w:cs="Arial"/>
                <w:color w:val="000000"/>
                <w:sz w:val="20"/>
                <w:szCs w:val="20"/>
              </w:rPr>
              <w:t xml:space="preserve">To make any changes, select </w:t>
            </w:r>
            <w:r w:rsidR="009864BA" w:rsidRPr="00FF66E3">
              <w:rPr>
                <w:rFonts w:ascii="Arial" w:eastAsia="Times New Roman" w:hAnsi="Arial" w:cs="Arial"/>
                <w:b/>
                <w:bCs/>
                <w:color w:val="000000"/>
                <w:sz w:val="20"/>
                <w:szCs w:val="20"/>
              </w:rPr>
              <w:t>Edit</w:t>
            </w:r>
            <w:r w:rsidR="009864BA" w:rsidRPr="00FF66E3">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45B874F4" w14:textId="4485367F" w:rsidR="00E547EE" w:rsidRPr="00E547EE" w:rsidRDefault="00E547EE" w:rsidP="004D490C">
            <w:pPr>
              <w:pStyle w:val="ListParagraph"/>
              <w:spacing w:before="100" w:beforeAutospacing="1" w:after="100" w:afterAutospacing="1" w:line="240" w:lineRule="auto"/>
              <w:ind w:left="1440"/>
              <w:rPr>
                <w:rFonts w:ascii="Arial" w:eastAsia="Times New Roman" w:hAnsi="Arial" w:cs="Arial"/>
                <w:color w:val="000000"/>
                <w:sz w:val="20"/>
                <w:szCs w:val="20"/>
              </w:rPr>
            </w:pPr>
          </w:p>
        </w:tc>
      </w:tr>
      <w:tr w:rsidR="00E547EE" w:rsidRPr="00FF66E3" w14:paraId="7D1F2FFD" w14:textId="77777777" w:rsidTr="004D490C">
        <w:trPr>
          <w:trHeight w:val="60"/>
          <w:tblCellSpacing w:w="0" w:type="dxa"/>
        </w:trPr>
        <w:tc>
          <w:tcPr>
            <w:tcW w:w="0" w:type="auto"/>
            <w:vAlign w:val="center"/>
          </w:tcPr>
          <w:p w14:paraId="08F36966" w14:textId="77777777" w:rsidR="00E547EE" w:rsidRPr="00FF66E3" w:rsidRDefault="00E547EE" w:rsidP="0009419C">
            <w:pPr>
              <w:spacing w:after="240" w:line="240" w:lineRule="auto"/>
              <w:rPr>
                <w:rFonts w:ascii="Arial" w:eastAsia="Times New Roman" w:hAnsi="Arial" w:cs="Arial"/>
                <w:color w:val="000000"/>
                <w:sz w:val="20"/>
                <w:szCs w:val="20"/>
              </w:rPr>
            </w:pPr>
          </w:p>
        </w:tc>
      </w:tr>
      <w:tr w:rsidR="00E547EE" w:rsidRPr="00E547EE" w14:paraId="1BF8E330" w14:textId="77777777" w:rsidTr="00DF6789">
        <w:trPr>
          <w:tblCellSpacing w:w="0" w:type="dxa"/>
        </w:trPr>
        <w:tc>
          <w:tcPr>
            <w:tcW w:w="0" w:type="auto"/>
            <w:vAlign w:val="center"/>
          </w:tcPr>
          <w:p w14:paraId="110C3278" w14:textId="5AB599E6" w:rsidR="00E547EE" w:rsidRPr="00E547EE" w:rsidRDefault="00DF6789" w:rsidP="00E547EE">
            <w:pPr>
              <w:spacing w:after="0" w:line="240" w:lineRule="auto"/>
              <w:rPr>
                <w:rFonts w:ascii="Arial" w:eastAsia="Times New Roman" w:hAnsi="Arial" w:cs="Arial"/>
                <w:color w:val="000000"/>
                <w:sz w:val="28"/>
                <w:szCs w:val="28"/>
              </w:rPr>
            </w:pPr>
            <w:r w:rsidRPr="00293FC9">
              <w:rPr>
                <w:rFonts w:ascii="Arial" w:eastAsia="Times New Roman" w:hAnsi="Arial" w:cs="Arial"/>
                <w:b/>
                <w:bCs/>
                <w:color w:val="333366"/>
                <w:sz w:val="28"/>
                <w:szCs w:val="28"/>
              </w:rPr>
              <w:t>UPS PICK UP</w:t>
            </w:r>
          </w:p>
        </w:tc>
      </w:tr>
      <w:tr w:rsidR="00E547EE" w:rsidRPr="00E547EE" w14:paraId="6FE55748" w14:textId="77777777" w:rsidTr="00DF6789">
        <w:trPr>
          <w:tblCellSpacing w:w="0" w:type="dxa"/>
        </w:trPr>
        <w:tc>
          <w:tcPr>
            <w:tcW w:w="0" w:type="auto"/>
            <w:vAlign w:val="center"/>
          </w:tcPr>
          <w:p w14:paraId="4AB3D453" w14:textId="4B49E636" w:rsidR="00E547EE" w:rsidRPr="00DF6789" w:rsidRDefault="00DF6789" w:rsidP="00DF6789">
            <w:pPr>
              <w:spacing w:before="100" w:beforeAutospacing="1" w:after="100" w:afterAutospacing="1" w:line="240" w:lineRule="auto"/>
              <w:rPr>
                <w:rFonts w:ascii="Arial" w:eastAsia="Times New Roman" w:hAnsi="Arial" w:cs="Arial"/>
                <w:color w:val="000000"/>
                <w:sz w:val="20"/>
                <w:szCs w:val="20"/>
              </w:rPr>
            </w:pPr>
            <w:r w:rsidRPr="00DF6789">
              <w:rPr>
                <w:rFonts w:ascii="Arial" w:eastAsia="Times New Roman" w:hAnsi="Arial" w:cs="Arial"/>
                <w:color w:val="FF0000"/>
                <w:sz w:val="20"/>
                <w:szCs w:val="20"/>
              </w:rPr>
              <w:t xml:space="preserve">Employee will need to contact UPS to arrange at home pick up.  If employee does not have UPS envelope or box, they will need to let UPS know that they need supplies upon pick up.  </w:t>
            </w:r>
          </w:p>
        </w:tc>
      </w:tr>
      <w:tr w:rsidR="00E547EE" w:rsidRPr="00E547EE" w14:paraId="760CEC1B" w14:textId="77777777" w:rsidTr="00DF6789">
        <w:trPr>
          <w:tblCellSpacing w:w="0" w:type="dxa"/>
        </w:trPr>
        <w:tc>
          <w:tcPr>
            <w:tcW w:w="0" w:type="auto"/>
            <w:vAlign w:val="center"/>
          </w:tcPr>
          <w:p w14:paraId="12F25754" w14:textId="42E90946" w:rsidR="00E547EE" w:rsidRPr="00E547EE" w:rsidRDefault="00E547EE" w:rsidP="0009419C">
            <w:pPr>
              <w:spacing w:after="0" w:line="240" w:lineRule="auto"/>
              <w:rPr>
                <w:rFonts w:ascii="Arial" w:eastAsia="Times New Roman" w:hAnsi="Arial" w:cs="Arial"/>
                <w:color w:val="000000"/>
                <w:sz w:val="28"/>
                <w:szCs w:val="28"/>
              </w:rPr>
            </w:pPr>
          </w:p>
        </w:tc>
      </w:tr>
      <w:tr w:rsidR="00E547EE" w:rsidRPr="00E547EE" w14:paraId="32853E8C" w14:textId="77777777" w:rsidTr="00DF6789">
        <w:trPr>
          <w:tblCellSpacing w:w="0" w:type="dxa"/>
        </w:trPr>
        <w:tc>
          <w:tcPr>
            <w:tcW w:w="0" w:type="auto"/>
            <w:vAlign w:val="center"/>
          </w:tcPr>
          <w:p w14:paraId="376B82CA" w14:textId="28B431ED" w:rsidR="00E547EE" w:rsidRPr="00E547EE" w:rsidRDefault="00E547EE" w:rsidP="00380CCA">
            <w:pPr>
              <w:spacing w:after="240" w:line="240" w:lineRule="auto"/>
              <w:rPr>
                <w:rFonts w:ascii="Arial" w:eastAsia="Times New Roman" w:hAnsi="Arial" w:cs="Arial"/>
                <w:color w:val="000000"/>
                <w:sz w:val="20"/>
                <w:szCs w:val="20"/>
              </w:rPr>
            </w:pPr>
          </w:p>
        </w:tc>
      </w:tr>
    </w:tbl>
    <w:p w14:paraId="257B94E7" w14:textId="77777777" w:rsidR="00E547EE" w:rsidRDefault="00E547EE" w:rsidP="00E547EE"/>
    <w:p w14:paraId="00A7083A" w14:textId="22F34C06" w:rsidR="00E547EE" w:rsidRDefault="00E547EE" w:rsidP="001F5AD4">
      <w:pPr>
        <w:ind w:left="360"/>
      </w:pPr>
    </w:p>
    <w:p w14:paraId="6AB8496F" w14:textId="3AE62910" w:rsidR="00E547EE" w:rsidRDefault="00E547EE" w:rsidP="001F5AD4">
      <w:pPr>
        <w:ind w:left="360"/>
      </w:pPr>
    </w:p>
    <w:p w14:paraId="2AC22507" w14:textId="75134BB1" w:rsidR="00E547EE" w:rsidRDefault="00E547EE" w:rsidP="001F5AD4">
      <w:pPr>
        <w:ind w:left="360"/>
      </w:pPr>
    </w:p>
    <w:p w14:paraId="004BB074" w14:textId="72BCFC06" w:rsidR="00E547EE" w:rsidRDefault="00E547EE" w:rsidP="001F5AD4">
      <w:pPr>
        <w:ind w:left="360"/>
      </w:pPr>
    </w:p>
    <w:p w14:paraId="571D60A0" w14:textId="77777777" w:rsidR="00E547EE" w:rsidRDefault="00E547EE" w:rsidP="001F5AD4">
      <w:pPr>
        <w:ind w:left="360"/>
      </w:pPr>
    </w:p>
    <w:sectPr w:rsidR="00E547EE" w:rsidSect="00E5087A">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E6F4" w14:textId="77777777" w:rsidR="00E44A48" w:rsidRDefault="00E44A48" w:rsidP="00E44A48">
      <w:pPr>
        <w:spacing w:after="0" w:line="240" w:lineRule="auto"/>
      </w:pPr>
      <w:r>
        <w:separator/>
      </w:r>
    </w:p>
  </w:endnote>
  <w:endnote w:type="continuationSeparator" w:id="0">
    <w:p w14:paraId="78479CCE" w14:textId="77777777" w:rsidR="00E44A48" w:rsidRDefault="00E44A48" w:rsidP="00E4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4498E" w14:textId="77777777" w:rsidR="00E44A48" w:rsidRDefault="00E44A48" w:rsidP="00E44A48">
      <w:pPr>
        <w:spacing w:after="0" w:line="240" w:lineRule="auto"/>
      </w:pPr>
      <w:r>
        <w:separator/>
      </w:r>
    </w:p>
  </w:footnote>
  <w:footnote w:type="continuationSeparator" w:id="0">
    <w:p w14:paraId="10165D6C" w14:textId="77777777" w:rsidR="00E44A48" w:rsidRDefault="00E44A48" w:rsidP="00E44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3B4C"/>
    <w:multiLevelType w:val="hybridMultilevel"/>
    <w:tmpl w:val="B6AA3E48"/>
    <w:lvl w:ilvl="0" w:tplc="70AE602A">
      <w:start w:val="1"/>
      <w:numFmt w:val="decimal"/>
      <w:lvlText w:val="%1."/>
      <w:lvlJc w:val="left"/>
      <w:pPr>
        <w:ind w:left="720" w:hanging="360"/>
      </w:pPr>
      <w:rPr>
        <w:rFonts w:hint="default"/>
        <w:b/>
        <w:color w:val="3333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17F72"/>
    <w:multiLevelType w:val="hybridMultilevel"/>
    <w:tmpl w:val="B5868EA2"/>
    <w:lvl w:ilvl="0" w:tplc="E41A6C1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C99"/>
    <w:multiLevelType w:val="multilevel"/>
    <w:tmpl w:val="571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B2E37"/>
    <w:multiLevelType w:val="multilevel"/>
    <w:tmpl w:val="BBAEAAFC"/>
    <w:lvl w:ilvl="0">
      <w:start w:val="1"/>
      <w:numFmt w:val="decimal"/>
      <w:lvlText w:val="%1."/>
      <w:lvlJc w:val="left"/>
      <w:pPr>
        <w:tabs>
          <w:tab w:val="num" w:pos="720"/>
        </w:tabs>
        <w:ind w:left="720" w:hanging="360"/>
      </w:pPr>
      <w:rPr>
        <w:color w:val="auto"/>
      </w:rPr>
    </w:lvl>
    <w:lvl w:ilvl="1">
      <w:start w:val="3"/>
      <w:numFmt w:val="bullet"/>
      <w:lvlText w:val=""/>
      <w:lvlJc w:val="left"/>
      <w:pPr>
        <w:ind w:left="1440" w:hanging="360"/>
      </w:pPr>
      <w:rPr>
        <w:rFonts w:ascii="Symbol" w:eastAsia="Times New Roman" w:hAnsi="Symbo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303C7"/>
    <w:multiLevelType w:val="hybridMultilevel"/>
    <w:tmpl w:val="56625354"/>
    <w:lvl w:ilvl="0" w:tplc="4EF6CA8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F7C1B"/>
    <w:multiLevelType w:val="hybridMultilevel"/>
    <w:tmpl w:val="6CCC335C"/>
    <w:lvl w:ilvl="0" w:tplc="6D8065F2">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A085C88"/>
    <w:multiLevelType w:val="hybridMultilevel"/>
    <w:tmpl w:val="C06A3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48"/>
    <w:rsid w:val="0006758A"/>
    <w:rsid w:val="001F5AD4"/>
    <w:rsid w:val="00270EBB"/>
    <w:rsid w:val="00293FC9"/>
    <w:rsid w:val="002D11D8"/>
    <w:rsid w:val="002F63DB"/>
    <w:rsid w:val="002F6E33"/>
    <w:rsid w:val="00380CCA"/>
    <w:rsid w:val="00490F2B"/>
    <w:rsid w:val="004D490C"/>
    <w:rsid w:val="00515E08"/>
    <w:rsid w:val="00551A64"/>
    <w:rsid w:val="006B68F3"/>
    <w:rsid w:val="00774D62"/>
    <w:rsid w:val="00780C1A"/>
    <w:rsid w:val="007D31A3"/>
    <w:rsid w:val="00873083"/>
    <w:rsid w:val="00982911"/>
    <w:rsid w:val="009864BA"/>
    <w:rsid w:val="009C3FBA"/>
    <w:rsid w:val="00A755E5"/>
    <w:rsid w:val="00BD4D03"/>
    <w:rsid w:val="00D6041B"/>
    <w:rsid w:val="00DD03DD"/>
    <w:rsid w:val="00DE14CB"/>
    <w:rsid w:val="00DF6789"/>
    <w:rsid w:val="00E44A48"/>
    <w:rsid w:val="00E5087A"/>
    <w:rsid w:val="00E547EE"/>
    <w:rsid w:val="00F06CD1"/>
    <w:rsid w:val="00F331E9"/>
    <w:rsid w:val="00F4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5B19A"/>
  <w15:chartTrackingRefBased/>
  <w15:docId w15:val="{A08A93B5-A60A-4241-95FC-23035227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48"/>
  </w:style>
  <w:style w:type="paragraph" w:styleId="Footer">
    <w:name w:val="footer"/>
    <w:basedOn w:val="Normal"/>
    <w:link w:val="FooterChar"/>
    <w:uiPriority w:val="99"/>
    <w:unhideWhenUsed/>
    <w:rsid w:val="00E44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48"/>
  </w:style>
  <w:style w:type="paragraph" w:styleId="ListParagraph">
    <w:name w:val="List Paragraph"/>
    <w:basedOn w:val="Normal"/>
    <w:uiPriority w:val="34"/>
    <w:qFormat/>
    <w:rsid w:val="00E44A48"/>
    <w:pPr>
      <w:ind w:left="720"/>
      <w:contextualSpacing/>
    </w:pPr>
  </w:style>
  <w:style w:type="paragraph" w:styleId="BalloonText">
    <w:name w:val="Balloon Text"/>
    <w:basedOn w:val="Normal"/>
    <w:link w:val="BalloonTextChar"/>
    <w:uiPriority w:val="99"/>
    <w:semiHidden/>
    <w:unhideWhenUsed/>
    <w:rsid w:val="00E44A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A48"/>
    <w:rPr>
      <w:rFonts w:ascii="Segoe UI" w:hAnsi="Segoe UI" w:cs="Segoe UI"/>
      <w:sz w:val="18"/>
      <w:szCs w:val="18"/>
    </w:rPr>
  </w:style>
  <w:style w:type="character" w:styleId="Hyperlink">
    <w:name w:val="Hyperlink"/>
    <w:basedOn w:val="DefaultParagraphFont"/>
    <w:uiPriority w:val="99"/>
    <w:unhideWhenUsed/>
    <w:rsid w:val="006B68F3"/>
    <w:rPr>
      <w:color w:val="0563C1" w:themeColor="hyperlink"/>
      <w:u w:val="single"/>
    </w:rPr>
  </w:style>
  <w:style w:type="character" w:styleId="UnresolvedMention">
    <w:name w:val="Unresolved Mention"/>
    <w:basedOn w:val="DefaultParagraphFont"/>
    <w:uiPriority w:val="99"/>
    <w:semiHidden/>
    <w:unhideWhenUsed/>
    <w:rsid w:val="006B68F3"/>
    <w:rPr>
      <w:color w:val="605E5C"/>
      <w:shd w:val="clear" w:color="auto" w:fill="E1DFDD"/>
    </w:rPr>
  </w:style>
  <w:style w:type="character" w:styleId="FollowedHyperlink">
    <w:name w:val="FollowedHyperlink"/>
    <w:basedOn w:val="DefaultParagraphFont"/>
    <w:uiPriority w:val="99"/>
    <w:semiHidden/>
    <w:unhideWhenUsed/>
    <w:rsid w:val="00551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ampusship.ups.com/login?reasonCode=-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10193B4FCEC94EBD3EE070799A2C3E" ma:contentTypeVersion="13" ma:contentTypeDescription="Create a new document." ma:contentTypeScope="" ma:versionID="fe8a61fc79b365e311382cf7adff97fc">
  <xsd:schema xmlns:xsd="http://www.w3.org/2001/XMLSchema" xmlns:xs="http://www.w3.org/2001/XMLSchema" xmlns:p="http://schemas.microsoft.com/office/2006/metadata/properties" xmlns:ns3="b983addf-3687-42a0-b342-9ecd126f2cdc" xmlns:ns4="e60447f1-4968-431f-81c7-6740ce1e6170" targetNamespace="http://schemas.microsoft.com/office/2006/metadata/properties" ma:root="true" ma:fieldsID="c7640c352b217dee158f0c9320506615" ns3:_="" ns4:_="">
    <xsd:import namespace="b983addf-3687-42a0-b342-9ecd126f2cdc"/>
    <xsd:import namespace="e60447f1-4968-431f-81c7-6740ce1e61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3addf-3687-42a0-b342-9ecd126f2c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0447f1-4968-431f-81c7-6740ce1e617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9D75-DE65-446A-8E82-11F71BCB7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3addf-3687-42a0-b342-9ecd126f2cdc"/>
    <ds:schemaRef ds:uri="e60447f1-4968-431f-81c7-6740ce1e6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62768-D4B5-4DC4-BF7C-7F0DF65BDF98}">
  <ds:schemaRefs>
    <ds:schemaRef ds:uri="http://schemas.microsoft.com/sharepoint/v3/contenttype/forms"/>
  </ds:schemaRefs>
</ds:datastoreItem>
</file>

<file path=customXml/itemProps3.xml><?xml version="1.0" encoding="utf-8"?>
<ds:datastoreItem xmlns:ds="http://schemas.openxmlformats.org/officeDocument/2006/customXml" ds:itemID="{009DEA67-E362-4934-AB99-EC57CD490136}">
  <ds:schemaRefs>
    <ds:schemaRef ds:uri="e60447f1-4968-431f-81c7-6740ce1e6170"/>
    <ds:schemaRef ds:uri="b983addf-3687-42a0-b342-9ecd126f2cd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26CDA50-0DA9-40E6-B892-409BA59C3197}">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584C0A14-65AC-4878-B107-D2C5D6C9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Aponte, Jennifer L (HR)</dc:creator>
  <cp:keywords/>
  <dc:description/>
  <cp:lastModifiedBy>Aponte, Jennifer L (HR)</cp:lastModifiedBy>
  <cp:revision>23</cp:revision>
  <dcterms:created xsi:type="dcterms:W3CDTF">2020-03-27T17:01:00Z</dcterms:created>
  <dcterms:modified xsi:type="dcterms:W3CDTF">2020-03-27T19:04:00Z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94e2a55e-de2c-4da2-b88f-0024d3f3f681</vt:lpwstr>
  </property>
  <property fmtid="{D5CDD505-2E9C-101B-9397-08002B2CF9AE}" pid="3" name="bjSaver">
    <vt:lpwstr>kam0D2uVZFgj2iiVXa+4FUt2Kxq4/Xec</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uid="9920fcc9-9f43-4d43-9e3e-b98a219cfd55" value="" /&gt;&lt;/sisl&gt;</vt:lpwstr>
  </property>
  <property fmtid="{D5CDD505-2E9C-101B-9397-08002B2CF9AE}" pid="6" name="bjDocumentSecurityLabel">
    <vt:lpwstr>Not Classified</vt:lpwstr>
  </property>
  <property fmtid="{D5CDD505-2E9C-101B-9397-08002B2CF9AE}" pid="7" name="ContentTypeId">
    <vt:lpwstr>0x010100C710193B4FCEC94EBD3EE070799A2C3E</vt:lpwstr>
  </property>
  <property fmtid="{D5CDD505-2E9C-101B-9397-08002B2CF9AE}" pid="8" name="_AdHocReviewCycleID">
    <vt:i4>1163817408</vt:i4>
  </property>
  <property fmtid="{D5CDD505-2E9C-101B-9397-08002B2CF9AE}" pid="9" name="_NewReviewCycle">
    <vt:lpwstr/>
  </property>
  <property fmtid="{D5CDD505-2E9C-101B-9397-08002B2CF9AE}" pid="10" name="_EmailSubject">
    <vt:lpwstr>Manager Action - Employee Resignation</vt:lpwstr>
  </property>
  <property fmtid="{D5CDD505-2E9C-101B-9397-08002B2CF9AE}" pid="11" name="_AuthorEmail">
    <vt:lpwstr>jennifer.aponte@merck.com</vt:lpwstr>
  </property>
  <property fmtid="{D5CDD505-2E9C-101B-9397-08002B2CF9AE}" pid="12" name="_AuthorEmailDisplayName">
    <vt:lpwstr>Aponte, Jennifer L (HR)</vt:lpwstr>
  </property>
</Properties>
</file>