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6E8" w:rsidRPr="00F5766D" w:rsidRDefault="00005AA3">
      <w:pPr>
        <w:rPr>
          <w:b/>
          <w:u w:val="single"/>
        </w:rPr>
      </w:pPr>
      <w:r w:rsidRPr="00F5766D">
        <w:rPr>
          <w:b/>
          <w:u w:val="single"/>
        </w:rPr>
        <w:t>2016 IADS Objectives – Draft</w:t>
      </w:r>
    </w:p>
    <w:p w:rsidR="00005AA3" w:rsidRDefault="00005AA3" w:rsidP="00D673FE">
      <w:pPr>
        <w:pStyle w:val="ListParagraph"/>
        <w:numPr>
          <w:ilvl w:val="0"/>
          <w:numId w:val="1"/>
        </w:numPr>
        <w:ind w:left="360" w:hanging="180"/>
      </w:pPr>
      <w:r>
        <w:t>Inform Coupon and/or Voucher Effectiveness and Strategy</w:t>
      </w:r>
    </w:p>
    <w:p w:rsidR="00F5766D" w:rsidRDefault="00F5766D" w:rsidP="00F5766D">
      <w:pPr>
        <w:pStyle w:val="ListParagraph"/>
        <w:ind w:left="810"/>
      </w:pPr>
    </w:p>
    <w:p w:rsidR="00005AA3" w:rsidRDefault="00005AA3" w:rsidP="00D673FE">
      <w:pPr>
        <w:pStyle w:val="ListParagraph"/>
        <w:numPr>
          <w:ilvl w:val="1"/>
          <w:numId w:val="1"/>
        </w:numPr>
        <w:ind w:left="810" w:hanging="450"/>
      </w:pPr>
      <w:r>
        <w:t xml:space="preserve">Setup an environment and develop a functional application </w:t>
      </w:r>
      <w:r w:rsidR="00F5766D">
        <w:t xml:space="preserve">with </w:t>
      </w:r>
      <w:r>
        <w:t>following capabilities:</w:t>
      </w:r>
    </w:p>
    <w:p w:rsidR="00BF277F" w:rsidRDefault="00BF277F" w:rsidP="00D673FE">
      <w:pPr>
        <w:pStyle w:val="ListParagraph"/>
        <w:numPr>
          <w:ilvl w:val="2"/>
          <w:numId w:val="1"/>
        </w:numPr>
        <w:ind w:left="1440" w:hanging="360"/>
      </w:pPr>
      <w:r>
        <w:t>Explore opportunities to obtain and integrate various data sources such as LAAD / FIA, IMS Exponent, McKesson Coupon and Voucher transactions etc.</w:t>
      </w:r>
    </w:p>
    <w:p w:rsidR="00005AA3" w:rsidRDefault="00005AA3" w:rsidP="00D673FE">
      <w:pPr>
        <w:pStyle w:val="ListParagraph"/>
        <w:numPr>
          <w:ilvl w:val="2"/>
          <w:numId w:val="1"/>
        </w:numPr>
        <w:ind w:left="1440" w:hanging="360"/>
      </w:pPr>
      <w:r>
        <w:t>Visualize important patient metrics that are relevant for coupon and voucher programs</w:t>
      </w:r>
    </w:p>
    <w:p w:rsidR="00005AA3" w:rsidRDefault="00005AA3" w:rsidP="00D673FE">
      <w:pPr>
        <w:pStyle w:val="ListParagraph"/>
        <w:numPr>
          <w:ilvl w:val="2"/>
          <w:numId w:val="1"/>
        </w:numPr>
        <w:ind w:left="1440" w:hanging="360"/>
      </w:pPr>
      <w:r>
        <w:t>Model relationships between co-pay exposure amounts, patient abandonment, adherence and other source of business metrics for copay card users and non-users.</w:t>
      </w:r>
    </w:p>
    <w:p w:rsidR="00F5766D" w:rsidRDefault="00F5766D" w:rsidP="00F5766D">
      <w:pPr>
        <w:pStyle w:val="ListParagraph"/>
        <w:ind w:left="810"/>
      </w:pPr>
    </w:p>
    <w:p w:rsidR="00005AA3" w:rsidRDefault="00005AA3" w:rsidP="00D673FE">
      <w:pPr>
        <w:pStyle w:val="ListParagraph"/>
        <w:numPr>
          <w:ilvl w:val="1"/>
          <w:numId w:val="1"/>
        </w:numPr>
        <w:ind w:left="810" w:hanging="450"/>
      </w:pPr>
      <w:r>
        <w:t>Collaborate with Consumer COE, brand teams and vendors to develop optimal coupon strategy</w:t>
      </w:r>
      <w:r w:rsidR="00D673FE">
        <w:t xml:space="preserve"> for brands such as Januvia and Belsomra</w:t>
      </w:r>
      <w:r>
        <w:t>.</w:t>
      </w:r>
      <w:bookmarkStart w:id="0" w:name="_GoBack"/>
      <w:bookmarkEnd w:id="0"/>
    </w:p>
    <w:p w:rsidR="00D673FE" w:rsidRDefault="00D673FE" w:rsidP="00D673FE">
      <w:pPr>
        <w:pStyle w:val="ListParagraph"/>
        <w:numPr>
          <w:ilvl w:val="2"/>
          <w:numId w:val="1"/>
        </w:numPr>
        <w:ind w:left="1440" w:hanging="360"/>
      </w:pPr>
      <w:r>
        <w:t>Study coupon / voucher effectiveness for patients and/or physicians.</w:t>
      </w:r>
    </w:p>
    <w:p w:rsidR="00005AA3" w:rsidRDefault="00D673FE" w:rsidP="00D673FE">
      <w:pPr>
        <w:pStyle w:val="ListParagraph"/>
        <w:numPr>
          <w:ilvl w:val="2"/>
          <w:numId w:val="1"/>
        </w:numPr>
        <w:ind w:left="1440" w:hanging="360"/>
      </w:pPr>
      <w:r>
        <w:t>Enhance financial models with the patient level effectiveness findings</w:t>
      </w:r>
    </w:p>
    <w:p w:rsidR="00F5766D" w:rsidRDefault="00F5766D" w:rsidP="00F5766D">
      <w:pPr>
        <w:pStyle w:val="ListParagraph"/>
        <w:ind w:left="810"/>
      </w:pPr>
    </w:p>
    <w:p w:rsidR="00005AA3" w:rsidRDefault="00D673FE" w:rsidP="00D673FE">
      <w:pPr>
        <w:pStyle w:val="ListParagraph"/>
        <w:numPr>
          <w:ilvl w:val="1"/>
          <w:numId w:val="1"/>
        </w:numPr>
        <w:ind w:left="810" w:hanging="450"/>
      </w:pPr>
      <w:r>
        <w:t>Evaluate vendor capabilities and relevance on a continuing basis.</w:t>
      </w:r>
    </w:p>
    <w:p w:rsidR="00D673FE" w:rsidRDefault="00D673FE" w:rsidP="00D673FE">
      <w:pPr>
        <w:pStyle w:val="ListParagraph"/>
        <w:ind w:left="360"/>
      </w:pPr>
    </w:p>
    <w:p w:rsidR="00F5766D" w:rsidRDefault="00F5766D" w:rsidP="00F5766D">
      <w:pPr>
        <w:pStyle w:val="ListParagraph"/>
        <w:numPr>
          <w:ilvl w:val="0"/>
          <w:numId w:val="1"/>
        </w:numPr>
        <w:ind w:left="360" w:hanging="180"/>
      </w:pPr>
      <w:r>
        <w:t xml:space="preserve">Support brand and operations team towards design, execution and measurement of pilots and programs such as Relay Health and firstRx </w:t>
      </w:r>
    </w:p>
    <w:p w:rsidR="00F5766D" w:rsidRDefault="00F5766D" w:rsidP="00F5766D">
      <w:pPr>
        <w:pStyle w:val="ListParagraph"/>
        <w:ind w:left="360"/>
      </w:pPr>
    </w:p>
    <w:p w:rsidR="00D673FE" w:rsidRDefault="00D673FE" w:rsidP="00D673FE">
      <w:pPr>
        <w:pStyle w:val="ListParagraph"/>
        <w:numPr>
          <w:ilvl w:val="0"/>
          <w:numId w:val="1"/>
        </w:numPr>
        <w:ind w:left="360" w:hanging="180"/>
      </w:pPr>
      <w:r>
        <w:t>Experiment with Agent Based Simulation to understand patient journeys and evaluate value of such techniques to the organization.</w:t>
      </w:r>
    </w:p>
    <w:p w:rsidR="00D673FE" w:rsidRDefault="00D673FE" w:rsidP="00D673FE">
      <w:pPr>
        <w:pStyle w:val="ListParagraph"/>
        <w:ind w:left="360"/>
      </w:pPr>
    </w:p>
    <w:p w:rsidR="00D673FE" w:rsidRDefault="00D673FE" w:rsidP="00D673FE">
      <w:pPr>
        <w:pStyle w:val="ListParagraph"/>
        <w:numPr>
          <w:ilvl w:val="0"/>
          <w:numId w:val="1"/>
        </w:numPr>
        <w:ind w:left="360" w:hanging="180"/>
      </w:pPr>
      <w:r>
        <w:t>Coach and manage consultant(s) to execute various promotional optimization projects.</w:t>
      </w:r>
    </w:p>
    <w:p w:rsidR="00D673FE" w:rsidRDefault="00D673FE" w:rsidP="009F1E48"/>
    <w:p w:rsidR="009F1E48" w:rsidRDefault="009F1E48" w:rsidP="009F1E48">
      <w:r>
        <w:t>Compliance General Objective:</w:t>
      </w:r>
    </w:p>
    <w:p w:rsidR="009F1E48" w:rsidRDefault="009F1E48" w:rsidP="009F1E48">
      <w:r>
        <w:t>Awareness of/Conformity to Policies</w:t>
      </w:r>
    </w:p>
    <w:p w:rsidR="009F1E48" w:rsidRDefault="009F1E48" w:rsidP="009F1E48">
      <w:pPr>
        <w:pStyle w:val="ListParagraph"/>
        <w:numPr>
          <w:ilvl w:val="0"/>
          <w:numId w:val="2"/>
        </w:numPr>
      </w:pPr>
      <w:r>
        <w:t>Complete all relevant compliance trainings.</w:t>
      </w:r>
    </w:p>
    <w:p w:rsidR="009F1E48" w:rsidRDefault="009F1E48" w:rsidP="009F1E48">
      <w:pPr>
        <w:pStyle w:val="ListParagraph"/>
        <w:numPr>
          <w:ilvl w:val="0"/>
          <w:numId w:val="2"/>
        </w:numPr>
      </w:pPr>
      <w:r>
        <w:t>Review updated policies to ensure firm working knowledge of them.</w:t>
      </w:r>
    </w:p>
    <w:p w:rsidR="009F1E48" w:rsidRDefault="009F1E48" w:rsidP="009F1E48">
      <w:pPr>
        <w:pStyle w:val="ListParagraph"/>
        <w:numPr>
          <w:ilvl w:val="0"/>
          <w:numId w:val="2"/>
        </w:numPr>
      </w:pPr>
      <w:r>
        <w:t>Encourage team members to raise any compliance issues or concerns.</w:t>
      </w:r>
    </w:p>
    <w:p w:rsidR="009F1E48" w:rsidRDefault="009F1E48" w:rsidP="009F1E48"/>
    <w:sectPr w:rsidR="009F1E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A96" w:rsidRDefault="00621A96" w:rsidP="00005AA3">
      <w:pPr>
        <w:spacing w:after="0" w:line="240" w:lineRule="auto"/>
      </w:pPr>
      <w:r>
        <w:separator/>
      </w:r>
    </w:p>
  </w:endnote>
  <w:endnote w:type="continuationSeparator" w:id="0">
    <w:p w:rsidR="00621A96" w:rsidRDefault="00621A96" w:rsidP="00005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E48" w:rsidRDefault="009F1E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66D" w:rsidRDefault="009F1E48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-153035</wp:posOffset>
          </wp:positionV>
          <wp:extent cx="790575" cy="323850"/>
          <wp:effectExtent l="0" t="0" r="9525" b="0"/>
          <wp:wrapNone/>
          <wp:docPr id="2" name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E48" w:rsidRDefault="009F1E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A96" w:rsidRDefault="00621A96" w:rsidP="00005AA3">
      <w:pPr>
        <w:spacing w:after="0" w:line="240" w:lineRule="auto"/>
      </w:pPr>
      <w:r>
        <w:separator/>
      </w:r>
    </w:p>
  </w:footnote>
  <w:footnote w:type="continuationSeparator" w:id="0">
    <w:p w:rsidR="00621A96" w:rsidRDefault="00621A96" w:rsidP="00005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E48" w:rsidRDefault="009F1E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E48" w:rsidRDefault="009F1E4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E48" w:rsidRDefault="009F1E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6709C"/>
    <w:multiLevelType w:val="hybridMultilevel"/>
    <w:tmpl w:val="C4F2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A053F"/>
    <w:multiLevelType w:val="hybridMultilevel"/>
    <w:tmpl w:val="74185E0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75"/>
    <w:rsid w:val="00005AA3"/>
    <w:rsid w:val="003E78E0"/>
    <w:rsid w:val="004D66E8"/>
    <w:rsid w:val="00621A96"/>
    <w:rsid w:val="009D6E75"/>
    <w:rsid w:val="009F1E48"/>
    <w:rsid w:val="00BA77F8"/>
    <w:rsid w:val="00BF277F"/>
    <w:rsid w:val="00D673FE"/>
    <w:rsid w:val="00F5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A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66D"/>
  </w:style>
  <w:style w:type="paragraph" w:styleId="Footer">
    <w:name w:val="footer"/>
    <w:basedOn w:val="Normal"/>
    <w:link w:val="FooterChar"/>
    <w:uiPriority w:val="99"/>
    <w:unhideWhenUsed/>
    <w:rsid w:val="00F57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66D"/>
  </w:style>
  <w:style w:type="paragraph" w:styleId="BalloonText">
    <w:name w:val="Balloon Text"/>
    <w:basedOn w:val="Normal"/>
    <w:link w:val="BalloonTextChar"/>
    <w:uiPriority w:val="99"/>
    <w:semiHidden/>
    <w:unhideWhenUsed/>
    <w:rsid w:val="00F57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6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A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66D"/>
  </w:style>
  <w:style w:type="paragraph" w:styleId="Footer">
    <w:name w:val="footer"/>
    <w:basedOn w:val="Normal"/>
    <w:link w:val="FooterChar"/>
    <w:uiPriority w:val="99"/>
    <w:unhideWhenUsed/>
    <w:rsid w:val="00F57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66D"/>
  </w:style>
  <w:style w:type="paragraph" w:styleId="BalloonText">
    <w:name w:val="Balloon Text"/>
    <w:basedOn w:val="Normal"/>
    <w:link w:val="BalloonTextChar"/>
    <w:uiPriority w:val="99"/>
    <w:semiHidden/>
    <w:unhideWhenUsed/>
    <w:rsid w:val="00F57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6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id_classification_euconfidential" value=""/>
  <element uid="cefbaa69-3bfa-4b56-8d22-6839cb7b06d0" value=""/>
</sisl>
</file>

<file path=customXml/itemProps1.xml><?xml version="1.0" encoding="utf-8"?>
<ds:datastoreItem xmlns:ds="http://schemas.openxmlformats.org/officeDocument/2006/customXml" ds:itemID="{88F47E58-2813-4080-8D75-CEA6601AE4C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Merck &amp; Co., Inc.</dc:creator>
  <cp:keywords/>
  <dc:description/>
  <cp:lastModifiedBy>Merck &amp; Co., Inc.</cp:lastModifiedBy>
  <cp:revision>4</cp:revision>
  <dcterms:created xsi:type="dcterms:W3CDTF">2016-07-29T15:32:00Z</dcterms:created>
  <dcterms:modified xsi:type="dcterms:W3CDTF">2016-07-29T18:15:00Z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6ff61801-6b24-4b44-9ce1-ac1c978dd643</vt:lpwstr>
  </property>
  <property fmtid="{D5CDD505-2E9C-101B-9397-08002B2CF9AE}" pid="3" name="bjSaver">
    <vt:lpwstr>bSq4mXEDMreNiLlUJzP8Yi8HqJktvK0X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5" name="bjDocumentLabelXML-0">
    <vt:lpwstr>nternal/label"&gt;&lt;element uid="id_classification_euconfidential" value="" /&gt;&lt;element uid="cefbaa69-3bfa-4b56-8d22-6839cb7b06d0" value="" /&gt;&lt;/sisl&gt;</vt:lpwstr>
  </property>
  <property fmtid="{D5CDD505-2E9C-101B-9397-08002B2CF9AE}" pid="6" name="bjDocumentSecurityLabel">
    <vt:lpwstr>Proprietary</vt:lpwstr>
  </property>
  <property fmtid="{D5CDD505-2E9C-101B-9397-08002B2CF9AE}" pid="7" name="MerckMetadataExchange">
    <vt:lpwstr>!$MRK@Proprietary-Footer-Left</vt:lpwstr>
  </property>
</Properties>
</file>