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6CE04" w14:textId="0B0AB8DA" w:rsidR="006F3DDB" w:rsidRPr="007703C7" w:rsidRDefault="004A0394" w:rsidP="007703C7">
      <w:pPr>
        <w:pStyle w:val="Title"/>
        <w:jc w:val="center"/>
        <w:rPr>
          <w:rStyle w:val="user-generated"/>
          <w:b/>
          <w:bCs/>
        </w:rPr>
      </w:pPr>
      <w:r w:rsidRPr="007703C7">
        <w:rPr>
          <w:lang w:val="en-US"/>
        </w:rPr>
        <w:t xml:space="preserve">Root Cause Analysis for JIRA </w:t>
      </w:r>
      <w:r w:rsidRPr="007703C7">
        <w:rPr>
          <w:rStyle w:val="user-generated"/>
          <w:b/>
          <w:bCs/>
        </w:rPr>
        <w:t>AESEDI-53447</w:t>
      </w:r>
    </w:p>
    <w:p w14:paraId="49344527" w14:textId="77777777" w:rsidR="007703C7" w:rsidRDefault="007703C7" w:rsidP="00034EA0">
      <w:pPr>
        <w:jc w:val="both"/>
        <w:rPr>
          <w:rStyle w:val="user-generated"/>
        </w:rPr>
      </w:pPr>
    </w:p>
    <w:p w14:paraId="356249DB" w14:textId="0F6FA5B2" w:rsidR="004A0394" w:rsidRPr="007703C7" w:rsidRDefault="004A0394" w:rsidP="00034EA0">
      <w:pPr>
        <w:jc w:val="both"/>
        <w:rPr>
          <w:rStyle w:val="user-generated"/>
          <w:b/>
          <w:bCs/>
          <w:u w:val="single"/>
        </w:rPr>
      </w:pPr>
      <w:r w:rsidRPr="007703C7">
        <w:rPr>
          <w:rStyle w:val="user-generated"/>
          <w:b/>
          <w:bCs/>
          <w:u w:val="single"/>
        </w:rPr>
        <w:t>Incident Date:</w:t>
      </w:r>
    </w:p>
    <w:p w14:paraId="750DEFD2" w14:textId="0D6D4F1F" w:rsidR="004A0394" w:rsidRDefault="004A0394" w:rsidP="00034EA0">
      <w:pPr>
        <w:jc w:val="both"/>
        <w:rPr>
          <w:rStyle w:val="user-generated"/>
        </w:rPr>
      </w:pPr>
      <w:r>
        <w:rPr>
          <w:rStyle w:val="user-generated"/>
        </w:rPr>
        <w:t>2</w:t>
      </w:r>
      <w:r w:rsidRPr="004A0394">
        <w:rPr>
          <w:rStyle w:val="user-generated"/>
          <w:vertAlign w:val="superscript"/>
        </w:rPr>
        <w:t>nd</w:t>
      </w:r>
      <w:r>
        <w:rPr>
          <w:rStyle w:val="user-generated"/>
        </w:rPr>
        <w:t xml:space="preserve"> November 2019</w:t>
      </w:r>
    </w:p>
    <w:p w14:paraId="35811089" w14:textId="7EAD50EB" w:rsidR="004A0394" w:rsidRPr="007703C7" w:rsidRDefault="004A0394" w:rsidP="00034EA0">
      <w:pPr>
        <w:jc w:val="both"/>
        <w:rPr>
          <w:b/>
          <w:bCs/>
          <w:u w:val="single"/>
          <w:lang w:val="en-US"/>
        </w:rPr>
      </w:pPr>
      <w:r w:rsidRPr="007703C7">
        <w:rPr>
          <w:b/>
          <w:bCs/>
          <w:u w:val="single"/>
          <w:lang w:val="en-US"/>
        </w:rPr>
        <w:t>Administrator:</w:t>
      </w:r>
    </w:p>
    <w:p w14:paraId="5A06445A" w14:textId="46464A54" w:rsidR="004A0394" w:rsidRDefault="004A0394" w:rsidP="00034EA0">
      <w:pPr>
        <w:jc w:val="both"/>
        <w:rPr>
          <w:lang w:val="en-US"/>
        </w:rPr>
      </w:pPr>
      <w:r>
        <w:rPr>
          <w:lang w:val="en-US"/>
        </w:rPr>
        <w:t>Senthil Nathan M (Operations Team)</w:t>
      </w:r>
    </w:p>
    <w:p w14:paraId="119E470B" w14:textId="3C981466" w:rsidR="004A0394" w:rsidRPr="007703C7" w:rsidRDefault="004A0394" w:rsidP="00034EA0">
      <w:pPr>
        <w:jc w:val="both"/>
        <w:rPr>
          <w:b/>
          <w:bCs/>
          <w:u w:val="single"/>
          <w:lang w:val="en-US"/>
        </w:rPr>
      </w:pPr>
      <w:r w:rsidRPr="007703C7">
        <w:rPr>
          <w:b/>
          <w:bCs/>
          <w:u w:val="single"/>
          <w:lang w:val="en-US"/>
        </w:rPr>
        <w:t>Problem Summary:</w:t>
      </w:r>
    </w:p>
    <w:p w14:paraId="31535B95" w14:textId="62613378" w:rsidR="004A0394" w:rsidRDefault="004A0394" w:rsidP="00034EA0">
      <w:pPr>
        <w:jc w:val="both"/>
        <w:rPr>
          <w:lang w:val="en-US"/>
        </w:rPr>
      </w:pPr>
      <w:r>
        <w:rPr>
          <w:lang w:val="en-US"/>
        </w:rPr>
        <w:t>On 1</w:t>
      </w:r>
      <w:r w:rsidRPr="004A0394">
        <w:rPr>
          <w:vertAlign w:val="superscript"/>
          <w:lang w:val="en-US"/>
        </w:rPr>
        <w:t>st</w:t>
      </w:r>
      <w:r>
        <w:rPr>
          <w:lang w:val="en-US"/>
        </w:rPr>
        <w:t xml:space="preserve"> November 2019, customer reported that the data was not sent from AES EDI. </w:t>
      </w:r>
    </w:p>
    <w:p w14:paraId="43F86E4C" w14:textId="321A4424" w:rsidR="004A0394" w:rsidRPr="007703C7" w:rsidRDefault="004A0394" w:rsidP="00034EA0">
      <w:pPr>
        <w:jc w:val="both"/>
        <w:rPr>
          <w:b/>
          <w:bCs/>
          <w:u w:val="single"/>
          <w:lang w:val="en-US"/>
        </w:rPr>
      </w:pPr>
      <w:r w:rsidRPr="007703C7">
        <w:rPr>
          <w:b/>
          <w:bCs/>
          <w:u w:val="single"/>
          <w:lang w:val="en-US"/>
        </w:rPr>
        <w:t>Recovery:</w:t>
      </w:r>
    </w:p>
    <w:p w14:paraId="34B4EA4D" w14:textId="39C44027" w:rsidR="004A0394" w:rsidRDefault="004A0394" w:rsidP="00034EA0">
      <w:pPr>
        <w:jc w:val="both"/>
        <w:rPr>
          <w:lang w:val="en-US"/>
        </w:rPr>
      </w:pPr>
      <w:r>
        <w:rPr>
          <w:lang w:val="en-US"/>
        </w:rPr>
        <w:t>The missing records were identified at 11:56 AM on the same day and were then manually processed by 1:00 PM.</w:t>
      </w:r>
    </w:p>
    <w:p w14:paraId="3518AE38" w14:textId="77777777" w:rsidR="004A0394" w:rsidRPr="007703C7" w:rsidRDefault="004A0394" w:rsidP="00034EA0">
      <w:pPr>
        <w:jc w:val="both"/>
        <w:rPr>
          <w:b/>
          <w:bCs/>
          <w:u w:val="single"/>
          <w:lang w:val="en-US"/>
        </w:rPr>
      </w:pPr>
      <w:r w:rsidRPr="007703C7">
        <w:rPr>
          <w:b/>
          <w:bCs/>
          <w:u w:val="single"/>
          <w:lang w:val="en-US"/>
        </w:rPr>
        <w:t>Impact:</w:t>
      </w:r>
    </w:p>
    <w:p w14:paraId="0EE06D5E" w14:textId="43021EBC" w:rsidR="004A0394" w:rsidRDefault="004A0394" w:rsidP="00034EA0">
      <w:pPr>
        <w:jc w:val="both"/>
        <w:rPr>
          <w:lang w:val="en-US"/>
        </w:rPr>
      </w:pPr>
      <w:r>
        <w:rPr>
          <w:lang w:val="en-US"/>
        </w:rPr>
        <w:t>486000 records were totally affected due to this incident</w:t>
      </w:r>
      <w:r>
        <w:rPr>
          <w:lang w:val="en-US"/>
        </w:rPr>
        <w:t>. These records which should’ve been processed by 11:30 PM were finally processed after a delay of 1 hour 30 minutes.</w:t>
      </w:r>
    </w:p>
    <w:p w14:paraId="4361EF0F" w14:textId="302824D8" w:rsidR="004A0394" w:rsidRPr="007703C7" w:rsidRDefault="004A0394" w:rsidP="00034EA0">
      <w:pPr>
        <w:jc w:val="both"/>
        <w:rPr>
          <w:b/>
          <w:bCs/>
          <w:u w:val="single"/>
          <w:lang w:val="en-US"/>
        </w:rPr>
      </w:pPr>
      <w:r w:rsidRPr="007703C7">
        <w:rPr>
          <w:b/>
          <w:bCs/>
          <w:u w:val="single"/>
          <w:lang w:val="en-US"/>
        </w:rPr>
        <w:t>Root Cause:</w:t>
      </w:r>
    </w:p>
    <w:p w14:paraId="0F1A4664" w14:textId="284F74CE" w:rsidR="004A0394" w:rsidRDefault="004A0394" w:rsidP="00034EA0">
      <w:pPr>
        <w:jc w:val="both"/>
        <w:rPr>
          <w:rStyle w:val="user-generated"/>
        </w:rPr>
      </w:pPr>
      <w:r>
        <w:rPr>
          <w:lang w:val="en-US"/>
        </w:rPr>
        <w:t xml:space="preserve">Subsequent investigation showed that the records were sent but due to </w:t>
      </w:r>
      <w:r w:rsidR="00034EA0">
        <w:rPr>
          <w:lang w:val="en-US"/>
        </w:rPr>
        <w:t xml:space="preserve">an ongoing issue with AES CIS service, further processing of the records were impacted. This issue is already being tracked under JIRA, </w:t>
      </w:r>
      <w:r w:rsidR="00034EA0">
        <w:rPr>
          <w:rStyle w:val="user-generated"/>
        </w:rPr>
        <w:t>AESCIS-38263</w:t>
      </w:r>
      <w:r w:rsidR="00034EA0">
        <w:rPr>
          <w:rStyle w:val="user-generated"/>
        </w:rPr>
        <w:t xml:space="preserve">. </w:t>
      </w:r>
    </w:p>
    <w:p w14:paraId="7B1B0FCA" w14:textId="77777777" w:rsidR="00034EA0" w:rsidRDefault="00034EA0" w:rsidP="00034EA0">
      <w:pPr>
        <w:jc w:val="both"/>
        <w:rPr>
          <w:lang w:val="en-US"/>
        </w:rPr>
      </w:pPr>
      <w:r>
        <w:rPr>
          <w:lang w:val="en-US"/>
        </w:rPr>
        <w:t>Any failure in record processing should’ve been detected by the CIS side monitoring which didn’t work as expected in this case. Upon further investigation, it was found that the same issue which affected records process (</w:t>
      </w:r>
      <w:r>
        <w:rPr>
          <w:rStyle w:val="user-generated"/>
        </w:rPr>
        <w:t>AESCIS-38263</w:t>
      </w:r>
      <w:r>
        <w:rPr>
          <w:lang w:val="en-US"/>
        </w:rPr>
        <w:t>) also prevented failure alerts as well.</w:t>
      </w:r>
    </w:p>
    <w:p w14:paraId="2FA0B217" w14:textId="77777777" w:rsidR="00034EA0" w:rsidRPr="007703C7" w:rsidRDefault="00034EA0" w:rsidP="00034EA0">
      <w:pPr>
        <w:jc w:val="both"/>
        <w:rPr>
          <w:b/>
          <w:bCs/>
          <w:u w:val="single"/>
          <w:lang w:val="en-US"/>
        </w:rPr>
      </w:pPr>
      <w:r w:rsidRPr="007703C7">
        <w:rPr>
          <w:b/>
          <w:bCs/>
          <w:u w:val="single"/>
          <w:lang w:val="en-US"/>
        </w:rPr>
        <w:t>Action Items:</w:t>
      </w:r>
    </w:p>
    <w:tbl>
      <w:tblPr>
        <w:tblStyle w:val="TableGrid"/>
        <w:tblW w:w="0" w:type="auto"/>
        <w:tblInd w:w="50" w:type="dxa"/>
        <w:tblLook w:val="04A0" w:firstRow="1" w:lastRow="0" w:firstColumn="1" w:lastColumn="0" w:noHBand="0" w:noVBand="1"/>
      </w:tblPr>
      <w:tblGrid>
        <w:gridCol w:w="6891"/>
        <w:gridCol w:w="2075"/>
      </w:tblGrid>
      <w:tr w:rsidR="00034EA0" w:rsidRPr="00034EA0" w14:paraId="3F22B061" w14:textId="77777777" w:rsidTr="00034EA0">
        <w:tc>
          <w:tcPr>
            <w:tcW w:w="6891" w:type="dxa"/>
          </w:tcPr>
          <w:p w14:paraId="01516EA5" w14:textId="49DA20F2" w:rsidR="00034EA0" w:rsidRPr="00034EA0" w:rsidRDefault="00034EA0" w:rsidP="007F0A57">
            <w:pPr>
              <w:jc w:val="both"/>
              <w:rPr>
                <w:lang w:val="en-US"/>
              </w:rPr>
            </w:pPr>
            <w:r>
              <w:rPr>
                <w:lang w:val="en-US"/>
              </w:rPr>
              <w:t>Action</w:t>
            </w:r>
          </w:p>
        </w:tc>
        <w:tc>
          <w:tcPr>
            <w:tcW w:w="2075" w:type="dxa"/>
          </w:tcPr>
          <w:p w14:paraId="2C0E6418" w14:textId="032F5EDD" w:rsidR="00034EA0" w:rsidRPr="00034EA0" w:rsidRDefault="00034EA0" w:rsidP="007F0A57">
            <w:pPr>
              <w:jc w:val="both"/>
              <w:rPr>
                <w:rStyle w:val="user-generated"/>
                <w:lang w:val="en-US"/>
              </w:rPr>
            </w:pPr>
            <w:r>
              <w:rPr>
                <w:rStyle w:val="user-generated"/>
                <w:lang w:val="en-US"/>
              </w:rPr>
              <w:t>Owner</w:t>
            </w:r>
          </w:p>
        </w:tc>
      </w:tr>
      <w:tr w:rsidR="00034EA0" w:rsidRPr="00034EA0" w14:paraId="67FE3AA8" w14:textId="77777777" w:rsidTr="00034EA0">
        <w:tc>
          <w:tcPr>
            <w:tcW w:w="6891" w:type="dxa"/>
          </w:tcPr>
          <w:p w14:paraId="4D1A3CDA" w14:textId="1F4F74FF" w:rsidR="00034EA0" w:rsidRPr="00034EA0" w:rsidRDefault="00034EA0" w:rsidP="007F0A57">
            <w:pPr>
              <w:jc w:val="both"/>
              <w:rPr>
                <w:rStyle w:val="user-generated"/>
              </w:rPr>
            </w:pPr>
            <w:r w:rsidRPr="00034EA0">
              <w:rPr>
                <w:lang w:val="en-US"/>
              </w:rPr>
              <w:t xml:space="preserve">Address </w:t>
            </w:r>
            <w:r w:rsidRPr="00034EA0">
              <w:rPr>
                <w:rStyle w:val="user-generated"/>
              </w:rPr>
              <w:t>AESCIS</w:t>
            </w:r>
            <w:r>
              <w:rPr>
                <w:rStyle w:val="user-generated"/>
              </w:rPr>
              <w:t>-</w:t>
            </w:r>
            <w:r w:rsidRPr="00034EA0">
              <w:rPr>
                <w:rStyle w:val="user-generated"/>
              </w:rPr>
              <w:t>38263 on a priority</w:t>
            </w:r>
            <w:r>
              <w:rPr>
                <w:rStyle w:val="user-generated"/>
              </w:rPr>
              <w:t xml:space="preserve"> </w:t>
            </w:r>
          </w:p>
        </w:tc>
        <w:tc>
          <w:tcPr>
            <w:tcW w:w="2075" w:type="dxa"/>
          </w:tcPr>
          <w:p w14:paraId="029D4F77" w14:textId="41EA8627" w:rsidR="00034EA0" w:rsidRPr="00034EA0" w:rsidRDefault="00034EA0" w:rsidP="007F0A57">
            <w:pPr>
              <w:jc w:val="both"/>
              <w:rPr>
                <w:rStyle w:val="user-generated"/>
                <w:lang w:val="en-US"/>
              </w:rPr>
            </w:pPr>
            <w:r>
              <w:rPr>
                <w:rStyle w:val="user-generated"/>
                <w:lang w:val="en-US"/>
              </w:rPr>
              <w:t>CIS Operations Team</w:t>
            </w:r>
          </w:p>
        </w:tc>
      </w:tr>
      <w:tr w:rsidR="00034EA0" w:rsidRPr="00034EA0" w14:paraId="043EE399" w14:textId="77777777" w:rsidTr="00034EA0">
        <w:tc>
          <w:tcPr>
            <w:tcW w:w="6891" w:type="dxa"/>
          </w:tcPr>
          <w:p w14:paraId="1F1D223E" w14:textId="32EE8499" w:rsidR="00034EA0" w:rsidRPr="00034EA0" w:rsidRDefault="00034EA0" w:rsidP="007F0A57">
            <w:pPr>
              <w:jc w:val="both"/>
              <w:rPr>
                <w:rStyle w:val="user-generated"/>
              </w:rPr>
            </w:pPr>
            <w:r w:rsidRPr="00034EA0">
              <w:rPr>
                <w:rStyle w:val="user-generated"/>
              </w:rPr>
              <w:t xml:space="preserve">Until </w:t>
            </w:r>
            <w:r w:rsidRPr="00034EA0">
              <w:rPr>
                <w:rStyle w:val="user-generated"/>
              </w:rPr>
              <w:t>AESCIS</w:t>
            </w:r>
            <w:r>
              <w:rPr>
                <w:rStyle w:val="user-generated"/>
              </w:rPr>
              <w:t>-</w:t>
            </w:r>
            <w:r w:rsidRPr="00034EA0">
              <w:rPr>
                <w:rStyle w:val="user-generated"/>
              </w:rPr>
              <w:t>38263 is addressed, setup an alternative monitoring and alerting system in place</w:t>
            </w:r>
          </w:p>
        </w:tc>
        <w:tc>
          <w:tcPr>
            <w:tcW w:w="2075" w:type="dxa"/>
          </w:tcPr>
          <w:p w14:paraId="3BB75B85" w14:textId="5D29646D" w:rsidR="00034EA0" w:rsidRPr="00034EA0" w:rsidRDefault="00034EA0" w:rsidP="007F0A57">
            <w:pPr>
              <w:jc w:val="both"/>
              <w:rPr>
                <w:lang w:val="en-US"/>
              </w:rPr>
            </w:pPr>
            <w:r>
              <w:rPr>
                <w:lang w:val="en-US"/>
              </w:rPr>
              <w:t>E</w:t>
            </w:r>
            <w:r>
              <w:t>DI Operations Team</w:t>
            </w:r>
          </w:p>
        </w:tc>
      </w:tr>
    </w:tbl>
    <w:p w14:paraId="38DDEEA3" w14:textId="17FE96C5" w:rsidR="004A0394" w:rsidRDefault="004A0394" w:rsidP="00034EA0">
      <w:pPr>
        <w:jc w:val="both"/>
        <w:rPr>
          <w:lang w:val="en-US"/>
        </w:rPr>
      </w:pPr>
    </w:p>
    <w:p w14:paraId="1CEACFFF" w14:textId="25640F01" w:rsidR="00034EA0" w:rsidRPr="007703C7" w:rsidRDefault="00034EA0" w:rsidP="00034EA0">
      <w:pPr>
        <w:jc w:val="both"/>
        <w:rPr>
          <w:b/>
          <w:bCs/>
          <w:u w:val="single"/>
          <w:lang w:val="en-US"/>
        </w:rPr>
      </w:pPr>
      <w:r w:rsidRPr="007703C7">
        <w:rPr>
          <w:b/>
          <w:bCs/>
          <w:u w:val="single"/>
          <w:lang w:val="en-US"/>
        </w:rPr>
        <w:t>Current Status:</w:t>
      </w:r>
    </w:p>
    <w:p w14:paraId="0AA04E57" w14:textId="3099A2BD" w:rsidR="00034EA0" w:rsidRDefault="00034EA0" w:rsidP="00034EA0">
      <w:pPr>
        <w:jc w:val="both"/>
        <w:rPr>
          <w:lang w:val="en-US"/>
        </w:rPr>
      </w:pPr>
      <w:r>
        <w:rPr>
          <w:lang w:val="en-US"/>
        </w:rPr>
        <w:t>Resolved</w:t>
      </w:r>
    </w:p>
    <w:p w14:paraId="5CF6E1FE" w14:textId="77777777" w:rsidR="00034EA0" w:rsidRPr="004A0394" w:rsidRDefault="00034EA0" w:rsidP="00034EA0">
      <w:pPr>
        <w:jc w:val="both"/>
        <w:rPr>
          <w:lang w:val="en-US"/>
        </w:rPr>
      </w:pPr>
      <w:bookmarkStart w:id="0" w:name="_GoBack"/>
      <w:bookmarkEnd w:id="0"/>
    </w:p>
    <w:sectPr w:rsidR="00034EA0" w:rsidRPr="004A0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C328F"/>
    <w:multiLevelType w:val="hybridMultilevel"/>
    <w:tmpl w:val="AADEA90A"/>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94"/>
    <w:rsid w:val="00034EA0"/>
    <w:rsid w:val="004A0394"/>
    <w:rsid w:val="006F3DDB"/>
    <w:rsid w:val="00770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BF8B"/>
  <w15:chartTrackingRefBased/>
  <w15:docId w15:val="{BB138E0D-89E0-4B3A-B0DC-5FE4D358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generated">
    <w:name w:val="user-generated"/>
    <w:basedOn w:val="DefaultParagraphFont"/>
    <w:rsid w:val="004A0394"/>
  </w:style>
  <w:style w:type="paragraph" w:styleId="ListParagraph">
    <w:name w:val="List Paragraph"/>
    <w:basedOn w:val="Normal"/>
    <w:uiPriority w:val="34"/>
    <w:qFormat/>
    <w:rsid w:val="00034EA0"/>
    <w:pPr>
      <w:ind w:left="720"/>
      <w:contextualSpacing/>
    </w:pPr>
  </w:style>
  <w:style w:type="table" w:styleId="TableGrid">
    <w:name w:val="Table Grid"/>
    <w:basedOn w:val="TableNormal"/>
    <w:uiPriority w:val="39"/>
    <w:rsid w:val="00034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0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3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Kandavelu</dc:creator>
  <cp:keywords/>
  <dc:description/>
  <cp:lastModifiedBy>Kavitha Kandavelu</cp:lastModifiedBy>
  <cp:revision>2</cp:revision>
  <dcterms:created xsi:type="dcterms:W3CDTF">2019-11-02T09:26:00Z</dcterms:created>
  <dcterms:modified xsi:type="dcterms:W3CDTF">2019-11-02T09:44:00Z</dcterms:modified>
</cp:coreProperties>
</file>