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15988.7</w:t>
      </w:r>
      <w:r>
        <w:br/>
      </w:r>
      <w:r>
        <w:rPr>
          <w:rStyle w:val="VerbatimChar"/>
        </w:rPr>
        <w:t xml:space="preserve">Available Memory (MB): 14172.26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2026-09-18T08:25:52Z</dcterms:created>
  <dcterms:modified xsi:type="dcterms:W3CDTF">2026-09-18T08:25:52Z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