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15988.71</w:t>
      </w:r>
      <w:r>
        <w:br/>
      </w:r>
      <w:r>
        <w:rPr>
          <w:rStyle w:val="VerbatimChar"/>
        </w:rPr>
        <w:t xml:space="preserve">Available Memory (MB): 14148.43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2026-09-18T05:31:12Z</dcterms:created>
  <dcterms:modified xsi:type="dcterms:W3CDTF">2026-09-18T05:31:12Z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