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Strikers at Kuwait's biggest oil company and the government refused to budge Tue</w:t>
      </w:r>
    </w:p>
    <w:p>
      <w:r>
        <w:t>Strikers at Kuwait's biggest oil company and the government refused to budge Tuesday as the crisis</w:t>
      </w:r>
    </w:p>
    <w:p>
      <w:r>
        <w:t>which threatens the emirate's crude production entered its fourth day. Indian captain Rahul Dravid</w:t>
      </w:r>
    </w:p>
    <w:p>
      <w:r>
        <w:t>said Tuesday he is keen to clinch the upcoming test series on what will be his final tour of England</w:t>
      </w:r>
    </w:p>
    <w:p>
      <w:r>
        <w:t>with the national team. Stepped up naval patrols in the Gulf of Aden have contributed to a worldwide</w:t>
      </w:r>
    </w:p>
    <w:p>
      <w:r>
        <w:t>decline in pirate attacks, although the risk of piracy off Somalia remained high, a maritime</w:t>
      </w:r>
    </w:p>
    <w:p>
      <w:r>
        <w:t>watchdog said Wednesday. Even an acknowledged musical legend sometimes sings the blues, and Ray</w:t>
      </w:r>
    </w:p>
    <w:p>
      <w:r>
        <w:t>Charles has been known to complain in recent years about what he saw as a lack of promotional</w:t>
      </w:r>
    </w:p>
    <w:p>
      <w:r>
        <w:t>support for his albums from his record companies. With his new album, however, such complaints are</w:t>
      </w:r>
    </w:p>
    <w:p>
      <w:r>
        <w:t>unlikely, because Charles is Philippines police said they defused an explosive device found near the</w:t>
      </w:r>
    </w:p>
    <w:p>
      <w:r>
        <w:t>Spanish embassy in Manila late Saturday, as security forces were on alert after warnings of attacks</w:t>
      </w:r>
    </w:p>
    <w:p>
      <w:r>
        <w:t>over the Easter period. Four years ago, outgoing Belgian Prime Minister Guy Verhofstadt called his</w:t>
      </w:r>
    </w:p>
    <w:p>
      <w:r>
        <w:t>nation "the laboratory of European unification." In 1989, then-Prime Minister Wilfried Martens</w:t>
      </w:r>
    </w:p>
    <w:p>
      <w:r>
        <w:t>referred to Belgium as "the prototype of Europe." The Federal Belgian State, he proclaimed, "is a</w:t>
      </w:r>
    </w:p>
    <w:p>
      <w:r>
        <w:t>prefiguration of a Europe of peoples, united in their organized Some questions and answers about the</w:t>
      </w:r>
    </w:p>
    <w:p>
      <w:r>
        <w:t>search for former federal intern Chandra Levy, and her connection to Rep. Gary Condit, D-Calif.:</w:t>
      </w:r>
    </w:p>
    <w:p>
      <w:r>
        <w:t>Japan's global merchandise trade surplus fell 40.8 percent in October from a year earlier to 692.6</w:t>
      </w:r>
    </w:p>
    <w:p>
      <w:r>
        <w:t>billion yen (6.4 billion U.S. dollars), the Finance Ministry said Monday.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