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4FCF6" w14:textId="77777777" w:rsidR="00DF18FA" w:rsidRDefault="00DF18FA" w:rsidP="00FB6BB5">
      <w:pPr>
        <w:spacing w:before="100" w:beforeAutospacing="1" w:after="100" w:afterAutospacing="1" w:line="240" w:lineRule="auto"/>
        <w:jc w:val="center"/>
        <w:outlineLvl w:val="2"/>
        <w:rPr>
          <w:rFonts w:ascii="Calibri" w:eastAsia="Times New Roman" w:hAnsi="Calibri" w:cs="Calibri"/>
          <w:b/>
          <w:bCs/>
          <w:color w:val="000000"/>
          <w:kern w:val="0"/>
          <w:sz w:val="56"/>
          <w:szCs w:val="56"/>
          <w:lang w:eastAsia="en-GB"/>
          <w14:ligatures w14:val="none"/>
        </w:rPr>
      </w:pPr>
    </w:p>
    <w:p w14:paraId="141548AD" w14:textId="77777777" w:rsidR="00DF18FA" w:rsidRDefault="00DF18FA" w:rsidP="00FB6BB5">
      <w:pPr>
        <w:spacing w:before="100" w:beforeAutospacing="1" w:after="100" w:afterAutospacing="1" w:line="240" w:lineRule="auto"/>
        <w:jc w:val="center"/>
        <w:outlineLvl w:val="2"/>
        <w:rPr>
          <w:rFonts w:ascii="Calibri" w:eastAsia="Times New Roman" w:hAnsi="Calibri" w:cs="Calibri"/>
          <w:b/>
          <w:bCs/>
          <w:color w:val="000000"/>
          <w:kern w:val="0"/>
          <w:sz w:val="56"/>
          <w:szCs w:val="56"/>
          <w:lang w:eastAsia="en-GB"/>
          <w14:ligatures w14:val="none"/>
        </w:rPr>
      </w:pPr>
    </w:p>
    <w:p w14:paraId="657458B2" w14:textId="77777777" w:rsidR="00DF18FA" w:rsidRDefault="00DF18FA" w:rsidP="00FB6BB5">
      <w:pPr>
        <w:spacing w:before="100" w:beforeAutospacing="1" w:after="100" w:afterAutospacing="1" w:line="240" w:lineRule="auto"/>
        <w:jc w:val="center"/>
        <w:outlineLvl w:val="2"/>
        <w:rPr>
          <w:rFonts w:ascii="Calibri" w:eastAsia="Times New Roman" w:hAnsi="Calibri" w:cs="Calibri"/>
          <w:b/>
          <w:bCs/>
          <w:color w:val="000000"/>
          <w:kern w:val="0"/>
          <w:sz w:val="56"/>
          <w:szCs w:val="56"/>
          <w:lang w:eastAsia="en-GB"/>
          <w14:ligatures w14:val="none"/>
        </w:rPr>
      </w:pPr>
    </w:p>
    <w:p w14:paraId="0DA7F5E8" w14:textId="77777777" w:rsidR="00DF18FA" w:rsidRDefault="00DF18FA" w:rsidP="00FB6BB5">
      <w:pPr>
        <w:spacing w:before="100" w:beforeAutospacing="1" w:after="100" w:afterAutospacing="1" w:line="240" w:lineRule="auto"/>
        <w:jc w:val="center"/>
        <w:outlineLvl w:val="2"/>
        <w:rPr>
          <w:rFonts w:ascii="Calibri" w:eastAsia="Times New Roman" w:hAnsi="Calibri" w:cs="Calibri"/>
          <w:b/>
          <w:bCs/>
          <w:color w:val="000000"/>
          <w:kern w:val="0"/>
          <w:sz w:val="56"/>
          <w:szCs w:val="56"/>
          <w:lang w:eastAsia="en-GB"/>
          <w14:ligatures w14:val="none"/>
        </w:rPr>
      </w:pPr>
    </w:p>
    <w:p w14:paraId="0BE94F9B" w14:textId="77777777" w:rsidR="00DF18FA" w:rsidRDefault="00DF18FA" w:rsidP="00FB6BB5">
      <w:pPr>
        <w:spacing w:before="100" w:beforeAutospacing="1" w:after="100" w:afterAutospacing="1" w:line="240" w:lineRule="auto"/>
        <w:jc w:val="center"/>
        <w:outlineLvl w:val="2"/>
        <w:rPr>
          <w:rFonts w:ascii="Calibri" w:eastAsia="Times New Roman" w:hAnsi="Calibri" w:cs="Calibri"/>
          <w:b/>
          <w:bCs/>
          <w:color w:val="000000"/>
          <w:kern w:val="0"/>
          <w:sz w:val="56"/>
          <w:szCs w:val="56"/>
          <w:lang w:eastAsia="en-GB"/>
          <w14:ligatures w14:val="none"/>
        </w:rPr>
      </w:pPr>
    </w:p>
    <w:p w14:paraId="3120DB59" w14:textId="7F918005" w:rsidR="00FB6BB5" w:rsidRPr="00DF18FA" w:rsidRDefault="00FB6BB5" w:rsidP="00FB6BB5">
      <w:pPr>
        <w:spacing w:before="100" w:beforeAutospacing="1" w:after="100" w:afterAutospacing="1" w:line="240" w:lineRule="auto"/>
        <w:jc w:val="center"/>
        <w:outlineLvl w:val="2"/>
        <w:rPr>
          <w:rFonts w:ascii="Calibri" w:eastAsia="Times New Roman" w:hAnsi="Calibri" w:cs="Calibri"/>
          <w:b/>
          <w:bCs/>
          <w:color w:val="000000"/>
          <w:kern w:val="0"/>
          <w:sz w:val="72"/>
          <w:szCs w:val="72"/>
          <w:lang w:eastAsia="en-GB"/>
          <w14:ligatures w14:val="none"/>
        </w:rPr>
      </w:pPr>
      <w:bookmarkStart w:id="0" w:name="_Toc209246417"/>
      <w:bookmarkStart w:id="1" w:name="_Toc209246598"/>
      <w:bookmarkStart w:id="2" w:name="_Toc209246665"/>
      <w:bookmarkStart w:id="3" w:name="_Toc209246829"/>
      <w:r w:rsidRPr="00DF18FA">
        <w:rPr>
          <w:rFonts w:ascii="Calibri" w:eastAsia="Times New Roman" w:hAnsi="Calibri" w:cs="Calibri"/>
          <w:b/>
          <w:bCs/>
          <w:color w:val="000000"/>
          <w:kern w:val="0"/>
          <w:sz w:val="72"/>
          <w:szCs w:val="72"/>
          <w:lang w:eastAsia="en-GB"/>
          <w14:ligatures w14:val="none"/>
        </w:rPr>
        <w:t>SIT742</w:t>
      </w:r>
      <w:bookmarkEnd w:id="0"/>
      <w:bookmarkEnd w:id="1"/>
      <w:bookmarkEnd w:id="2"/>
      <w:bookmarkEnd w:id="3"/>
    </w:p>
    <w:p w14:paraId="548BA312" w14:textId="77777777" w:rsidR="00FB6BB5" w:rsidRPr="00DF18FA" w:rsidRDefault="00FB6BB5" w:rsidP="00FB6BB5">
      <w:pPr>
        <w:spacing w:before="100" w:beforeAutospacing="1" w:after="100" w:afterAutospacing="1" w:line="240" w:lineRule="auto"/>
        <w:jc w:val="center"/>
        <w:outlineLvl w:val="2"/>
        <w:rPr>
          <w:rFonts w:ascii="Calibri" w:eastAsia="Times New Roman" w:hAnsi="Calibri" w:cs="Calibri"/>
          <w:b/>
          <w:bCs/>
          <w:color w:val="000000"/>
          <w:kern w:val="0"/>
          <w:sz w:val="72"/>
          <w:szCs w:val="72"/>
          <w:lang w:eastAsia="en-GB"/>
          <w14:ligatures w14:val="none"/>
        </w:rPr>
      </w:pPr>
      <w:bookmarkStart w:id="4" w:name="_Toc209246418"/>
      <w:bookmarkStart w:id="5" w:name="_Toc209246599"/>
      <w:bookmarkStart w:id="6" w:name="_Toc209246666"/>
      <w:bookmarkStart w:id="7" w:name="_Toc209246830"/>
      <w:r w:rsidRPr="00DF18FA">
        <w:rPr>
          <w:rFonts w:ascii="Calibri" w:eastAsia="Times New Roman" w:hAnsi="Calibri" w:cs="Calibri"/>
          <w:b/>
          <w:bCs/>
          <w:color w:val="000000"/>
          <w:kern w:val="0"/>
          <w:sz w:val="72"/>
          <w:szCs w:val="72"/>
          <w:lang w:eastAsia="en-GB"/>
          <w14:ligatures w14:val="none"/>
        </w:rPr>
        <w:t>MODERN DATA SCIENCE</w:t>
      </w:r>
      <w:bookmarkEnd w:id="4"/>
      <w:bookmarkEnd w:id="5"/>
      <w:bookmarkEnd w:id="6"/>
      <w:bookmarkEnd w:id="7"/>
    </w:p>
    <w:p w14:paraId="0BFBDD28" w14:textId="77777777" w:rsidR="00FB6BB5" w:rsidRPr="00DF18FA" w:rsidRDefault="00FB6BB5" w:rsidP="00FB6BB5">
      <w:pPr>
        <w:spacing w:before="100" w:beforeAutospacing="1" w:after="100" w:afterAutospacing="1" w:line="240" w:lineRule="auto"/>
        <w:jc w:val="center"/>
        <w:outlineLvl w:val="2"/>
        <w:rPr>
          <w:rFonts w:ascii="Calibri" w:eastAsia="Times New Roman" w:hAnsi="Calibri" w:cs="Calibri"/>
          <w:b/>
          <w:bCs/>
          <w:color w:val="000000"/>
          <w:kern w:val="0"/>
          <w:sz w:val="72"/>
          <w:szCs w:val="72"/>
          <w:lang w:eastAsia="en-GB"/>
          <w14:ligatures w14:val="none"/>
        </w:rPr>
      </w:pPr>
      <w:bookmarkStart w:id="8" w:name="_Toc209246419"/>
      <w:bookmarkStart w:id="9" w:name="_Toc209246600"/>
      <w:bookmarkStart w:id="10" w:name="_Toc209246667"/>
      <w:bookmarkStart w:id="11" w:name="_Toc209246831"/>
      <w:r w:rsidRPr="00DF18FA">
        <w:rPr>
          <w:rFonts w:ascii="Calibri" w:eastAsia="Times New Roman" w:hAnsi="Calibri" w:cs="Calibri"/>
          <w:b/>
          <w:bCs/>
          <w:color w:val="000000"/>
          <w:kern w:val="0"/>
          <w:sz w:val="72"/>
          <w:szCs w:val="72"/>
          <w:lang w:eastAsia="en-GB"/>
          <w14:ligatures w14:val="none"/>
        </w:rPr>
        <w:t>Group 12</w:t>
      </w:r>
      <w:bookmarkEnd w:id="8"/>
      <w:bookmarkEnd w:id="9"/>
      <w:bookmarkEnd w:id="10"/>
      <w:bookmarkEnd w:id="11"/>
    </w:p>
    <w:p w14:paraId="79BBB802" w14:textId="44810569" w:rsidR="00FB6BB5" w:rsidRDefault="00FB6BB5" w:rsidP="00DF18FA">
      <w:pPr>
        <w:spacing w:before="100" w:beforeAutospacing="1" w:after="100" w:afterAutospacing="1" w:line="240" w:lineRule="auto"/>
        <w:jc w:val="center"/>
        <w:outlineLvl w:val="2"/>
        <w:rPr>
          <w:rFonts w:ascii="Calibri" w:eastAsia="Times New Roman" w:hAnsi="Calibri" w:cs="Calibri"/>
          <w:b/>
          <w:bCs/>
          <w:color w:val="000000"/>
          <w:kern w:val="0"/>
          <w:sz w:val="32"/>
          <w:szCs w:val="32"/>
          <w:lang w:eastAsia="en-GB"/>
          <w14:ligatures w14:val="none"/>
        </w:rPr>
      </w:pPr>
      <w:bookmarkStart w:id="12" w:name="_Toc209246420"/>
      <w:bookmarkStart w:id="13" w:name="_Toc209246601"/>
      <w:bookmarkStart w:id="14" w:name="_Toc209246668"/>
      <w:bookmarkStart w:id="15" w:name="_Toc209246832"/>
      <w:r>
        <w:rPr>
          <w:rFonts w:ascii="Calibri" w:eastAsia="Times New Roman" w:hAnsi="Calibri" w:cs="Calibri"/>
          <w:b/>
          <w:bCs/>
          <w:color w:val="000000"/>
          <w:kern w:val="0"/>
          <w:sz w:val="32"/>
          <w:szCs w:val="32"/>
          <w:lang w:eastAsia="en-GB"/>
          <w14:ligatures w14:val="none"/>
        </w:rPr>
        <w:t>S224750485</w:t>
      </w:r>
      <w:r w:rsidR="001F3326">
        <w:rPr>
          <w:rFonts w:ascii="Calibri" w:eastAsia="Times New Roman" w:hAnsi="Calibri" w:cs="Calibri"/>
          <w:b/>
          <w:bCs/>
          <w:color w:val="000000"/>
          <w:kern w:val="0"/>
          <w:sz w:val="32"/>
          <w:szCs w:val="32"/>
          <w:lang w:eastAsia="en-GB"/>
          <w14:ligatures w14:val="none"/>
        </w:rPr>
        <w:t xml:space="preserve"> </w:t>
      </w:r>
      <w:r w:rsidR="00DF18FA">
        <w:rPr>
          <w:rFonts w:ascii="Calibri" w:eastAsia="Times New Roman" w:hAnsi="Calibri" w:cs="Calibri"/>
          <w:b/>
          <w:bCs/>
          <w:color w:val="000000"/>
          <w:kern w:val="0"/>
          <w:sz w:val="32"/>
          <w:szCs w:val="32"/>
          <w:lang w:eastAsia="en-GB"/>
          <w14:ligatures w14:val="none"/>
        </w:rPr>
        <w:t>-</w:t>
      </w:r>
      <w:r w:rsidR="001F3326">
        <w:rPr>
          <w:rFonts w:ascii="Calibri" w:eastAsia="Times New Roman" w:hAnsi="Calibri" w:cs="Calibri"/>
          <w:b/>
          <w:bCs/>
          <w:color w:val="000000"/>
          <w:kern w:val="0"/>
          <w:sz w:val="32"/>
          <w:szCs w:val="32"/>
          <w:lang w:eastAsia="en-GB"/>
          <w14:ligatures w14:val="none"/>
        </w:rPr>
        <w:t xml:space="preserve"> Senura Perera</w:t>
      </w:r>
      <w:bookmarkEnd w:id="12"/>
      <w:bookmarkEnd w:id="13"/>
      <w:bookmarkEnd w:id="14"/>
      <w:bookmarkEnd w:id="15"/>
    </w:p>
    <w:p w14:paraId="41A1A041" w14:textId="6FE8CB27" w:rsidR="001F3326" w:rsidRDefault="00DF18FA" w:rsidP="00DF18FA">
      <w:pPr>
        <w:spacing w:before="100" w:beforeAutospacing="1" w:after="100" w:afterAutospacing="1" w:line="240" w:lineRule="auto"/>
        <w:jc w:val="center"/>
        <w:outlineLvl w:val="2"/>
        <w:rPr>
          <w:rFonts w:ascii="Calibri" w:eastAsia="Times New Roman" w:hAnsi="Calibri" w:cs="Calibri"/>
          <w:b/>
          <w:bCs/>
          <w:color w:val="000000"/>
          <w:kern w:val="0"/>
          <w:sz w:val="32"/>
          <w:szCs w:val="32"/>
          <w:lang w:eastAsia="en-GB"/>
          <w14:ligatures w14:val="none"/>
        </w:rPr>
      </w:pPr>
      <w:bookmarkStart w:id="16" w:name="_Toc209246421"/>
      <w:bookmarkStart w:id="17" w:name="_Toc209246602"/>
      <w:bookmarkStart w:id="18" w:name="_Toc209246669"/>
      <w:bookmarkStart w:id="19" w:name="_Toc209246833"/>
      <w:r>
        <w:rPr>
          <w:rFonts w:ascii="Calibri" w:eastAsia="Times New Roman" w:hAnsi="Calibri" w:cs="Calibri"/>
          <w:b/>
          <w:bCs/>
          <w:color w:val="000000"/>
          <w:kern w:val="0"/>
          <w:sz w:val="32"/>
          <w:szCs w:val="32"/>
          <w:lang w:eastAsia="en-GB"/>
          <w14:ligatures w14:val="none"/>
        </w:rPr>
        <w:t>S</w:t>
      </w:r>
      <w:r w:rsidRPr="00DF18FA">
        <w:rPr>
          <w:rFonts w:ascii="Calibri" w:eastAsia="Times New Roman" w:hAnsi="Calibri" w:cs="Calibri"/>
          <w:b/>
          <w:bCs/>
          <w:color w:val="000000"/>
          <w:kern w:val="0"/>
          <w:sz w:val="32"/>
          <w:szCs w:val="32"/>
          <w:lang w:eastAsia="en-GB"/>
          <w14:ligatures w14:val="none"/>
        </w:rPr>
        <w:t>225161286</w:t>
      </w:r>
      <w:r>
        <w:rPr>
          <w:rFonts w:ascii="Calibri" w:eastAsia="Times New Roman" w:hAnsi="Calibri" w:cs="Calibri"/>
          <w:b/>
          <w:bCs/>
          <w:color w:val="000000"/>
          <w:kern w:val="0"/>
          <w:sz w:val="32"/>
          <w:szCs w:val="32"/>
          <w:lang w:eastAsia="en-GB"/>
          <w14:ligatures w14:val="none"/>
        </w:rPr>
        <w:t xml:space="preserve"> - </w:t>
      </w:r>
      <w:proofErr w:type="spellStart"/>
      <w:r w:rsidR="001F3326">
        <w:rPr>
          <w:rFonts w:ascii="Calibri" w:eastAsia="Times New Roman" w:hAnsi="Calibri" w:cs="Calibri"/>
          <w:b/>
          <w:bCs/>
          <w:color w:val="000000"/>
          <w:kern w:val="0"/>
          <w:sz w:val="32"/>
          <w:szCs w:val="32"/>
          <w:lang w:eastAsia="en-GB"/>
          <w14:ligatures w14:val="none"/>
        </w:rPr>
        <w:t>Venura</w:t>
      </w:r>
      <w:proofErr w:type="spellEnd"/>
      <w:r w:rsidR="001F3326">
        <w:rPr>
          <w:rFonts w:ascii="Calibri" w:eastAsia="Times New Roman" w:hAnsi="Calibri" w:cs="Calibri"/>
          <w:b/>
          <w:bCs/>
          <w:color w:val="000000"/>
          <w:kern w:val="0"/>
          <w:sz w:val="32"/>
          <w:szCs w:val="32"/>
          <w:lang w:eastAsia="en-GB"/>
          <w14:ligatures w14:val="none"/>
        </w:rPr>
        <w:t xml:space="preserve"> </w:t>
      </w:r>
      <w:proofErr w:type="spellStart"/>
      <w:r w:rsidR="001F3326">
        <w:rPr>
          <w:rFonts w:ascii="Calibri" w:eastAsia="Times New Roman" w:hAnsi="Calibri" w:cs="Calibri"/>
          <w:b/>
          <w:bCs/>
          <w:color w:val="000000"/>
          <w:kern w:val="0"/>
          <w:sz w:val="32"/>
          <w:szCs w:val="32"/>
          <w:lang w:eastAsia="en-GB"/>
          <w14:ligatures w14:val="none"/>
        </w:rPr>
        <w:t>Pallawela</w:t>
      </w:r>
      <w:bookmarkEnd w:id="16"/>
      <w:bookmarkEnd w:id="17"/>
      <w:bookmarkEnd w:id="18"/>
      <w:bookmarkEnd w:id="19"/>
      <w:proofErr w:type="spellEnd"/>
    </w:p>
    <w:p w14:paraId="267C0D12" w14:textId="0B519926" w:rsidR="003326D1" w:rsidRDefault="003326D1" w:rsidP="00DF18FA">
      <w:pPr>
        <w:spacing w:before="100" w:beforeAutospacing="1" w:after="100" w:afterAutospacing="1" w:line="240" w:lineRule="auto"/>
        <w:jc w:val="center"/>
        <w:outlineLvl w:val="2"/>
        <w:rPr>
          <w:rFonts w:ascii="Calibri" w:eastAsia="Times New Roman" w:hAnsi="Calibri" w:cs="Calibri"/>
          <w:b/>
          <w:bCs/>
          <w:color w:val="000000"/>
          <w:kern w:val="0"/>
          <w:sz w:val="32"/>
          <w:szCs w:val="32"/>
          <w:lang w:eastAsia="en-GB"/>
          <w14:ligatures w14:val="none"/>
        </w:rPr>
      </w:pPr>
      <w:bookmarkStart w:id="20" w:name="_Toc209246422"/>
      <w:bookmarkStart w:id="21" w:name="_Toc209246603"/>
      <w:bookmarkStart w:id="22" w:name="_Toc209246670"/>
      <w:bookmarkStart w:id="23" w:name="_Toc209246834"/>
      <w:r>
        <w:rPr>
          <w:rFonts w:ascii="Calibri" w:eastAsia="Times New Roman" w:hAnsi="Calibri" w:cs="Calibri"/>
          <w:b/>
          <w:bCs/>
          <w:color w:val="000000"/>
          <w:kern w:val="0"/>
          <w:sz w:val="32"/>
          <w:szCs w:val="32"/>
          <w:lang w:eastAsia="en-GB"/>
          <w14:ligatures w14:val="none"/>
        </w:rPr>
        <w:t>S</w:t>
      </w:r>
      <w:r w:rsidRPr="003326D1">
        <w:rPr>
          <w:rFonts w:ascii="Calibri" w:eastAsia="Times New Roman" w:hAnsi="Calibri" w:cs="Calibri"/>
          <w:b/>
          <w:bCs/>
          <w:color w:val="000000"/>
          <w:kern w:val="0"/>
          <w:sz w:val="32"/>
          <w:szCs w:val="32"/>
          <w:lang w:eastAsia="en-GB"/>
          <w14:ligatures w14:val="none"/>
        </w:rPr>
        <w:t>224371449</w:t>
      </w:r>
      <w:r>
        <w:rPr>
          <w:rFonts w:ascii="Calibri" w:eastAsia="Times New Roman" w:hAnsi="Calibri" w:cs="Calibri"/>
          <w:b/>
          <w:bCs/>
          <w:color w:val="000000"/>
          <w:kern w:val="0"/>
          <w:sz w:val="32"/>
          <w:szCs w:val="32"/>
          <w:lang w:eastAsia="en-GB"/>
          <w14:ligatures w14:val="none"/>
        </w:rPr>
        <w:t xml:space="preserve"> - </w:t>
      </w:r>
      <w:proofErr w:type="spellStart"/>
      <w:r>
        <w:rPr>
          <w:rFonts w:ascii="Calibri" w:eastAsia="Times New Roman" w:hAnsi="Calibri" w:cs="Calibri"/>
          <w:b/>
          <w:bCs/>
          <w:color w:val="000000"/>
          <w:kern w:val="0"/>
          <w:sz w:val="32"/>
          <w:szCs w:val="32"/>
          <w:lang w:eastAsia="en-GB"/>
          <w14:ligatures w14:val="none"/>
        </w:rPr>
        <w:t>Tharusha</w:t>
      </w:r>
      <w:proofErr w:type="spellEnd"/>
      <w:r>
        <w:rPr>
          <w:rFonts w:ascii="Calibri" w:eastAsia="Times New Roman" w:hAnsi="Calibri" w:cs="Calibri"/>
          <w:b/>
          <w:bCs/>
          <w:color w:val="000000"/>
          <w:kern w:val="0"/>
          <w:sz w:val="32"/>
          <w:szCs w:val="32"/>
          <w:lang w:eastAsia="en-GB"/>
          <w14:ligatures w14:val="none"/>
        </w:rPr>
        <w:t xml:space="preserve"> Gunasekara</w:t>
      </w:r>
      <w:bookmarkEnd w:id="20"/>
      <w:bookmarkEnd w:id="21"/>
      <w:bookmarkEnd w:id="22"/>
      <w:bookmarkEnd w:id="23"/>
    </w:p>
    <w:p w14:paraId="7EC4F286" w14:textId="77777777" w:rsidR="00345CCA" w:rsidRDefault="00345CCA"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p>
    <w:p w14:paraId="6D5CDDD6" w14:textId="77777777" w:rsidR="00FB6BB5" w:rsidRDefault="00FB6BB5">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sdt>
      <w:sdtPr>
        <w:id w:val="-1154985963"/>
        <w:docPartObj>
          <w:docPartGallery w:val="Table of Contents"/>
          <w:docPartUnique/>
        </w:docPartObj>
      </w:sdtPr>
      <w:sdtEndPr>
        <w:rPr>
          <w:rFonts w:asciiTheme="minorHAnsi" w:eastAsiaTheme="minorHAnsi" w:hAnsiTheme="minorHAnsi" w:cs="Arial Unicode MS"/>
          <w:noProof/>
          <w:color w:val="auto"/>
          <w:kern w:val="2"/>
          <w:sz w:val="24"/>
          <w:szCs w:val="24"/>
          <w:lang w:val="en-GB" w:bidi="si-LK"/>
          <w14:ligatures w14:val="standardContextual"/>
        </w:rPr>
      </w:sdtEndPr>
      <w:sdtContent>
        <w:p w14:paraId="6173A262" w14:textId="77777777" w:rsidR="00E67528" w:rsidRDefault="004F487E" w:rsidP="00245068">
          <w:pPr>
            <w:pStyle w:val="TOCHeading"/>
            <w:rPr>
              <w:noProof/>
            </w:rPr>
          </w:pPr>
          <w:r>
            <w:t>Table of Contents</w:t>
          </w:r>
          <w:r>
            <w:rPr>
              <w:b w:val="0"/>
              <w:bCs w:val="0"/>
            </w:rPr>
            <w:fldChar w:fldCharType="begin"/>
          </w:r>
          <w:r>
            <w:instrText xml:space="preserve"> TOC \o "1-3" \h \z \u </w:instrText>
          </w:r>
          <w:r>
            <w:rPr>
              <w:b w:val="0"/>
              <w:bCs w:val="0"/>
            </w:rPr>
            <w:fldChar w:fldCharType="separate"/>
          </w:r>
        </w:p>
        <w:p w14:paraId="2C2980E4" w14:textId="08E84B62" w:rsidR="00E67528" w:rsidRDefault="00E67528">
          <w:pPr>
            <w:pStyle w:val="TOC3"/>
            <w:tabs>
              <w:tab w:val="right" w:leader="dot" w:pos="9016"/>
            </w:tabs>
            <w:rPr>
              <w:rFonts w:eastAsiaTheme="minorEastAsia" w:cs="Arial Unicode MS"/>
              <w:noProof/>
              <w:sz w:val="24"/>
              <w:szCs w:val="24"/>
              <w:lang w:eastAsia="en-GB"/>
            </w:rPr>
          </w:pPr>
          <w:hyperlink w:anchor="_Toc209246829" w:history="1">
            <w:r w:rsidRPr="00542278">
              <w:rPr>
                <w:rStyle w:val="Hyperlink"/>
                <w:rFonts w:ascii="Calibri" w:eastAsia="Times New Roman" w:hAnsi="Calibri" w:cs="Calibri"/>
                <w:b/>
                <w:bCs/>
                <w:noProof/>
                <w:kern w:val="0"/>
                <w:lang w:eastAsia="en-GB"/>
                <w14:ligatures w14:val="none"/>
              </w:rPr>
              <w:t>SIT742</w:t>
            </w:r>
            <w:r>
              <w:rPr>
                <w:noProof/>
                <w:webHidden/>
              </w:rPr>
              <w:tab/>
            </w:r>
            <w:r>
              <w:rPr>
                <w:noProof/>
                <w:webHidden/>
              </w:rPr>
              <w:fldChar w:fldCharType="begin"/>
            </w:r>
            <w:r>
              <w:rPr>
                <w:noProof/>
                <w:webHidden/>
              </w:rPr>
              <w:instrText xml:space="preserve"> PAGEREF _Toc209246829 \h </w:instrText>
            </w:r>
            <w:r>
              <w:rPr>
                <w:noProof/>
                <w:webHidden/>
              </w:rPr>
            </w:r>
            <w:r>
              <w:rPr>
                <w:noProof/>
                <w:webHidden/>
              </w:rPr>
              <w:fldChar w:fldCharType="separate"/>
            </w:r>
            <w:r>
              <w:rPr>
                <w:noProof/>
                <w:webHidden/>
              </w:rPr>
              <w:t>1</w:t>
            </w:r>
            <w:r>
              <w:rPr>
                <w:noProof/>
                <w:webHidden/>
              </w:rPr>
              <w:fldChar w:fldCharType="end"/>
            </w:r>
          </w:hyperlink>
        </w:p>
        <w:p w14:paraId="4F4264E6" w14:textId="32A5812E" w:rsidR="00E67528" w:rsidRDefault="00E67528">
          <w:pPr>
            <w:pStyle w:val="TOC3"/>
            <w:tabs>
              <w:tab w:val="right" w:leader="dot" w:pos="9016"/>
            </w:tabs>
            <w:rPr>
              <w:rFonts w:eastAsiaTheme="minorEastAsia" w:cs="Arial Unicode MS"/>
              <w:noProof/>
              <w:sz w:val="24"/>
              <w:szCs w:val="24"/>
              <w:lang w:eastAsia="en-GB"/>
            </w:rPr>
          </w:pPr>
          <w:hyperlink w:anchor="_Toc209246830" w:history="1">
            <w:r w:rsidRPr="00542278">
              <w:rPr>
                <w:rStyle w:val="Hyperlink"/>
                <w:rFonts w:ascii="Calibri" w:eastAsia="Times New Roman" w:hAnsi="Calibri" w:cs="Calibri"/>
                <w:b/>
                <w:bCs/>
                <w:noProof/>
                <w:kern w:val="0"/>
                <w:lang w:eastAsia="en-GB"/>
                <w14:ligatures w14:val="none"/>
              </w:rPr>
              <w:t>MODERN DATA SCIENCE</w:t>
            </w:r>
            <w:r>
              <w:rPr>
                <w:noProof/>
                <w:webHidden/>
              </w:rPr>
              <w:tab/>
            </w:r>
            <w:r>
              <w:rPr>
                <w:noProof/>
                <w:webHidden/>
              </w:rPr>
              <w:fldChar w:fldCharType="begin"/>
            </w:r>
            <w:r>
              <w:rPr>
                <w:noProof/>
                <w:webHidden/>
              </w:rPr>
              <w:instrText xml:space="preserve"> PAGEREF _Toc209246830 \h </w:instrText>
            </w:r>
            <w:r>
              <w:rPr>
                <w:noProof/>
                <w:webHidden/>
              </w:rPr>
            </w:r>
            <w:r>
              <w:rPr>
                <w:noProof/>
                <w:webHidden/>
              </w:rPr>
              <w:fldChar w:fldCharType="separate"/>
            </w:r>
            <w:r>
              <w:rPr>
                <w:noProof/>
                <w:webHidden/>
              </w:rPr>
              <w:t>1</w:t>
            </w:r>
            <w:r>
              <w:rPr>
                <w:noProof/>
                <w:webHidden/>
              </w:rPr>
              <w:fldChar w:fldCharType="end"/>
            </w:r>
          </w:hyperlink>
        </w:p>
        <w:p w14:paraId="41259CA1" w14:textId="6ECFE392" w:rsidR="00E67528" w:rsidRDefault="00E67528">
          <w:pPr>
            <w:pStyle w:val="TOC3"/>
            <w:tabs>
              <w:tab w:val="right" w:leader="dot" w:pos="9016"/>
            </w:tabs>
            <w:rPr>
              <w:rFonts w:eastAsiaTheme="minorEastAsia" w:cs="Arial Unicode MS"/>
              <w:noProof/>
              <w:sz w:val="24"/>
              <w:szCs w:val="24"/>
              <w:lang w:eastAsia="en-GB"/>
            </w:rPr>
          </w:pPr>
          <w:hyperlink w:anchor="_Toc209246831" w:history="1">
            <w:r w:rsidRPr="00542278">
              <w:rPr>
                <w:rStyle w:val="Hyperlink"/>
                <w:rFonts w:ascii="Calibri" w:eastAsia="Times New Roman" w:hAnsi="Calibri" w:cs="Calibri"/>
                <w:b/>
                <w:bCs/>
                <w:noProof/>
                <w:kern w:val="0"/>
                <w:lang w:eastAsia="en-GB"/>
                <w14:ligatures w14:val="none"/>
              </w:rPr>
              <w:t>Group 12</w:t>
            </w:r>
            <w:r>
              <w:rPr>
                <w:noProof/>
                <w:webHidden/>
              </w:rPr>
              <w:tab/>
            </w:r>
            <w:r>
              <w:rPr>
                <w:noProof/>
                <w:webHidden/>
              </w:rPr>
              <w:fldChar w:fldCharType="begin"/>
            </w:r>
            <w:r>
              <w:rPr>
                <w:noProof/>
                <w:webHidden/>
              </w:rPr>
              <w:instrText xml:space="preserve"> PAGEREF _Toc209246831 \h </w:instrText>
            </w:r>
            <w:r>
              <w:rPr>
                <w:noProof/>
                <w:webHidden/>
              </w:rPr>
            </w:r>
            <w:r>
              <w:rPr>
                <w:noProof/>
                <w:webHidden/>
              </w:rPr>
              <w:fldChar w:fldCharType="separate"/>
            </w:r>
            <w:r>
              <w:rPr>
                <w:noProof/>
                <w:webHidden/>
              </w:rPr>
              <w:t>1</w:t>
            </w:r>
            <w:r>
              <w:rPr>
                <w:noProof/>
                <w:webHidden/>
              </w:rPr>
              <w:fldChar w:fldCharType="end"/>
            </w:r>
          </w:hyperlink>
        </w:p>
        <w:p w14:paraId="5AF6947E" w14:textId="491F9A7E" w:rsidR="00E67528" w:rsidRDefault="00E67528">
          <w:pPr>
            <w:pStyle w:val="TOC3"/>
            <w:tabs>
              <w:tab w:val="right" w:leader="dot" w:pos="9016"/>
            </w:tabs>
            <w:rPr>
              <w:rFonts w:eastAsiaTheme="minorEastAsia" w:cs="Arial Unicode MS"/>
              <w:noProof/>
              <w:sz w:val="24"/>
              <w:szCs w:val="24"/>
              <w:lang w:eastAsia="en-GB"/>
            </w:rPr>
          </w:pPr>
          <w:hyperlink w:anchor="_Toc209246832" w:history="1">
            <w:r w:rsidRPr="00542278">
              <w:rPr>
                <w:rStyle w:val="Hyperlink"/>
                <w:rFonts w:ascii="Calibri" w:eastAsia="Times New Roman" w:hAnsi="Calibri" w:cs="Calibri"/>
                <w:b/>
                <w:bCs/>
                <w:noProof/>
                <w:kern w:val="0"/>
                <w:lang w:eastAsia="en-GB"/>
                <w14:ligatures w14:val="none"/>
              </w:rPr>
              <w:t>S224750485 - Senura Perera</w:t>
            </w:r>
            <w:r>
              <w:rPr>
                <w:noProof/>
                <w:webHidden/>
              </w:rPr>
              <w:tab/>
            </w:r>
            <w:r>
              <w:rPr>
                <w:noProof/>
                <w:webHidden/>
              </w:rPr>
              <w:fldChar w:fldCharType="begin"/>
            </w:r>
            <w:r>
              <w:rPr>
                <w:noProof/>
                <w:webHidden/>
              </w:rPr>
              <w:instrText xml:space="preserve"> PAGEREF _Toc209246832 \h </w:instrText>
            </w:r>
            <w:r>
              <w:rPr>
                <w:noProof/>
                <w:webHidden/>
              </w:rPr>
            </w:r>
            <w:r>
              <w:rPr>
                <w:noProof/>
                <w:webHidden/>
              </w:rPr>
              <w:fldChar w:fldCharType="separate"/>
            </w:r>
            <w:r>
              <w:rPr>
                <w:noProof/>
                <w:webHidden/>
              </w:rPr>
              <w:t>1</w:t>
            </w:r>
            <w:r>
              <w:rPr>
                <w:noProof/>
                <w:webHidden/>
              </w:rPr>
              <w:fldChar w:fldCharType="end"/>
            </w:r>
          </w:hyperlink>
        </w:p>
        <w:p w14:paraId="40AB94F8" w14:textId="5DC3C3DB" w:rsidR="00E67528" w:rsidRDefault="00E67528">
          <w:pPr>
            <w:pStyle w:val="TOC3"/>
            <w:tabs>
              <w:tab w:val="right" w:leader="dot" w:pos="9016"/>
            </w:tabs>
            <w:rPr>
              <w:rFonts w:eastAsiaTheme="minorEastAsia" w:cs="Arial Unicode MS"/>
              <w:noProof/>
              <w:sz w:val="24"/>
              <w:szCs w:val="24"/>
              <w:lang w:eastAsia="en-GB"/>
            </w:rPr>
          </w:pPr>
          <w:hyperlink w:anchor="_Toc209246833" w:history="1">
            <w:r w:rsidRPr="00542278">
              <w:rPr>
                <w:rStyle w:val="Hyperlink"/>
                <w:rFonts w:ascii="Calibri" w:eastAsia="Times New Roman" w:hAnsi="Calibri" w:cs="Calibri"/>
                <w:b/>
                <w:bCs/>
                <w:noProof/>
                <w:kern w:val="0"/>
                <w:lang w:eastAsia="en-GB"/>
                <w14:ligatures w14:val="none"/>
              </w:rPr>
              <w:t>S225161286 - Venura Pallawela</w:t>
            </w:r>
            <w:r>
              <w:rPr>
                <w:noProof/>
                <w:webHidden/>
              </w:rPr>
              <w:tab/>
            </w:r>
            <w:r>
              <w:rPr>
                <w:noProof/>
                <w:webHidden/>
              </w:rPr>
              <w:fldChar w:fldCharType="begin"/>
            </w:r>
            <w:r>
              <w:rPr>
                <w:noProof/>
                <w:webHidden/>
              </w:rPr>
              <w:instrText xml:space="preserve"> PAGEREF _Toc209246833 \h </w:instrText>
            </w:r>
            <w:r>
              <w:rPr>
                <w:noProof/>
                <w:webHidden/>
              </w:rPr>
            </w:r>
            <w:r>
              <w:rPr>
                <w:noProof/>
                <w:webHidden/>
              </w:rPr>
              <w:fldChar w:fldCharType="separate"/>
            </w:r>
            <w:r>
              <w:rPr>
                <w:noProof/>
                <w:webHidden/>
              </w:rPr>
              <w:t>1</w:t>
            </w:r>
            <w:r>
              <w:rPr>
                <w:noProof/>
                <w:webHidden/>
              </w:rPr>
              <w:fldChar w:fldCharType="end"/>
            </w:r>
          </w:hyperlink>
        </w:p>
        <w:p w14:paraId="117EB6DA" w14:textId="2BB9A483" w:rsidR="00E67528" w:rsidRDefault="00E67528">
          <w:pPr>
            <w:pStyle w:val="TOC3"/>
            <w:tabs>
              <w:tab w:val="right" w:leader="dot" w:pos="9016"/>
            </w:tabs>
            <w:rPr>
              <w:rFonts w:eastAsiaTheme="minorEastAsia" w:cs="Arial Unicode MS"/>
              <w:noProof/>
              <w:sz w:val="24"/>
              <w:szCs w:val="24"/>
              <w:lang w:eastAsia="en-GB"/>
            </w:rPr>
          </w:pPr>
          <w:hyperlink w:anchor="_Toc209246834" w:history="1">
            <w:r w:rsidRPr="00542278">
              <w:rPr>
                <w:rStyle w:val="Hyperlink"/>
                <w:rFonts w:ascii="Calibri" w:eastAsia="Times New Roman" w:hAnsi="Calibri" w:cs="Calibri"/>
                <w:b/>
                <w:bCs/>
                <w:noProof/>
                <w:kern w:val="0"/>
                <w:lang w:eastAsia="en-GB"/>
                <w14:ligatures w14:val="none"/>
              </w:rPr>
              <w:t>S224371449 - Tharusha Gunasekara</w:t>
            </w:r>
            <w:r>
              <w:rPr>
                <w:noProof/>
                <w:webHidden/>
              </w:rPr>
              <w:tab/>
            </w:r>
            <w:r>
              <w:rPr>
                <w:noProof/>
                <w:webHidden/>
              </w:rPr>
              <w:fldChar w:fldCharType="begin"/>
            </w:r>
            <w:r>
              <w:rPr>
                <w:noProof/>
                <w:webHidden/>
              </w:rPr>
              <w:instrText xml:space="preserve"> PAGEREF _Toc209246834 \h </w:instrText>
            </w:r>
            <w:r>
              <w:rPr>
                <w:noProof/>
                <w:webHidden/>
              </w:rPr>
            </w:r>
            <w:r>
              <w:rPr>
                <w:noProof/>
                <w:webHidden/>
              </w:rPr>
              <w:fldChar w:fldCharType="separate"/>
            </w:r>
            <w:r>
              <w:rPr>
                <w:noProof/>
                <w:webHidden/>
              </w:rPr>
              <w:t>1</w:t>
            </w:r>
            <w:r>
              <w:rPr>
                <w:noProof/>
                <w:webHidden/>
              </w:rPr>
              <w:fldChar w:fldCharType="end"/>
            </w:r>
          </w:hyperlink>
        </w:p>
        <w:p w14:paraId="45398AFB" w14:textId="2AF600EA" w:rsidR="00E67528" w:rsidRDefault="00E67528">
          <w:pPr>
            <w:pStyle w:val="TOC1"/>
            <w:tabs>
              <w:tab w:val="right" w:leader="dot" w:pos="9016"/>
            </w:tabs>
            <w:rPr>
              <w:rFonts w:eastAsiaTheme="minorEastAsia" w:cs="Arial Unicode MS"/>
              <w:b w:val="0"/>
              <w:bCs w:val="0"/>
              <w:i w:val="0"/>
              <w:iCs w:val="0"/>
              <w:noProof/>
              <w:lang w:eastAsia="en-GB"/>
            </w:rPr>
          </w:pPr>
          <w:hyperlink w:anchor="_Toc209246835" w:history="1">
            <w:r w:rsidRPr="00542278">
              <w:rPr>
                <w:rStyle w:val="Hyperlink"/>
                <w:rFonts w:eastAsia="Times New Roman"/>
                <w:noProof/>
                <w:lang w:eastAsia="en-GB"/>
              </w:rPr>
              <w:t>Task 1</w:t>
            </w:r>
            <w:r>
              <w:rPr>
                <w:noProof/>
                <w:webHidden/>
              </w:rPr>
              <w:tab/>
            </w:r>
            <w:r>
              <w:rPr>
                <w:noProof/>
                <w:webHidden/>
              </w:rPr>
              <w:fldChar w:fldCharType="begin"/>
            </w:r>
            <w:r>
              <w:rPr>
                <w:noProof/>
                <w:webHidden/>
              </w:rPr>
              <w:instrText xml:space="preserve"> PAGEREF _Toc209246835 \h </w:instrText>
            </w:r>
            <w:r>
              <w:rPr>
                <w:noProof/>
                <w:webHidden/>
              </w:rPr>
            </w:r>
            <w:r>
              <w:rPr>
                <w:noProof/>
                <w:webHidden/>
              </w:rPr>
              <w:fldChar w:fldCharType="separate"/>
            </w:r>
            <w:r>
              <w:rPr>
                <w:noProof/>
                <w:webHidden/>
              </w:rPr>
              <w:t>7</w:t>
            </w:r>
            <w:r>
              <w:rPr>
                <w:noProof/>
                <w:webHidden/>
              </w:rPr>
              <w:fldChar w:fldCharType="end"/>
            </w:r>
          </w:hyperlink>
        </w:p>
        <w:p w14:paraId="4B95AB74" w14:textId="451144F1" w:rsidR="00E67528" w:rsidRDefault="00E67528">
          <w:pPr>
            <w:pStyle w:val="TOC1"/>
            <w:tabs>
              <w:tab w:val="right" w:leader="dot" w:pos="9016"/>
            </w:tabs>
            <w:rPr>
              <w:rFonts w:eastAsiaTheme="minorEastAsia" w:cs="Arial Unicode MS"/>
              <w:b w:val="0"/>
              <w:bCs w:val="0"/>
              <w:i w:val="0"/>
              <w:iCs w:val="0"/>
              <w:noProof/>
              <w:lang w:eastAsia="en-GB"/>
            </w:rPr>
          </w:pPr>
          <w:hyperlink w:anchor="_Toc209246836" w:history="1">
            <w:r w:rsidRPr="00542278">
              <w:rPr>
                <w:rStyle w:val="Hyperlink"/>
                <w:rFonts w:eastAsia="Times New Roman"/>
                <w:noProof/>
                <w:lang w:eastAsia="en-GB"/>
              </w:rPr>
              <w:t>Question 1.1 Analysis</w:t>
            </w:r>
            <w:r>
              <w:rPr>
                <w:noProof/>
                <w:webHidden/>
              </w:rPr>
              <w:tab/>
            </w:r>
            <w:r>
              <w:rPr>
                <w:noProof/>
                <w:webHidden/>
              </w:rPr>
              <w:fldChar w:fldCharType="begin"/>
            </w:r>
            <w:r>
              <w:rPr>
                <w:noProof/>
                <w:webHidden/>
              </w:rPr>
              <w:instrText xml:space="preserve"> PAGEREF _Toc209246836 \h </w:instrText>
            </w:r>
            <w:r>
              <w:rPr>
                <w:noProof/>
                <w:webHidden/>
              </w:rPr>
            </w:r>
            <w:r>
              <w:rPr>
                <w:noProof/>
                <w:webHidden/>
              </w:rPr>
              <w:fldChar w:fldCharType="separate"/>
            </w:r>
            <w:r>
              <w:rPr>
                <w:noProof/>
                <w:webHidden/>
              </w:rPr>
              <w:t>7</w:t>
            </w:r>
            <w:r>
              <w:rPr>
                <w:noProof/>
                <w:webHidden/>
              </w:rPr>
              <w:fldChar w:fldCharType="end"/>
            </w:r>
          </w:hyperlink>
        </w:p>
        <w:p w14:paraId="47DF6D0A" w14:textId="3A0B0BFC" w:rsidR="00E67528" w:rsidRDefault="00E67528">
          <w:pPr>
            <w:pStyle w:val="TOC1"/>
            <w:tabs>
              <w:tab w:val="right" w:leader="dot" w:pos="9016"/>
            </w:tabs>
            <w:rPr>
              <w:rFonts w:eastAsiaTheme="minorEastAsia" w:cs="Arial Unicode MS"/>
              <w:b w:val="0"/>
              <w:bCs w:val="0"/>
              <w:i w:val="0"/>
              <w:iCs w:val="0"/>
              <w:noProof/>
              <w:lang w:eastAsia="en-GB"/>
            </w:rPr>
          </w:pPr>
          <w:hyperlink w:anchor="_Toc209246837" w:history="1">
            <w:r w:rsidRPr="00542278">
              <w:rPr>
                <w:rStyle w:val="Hyperlink"/>
                <w:rFonts w:eastAsia="Times New Roman"/>
                <w:noProof/>
                <w:lang w:eastAsia="en-GB"/>
              </w:rPr>
              <w:t>Question 1.2 Analysis</w:t>
            </w:r>
            <w:r>
              <w:rPr>
                <w:noProof/>
                <w:webHidden/>
              </w:rPr>
              <w:tab/>
            </w:r>
            <w:r>
              <w:rPr>
                <w:noProof/>
                <w:webHidden/>
              </w:rPr>
              <w:fldChar w:fldCharType="begin"/>
            </w:r>
            <w:r>
              <w:rPr>
                <w:noProof/>
                <w:webHidden/>
              </w:rPr>
              <w:instrText xml:space="preserve"> PAGEREF _Toc209246837 \h </w:instrText>
            </w:r>
            <w:r>
              <w:rPr>
                <w:noProof/>
                <w:webHidden/>
              </w:rPr>
            </w:r>
            <w:r>
              <w:rPr>
                <w:noProof/>
                <w:webHidden/>
              </w:rPr>
              <w:fldChar w:fldCharType="separate"/>
            </w:r>
            <w:r>
              <w:rPr>
                <w:noProof/>
                <w:webHidden/>
              </w:rPr>
              <w:t>7</w:t>
            </w:r>
            <w:r>
              <w:rPr>
                <w:noProof/>
                <w:webHidden/>
              </w:rPr>
              <w:fldChar w:fldCharType="end"/>
            </w:r>
          </w:hyperlink>
        </w:p>
        <w:p w14:paraId="6166E1B0" w14:textId="4A563A6A" w:rsidR="00E67528" w:rsidRDefault="00E67528">
          <w:pPr>
            <w:pStyle w:val="TOC1"/>
            <w:tabs>
              <w:tab w:val="right" w:leader="dot" w:pos="9016"/>
            </w:tabs>
            <w:rPr>
              <w:rFonts w:eastAsiaTheme="minorEastAsia" w:cs="Arial Unicode MS"/>
              <w:b w:val="0"/>
              <w:bCs w:val="0"/>
              <w:i w:val="0"/>
              <w:iCs w:val="0"/>
              <w:noProof/>
              <w:lang w:eastAsia="en-GB"/>
            </w:rPr>
          </w:pPr>
          <w:hyperlink w:anchor="_Toc209246838" w:history="1">
            <w:r w:rsidRPr="00542278">
              <w:rPr>
                <w:rStyle w:val="Hyperlink"/>
                <w:rFonts w:eastAsia="Times New Roman"/>
                <w:noProof/>
                <w:lang w:eastAsia="en-GB"/>
              </w:rPr>
              <w:t>Question 1.5 Findings and Insights</w:t>
            </w:r>
            <w:r>
              <w:rPr>
                <w:noProof/>
                <w:webHidden/>
              </w:rPr>
              <w:tab/>
            </w:r>
            <w:r>
              <w:rPr>
                <w:noProof/>
                <w:webHidden/>
              </w:rPr>
              <w:fldChar w:fldCharType="begin"/>
            </w:r>
            <w:r>
              <w:rPr>
                <w:noProof/>
                <w:webHidden/>
              </w:rPr>
              <w:instrText xml:space="preserve"> PAGEREF _Toc209246838 \h </w:instrText>
            </w:r>
            <w:r>
              <w:rPr>
                <w:noProof/>
                <w:webHidden/>
              </w:rPr>
            </w:r>
            <w:r>
              <w:rPr>
                <w:noProof/>
                <w:webHidden/>
              </w:rPr>
              <w:fldChar w:fldCharType="separate"/>
            </w:r>
            <w:r>
              <w:rPr>
                <w:noProof/>
                <w:webHidden/>
              </w:rPr>
              <w:t>8</w:t>
            </w:r>
            <w:r>
              <w:rPr>
                <w:noProof/>
                <w:webHidden/>
              </w:rPr>
              <w:fldChar w:fldCharType="end"/>
            </w:r>
          </w:hyperlink>
        </w:p>
        <w:p w14:paraId="42ECFA99" w14:textId="2ACD5AAA" w:rsidR="00E67528" w:rsidRDefault="00E67528">
          <w:pPr>
            <w:pStyle w:val="TOC3"/>
            <w:tabs>
              <w:tab w:val="right" w:leader="dot" w:pos="9016"/>
            </w:tabs>
            <w:rPr>
              <w:rFonts w:eastAsiaTheme="minorEastAsia" w:cs="Arial Unicode MS"/>
              <w:noProof/>
              <w:sz w:val="24"/>
              <w:szCs w:val="24"/>
              <w:lang w:eastAsia="en-GB"/>
            </w:rPr>
          </w:pPr>
          <w:hyperlink w:anchor="_Toc209246839" w:history="1">
            <w:r w:rsidRPr="00542278">
              <w:rPr>
                <w:rStyle w:val="Hyperlink"/>
                <w:rFonts w:ascii="Calibri" w:eastAsia="Times New Roman" w:hAnsi="Calibri" w:cs="Calibri"/>
                <w:noProof/>
                <w:kern w:val="0"/>
                <w:lang w:eastAsia="en-GB"/>
                <w14:ligatures w14:val="none"/>
              </w:rPr>
              <w:t>Unique reviewers per business</w:t>
            </w:r>
            <w:r>
              <w:rPr>
                <w:noProof/>
                <w:webHidden/>
              </w:rPr>
              <w:tab/>
            </w:r>
            <w:r>
              <w:rPr>
                <w:noProof/>
                <w:webHidden/>
              </w:rPr>
              <w:fldChar w:fldCharType="begin"/>
            </w:r>
            <w:r>
              <w:rPr>
                <w:noProof/>
                <w:webHidden/>
              </w:rPr>
              <w:instrText xml:space="preserve"> PAGEREF _Toc209246839 \h </w:instrText>
            </w:r>
            <w:r>
              <w:rPr>
                <w:noProof/>
                <w:webHidden/>
              </w:rPr>
            </w:r>
            <w:r>
              <w:rPr>
                <w:noProof/>
                <w:webHidden/>
              </w:rPr>
              <w:fldChar w:fldCharType="separate"/>
            </w:r>
            <w:r>
              <w:rPr>
                <w:noProof/>
                <w:webHidden/>
              </w:rPr>
              <w:t>8</w:t>
            </w:r>
            <w:r>
              <w:rPr>
                <w:noProof/>
                <w:webHidden/>
              </w:rPr>
              <w:fldChar w:fldCharType="end"/>
            </w:r>
          </w:hyperlink>
        </w:p>
        <w:p w14:paraId="18569B5F" w14:textId="29716A7D" w:rsidR="00E67528" w:rsidRDefault="00E67528">
          <w:pPr>
            <w:pStyle w:val="TOC3"/>
            <w:tabs>
              <w:tab w:val="right" w:leader="dot" w:pos="9016"/>
            </w:tabs>
            <w:rPr>
              <w:rFonts w:eastAsiaTheme="minorEastAsia" w:cs="Arial Unicode MS"/>
              <w:noProof/>
              <w:sz w:val="24"/>
              <w:szCs w:val="24"/>
              <w:lang w:eastAsia="en-GB"/>
            </w:rPr>
          </w:pPr>
          <w:hyperlink w:anchor="_Toc209246840" w:history="1">
            <w:r w:rsidRPr="00542278">
              <w:rPr>
                <w:rStyle w:val="Hyperlink"/>
                <w:rFonts w:ascii="Calibri" w:eastAsia="Times New Roman" w:hAnsi="Calibri" w:cs="Calibri"/>
                <w:b/>
                <w:bCs/>
                <w:noProof/>
                <w:kern w:val="0"/>
                <w14:ligatures w14:val="none"/>
              </w:rPr>
              <w:drawing>
                <wp:inline distT="0" distB="0" distL="0" distR="0" wp14:anchorId="4EF59FA1" wp14:editId="3FF9D2AF">
                  <wp:extent cx="2427890" cy="2536563"/>
                  <wp:effectExtent l="0" t="0" r="0" b="3810"/>
                  <wp:docPr id="834617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9040" name="Picture 1" descr="A screenshot of a computer&#10;&#10;Description automatically generated"/>
                          <pic:cNvPicPr/>
                        </pic:nvPicPr>
                        <pic:blipFill>
                          <a:blip r:embed="rId6"/>
                          <a:stretch>
                            <a:fillRect/>
                          </a:stretch>
                        </pic:blipFill>
                        <pic:spPr>
                          <a:xfrm>
                            <a:off x="0" y="0"/>
                            <a:ext cx="2487015" cy="2598334"/>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_Toc209246840 \h </w:instrText>
            </w:r>
            <w:r>
              <w:rPr>
                <w:noProof/>
                <w:webHidden/>
              </w:rPr>
            </w:r>
            <w:r>
              <w:rPr>
                <w:noProof/>
                <w:webHidden/>
              </w:rPr>
              <w:fldChar w:fldCharType="separate"/>
            </w:r>
            <w:r>
              <w:rPr>
                <w:noProof/>
                <w:webHidden/>
              </w:rPr>
              <w:t>8</w:t>
            </w:r>
            <w:r>
              <w:rPr>
                <w:noProof/>
                <w:webHidden/>
              </w:rPr>
              <w:fldChar w:fldCharType="end"/>
            </w:r>
          </w:hyperlink>
        </w:p>
        <w:p w14:paraId="4D93528B" w14:textId="1A978280" w:rsidR="00E67528" w:rsidRDefault="00E67528">
          <w:pPr>
            <w:pStyle w:val="TOC3"/>
            <w:tabs>
              <w:tab w:val="right" w:leader="dot" w:pos="9016"/>
            </w:tabs>
            <w:rPr>
              <w:rFonts w:eastAsiaTheme="minorEastAsia" w:cs="Arial Unicode MS"/>
              <w:noProof/>
              <w:sz w:val="24"/>
              <w:szCs w:val="24"/>
              <w:lang w:eastAsia="en-GB"/>
            </w:rPr>
          </w:pPr>
          <w:hyperlink w:anchor="_Toc209246841" w:history="1">
            <w:r w:rsidRPr="00542278">
              <w:rPr>
                <w:rStyle w:val="Hyperlink"/>
                <w:rFonts w:ascii="Calibri" w:eastAsia="Times New Roman" w:hAnsi="Calibri" w:cs="Calibri"/>
                <w:noProof/>
                <w:kern w:val="0"/>
                <w:lang w:eastAsia="en-GB"/>
                <w14:ligatures w14:val="none"/>
              </w:rPr>
              <w:t>Unique reviewers per category</w:t>
            </w:r>
            <w:r>
              <w:rPr>
                <w:noProof/>
                <w:webHidden/>
              </w:rPr>
              <w:tab/>
            </w:r>
            <w:r>
              <w:rPr>
                <w:noProof/>
                <w:webHidden/>
              </w:rPr>
              <w:fldChar w:fldCharType="begin"/>
            </w:r>
            <w:r>
              <w:rPr>
                <w:noProof/>
                <w:webHidden/>
              </w:rPr>
              <w:instrText xml:space="preserve"> PAGEREF _Toc209246841 \h </w:instrText>
            </w:r>
            <w:r>
              <w:rPr>
                <w:noProof/>
                <w:webHidden/>
              </w:rPr>
            </w:r>
            <w:r>
              <w:rPr>
                <w:noProof/>
                <w:webHidden/>
              </w:rPr>
              <w:fldChar w:fldCharType="separate"/>
            </w:r>
            <w:r>
              <w:rPr>
                <w:noProof/>
                <w:webHidden/>
              </w:rPr>
              <w:t>8</w:t>
            </w:r>
            <w:r>
              <w:rPr>
                <w:noProof/>
                <w:webHidden/>
              </w:rPr>
              <w:fldChar w:fldCharType="end"/>
            </w:r>
          </w:hyperlink>
        </w:p>
        <w:p w14:paraId="27D27FD4" w14:textId="52A6432F" w:rsidR="00E67528" w:rsidRDefault="00E67528">
          <w:pPr>
            <w:pStyle w:val="TOC3"/>
            <w:tabs>
              <w:tab w:val="right" w:leader="dot" w:pos="9016"/>
            </w:tabs>
            <w:rPr>
              <w:rFonts w:eastAsiaTheme="minorEastAsia" w:cs="Arial Unicode MS"/>
              <w:noProof/>
              <w:sz w:val="24"/>
              <w:szCs w:val="24"/>
              <w:lang w:eastAsia="en-GB"/>
            </w:rPr>
          </w:pPr>
          <w:hyperlink w:anchor="_Toc209246842" w:history="1">
            <w:r w:rsidRPr="00542278">
              <w:rPr>
                <w:rStyle w:val="Hyperlink"/>
                <w:rFonts w:ascii="Calibri" w:eastAsia="Times New Roman" w:hAnsi="Calibri" w:cs="Calibri"/>
                <w:b/>
                <w:bCs/>
                <w:noProof/>
                <w:kern w:val="0"/>
                <w14:ligatures w14:val="none"/>
              </w:rPr>
              <w:drawing>
                <wp:inline distT="0" distB="0" distL="0" distR="0" wp14:anchorId="6E144C54" wp14:editId="1BC11AAB">
                  <wp:extent cx="2384575" cy="2908738"/>
                  <wp:effectExtent l="0" t="0" r="3175" b="0"/>
                  <wp:docPr id="20142436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16552" name="Picture 1" descr="A screenshot of a computer screen&#10;&#10;Description automatically generated"/>
                          <pic:cNvPicPr/>
                        </pic:nvPicPr>
                        <pic:blipFill>
                          <a:blip r:embed="rId7"/>
                          <a:stretch>
                            <a:fillRect/>
                          </a:stretch>
                        </pic:blipFill>
                        <pic:spPr>
                          <a:xfrm>
                            <a:off x="0" y="0"/>
                            <a:ext cx="2447478" cy="2985468"/>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_Toc209246842 \h </w:instrText>
            </w:r>
            <w:r>
              <w:rPr>
                <w:noProof/>
                <w:webHidden/>
              </w:rPr>
            </w:r>
            <w:r>
              <w:rPr>
                <w:noProof/>
                <w:webHidden/>
              </w:rPr>
              <w:fldChar w:fldCharType="separate"/>
            </w:r>
            <w:r>
              <w:rPr>
                <w:noProof/>
                <w:webHidden/>
              </w:rPr>
              <w:t>8</w:t>
            </w:r>
            <w:r>
              <w:rPr>
                <w:noProof/>
                <w:webHidden/>
              </w:rPr>
              <w:fldChar w:fldCharType="end"/>
            </w:r>
          </w:hyperlink>
        </w:p>
        <w:p w14:paraId="517EBFFB" w14:textId="53F9C701" w:rsidR="00E67528" w:rsidRDefault="00E67528">
          <w:pPr>
            <w:pStyle w:val="TOC3"/>
            <w:tabs>
              <w:tab w:val="right" w:leader="dot" w:pos="9016"/>
            </w:tabs>
            <w:rPr>
              <w:rFonts w:eastAsiaTheme="minorEastAsia" w:cs="Arial Unicode MS"/>
              <w:noProof/>
              <w:sz w:val="24"/>
              <w:szCs w:val="24"/>
              <w:lang w:eastAsia="en-GB"/>
            </w:rPr>
          </w:pPr>
          <w:hyperlink w:anchor="_Toc209246843" w:history="1">
            <w:r w:rsidRPr="00542278">
              <w:rPr>
                <w:rStyle w:val="Hyperlink"/>
                <w:rFonts w:ascii="Calibri" w:eastAsia="Times New Roman" w:hAnsi="Calibri" w:cs="Calibri"/>
                <w:b/>
                <w:bCs/>
                <w:noProof/>
                <w:kern w:val="0"/>
                <w14:ligatures w14:val="none"/>
              </w:rPr>
              <w:drawing>
                <wp:inline distT="0" distB="0" distL="0" distR="0" wp14:anchorId="5A28D807" wp14:editId="6BF47070">
                  <wp:extent cx="4660979" cy="2498834"/>
                  <wp:effectExtent l="0" t="0" r="0" b="3175"/>
                  <wp:docPr id="29884889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6826" name="Picture 1" descr="A graph with a line going up&#10;&#10;Description automatically generated"/>
                          <pic:cNvPicPr/>
                        </pic:nvPicPr>
                        <pic:blipFill>
                          <a:blip r:embed="rId8"/>
                          <a:stretch>
                            <a:fillRect/>
                          </a:stretch>
                        </pic:blipFill>
                        <pic:spPr>
                          <a:xfrm>
                            <a:off x="0" y="0"/>
                            <a:ext cx="4670972" cy="2504191"/>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_Toc209246843 \h </w:instrText>
            </w:r>
            <w:r>
              <w:rPr>
                <w:noProof/>
                <w:webHidden/>
              </w:rPr>
            </w:r>
            <w:r>
              <w:rPr>
                <w:noProof/>
                <w:webHidden/>
              </w:rPr>
              <w:fldChar w:fldCharType="separate"/>
            </w:r>
            <w:r>
              <w:rPr>
                <w:noProof/>
                <w:webHidden/>
              </w:rPr>
              <w:t>9</w:t>
            </w:r>
            <w:r>
              <w:rPr>
                <w:noProof/>
                <w:webHidden/>
              </w:rPr>
              <w:fldChar w:fldCharType="end"/>
            </w:r>
          </w:hyperlink>
        </w:p>
        <w:p w14:paraId="0697E378" w14:textId="3140CAAF" w:rsidR="00E67528" w:rsidRDefault="00E67528">
          <w:pPr>
            <w:pStyle w:val="TOC3"/>
            <w:tabs>
              <w:tab w:val="right" w:leader="dot" w:pos="9016"/>
            </w:tabs>
            <w:rPr>
              <w:rFonts w:eastAsiaTheme="minorEastAsia" w:cs="Arial Unicode MS"/>
              <w:noProof/>
              <w:sz w:val="24"/>
              <w:szCs w:val="24"/>
              <w:lang w:eastAsia="en-GB"/>
            </w:rPr>
          </w:pPr>
          <w:hyperlink w:anchor="_Toc209246844" w:history="1">
            <w:r w:rsidRPr="00542278">
              <w:rPr>
                <w:rStyle w:val="Hyperlink"/>
                <w:rFonts w:ascii="Calibri" w:eastAsia="Times New Roman" w:hAnsi="Calibri" w:cs="Calibri"/>
                <w:b/>
                <w:bCs/>
                <w:noProof/>
                <w:kern w:val="0"/>
                <w14:ligatures w14:val="none"/>
              </w:rPr>
              <w:drawing>
                <wp:inline distT="0" distB="0" distL="0" distR="0" wp14:anchorId="1B8A681C" wp14:editId="27C8B18C">
                  <wp:extent cx="4556234" cy="2979773"/>
                  <wp:effectExtent l="0" t="0" r="3175" b="5080"/>
                  <wp:docPr id="37924946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31361" name="Picture 1" descr="A graph of blue bars&#10;&#10;Description automatically generated"/>
                          <pic:cNvPicPr/>
                        </pic:nvPicPr>
                        <pic:blipFill>
                          <a:blip r:embed="rId9"/>
                          <a:stretch>
                            <a:fillRect/>
                          </a:stretch>
                        </pic:blipFill>
                        <pic:spPr>
                          <a:xfrm>
                            <a:off x="0" y="0"/>
                            <a:ext cx="4642480" cy="3036178"/>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_Toc209246844 \h </w:instrText>
            </w:r>
            <w:r>
              <w:rPr>
                <w:noProof/>
                <w:webHidden/>
              </w:rPr>
            </w:r>
            <w:r>
              <w:rPr>
                <w:noProof/>
                <w:webHidden/>
              </w:rPr>
              <w:fldChar w:fldCharType="separate"/>
            </w:r>
            <w:r>
              <w:rPr>
                <w:noProof/>
                <w:webHidden/>
              </w:rPr>
              <w:t>9</w:t>
            </w:r>
            <w:r>
              <w:rPr>
                <w:noProof/>
                <w:webHidden/>
              </w:rPr>
              <w:fldChar w:fldCharType="end"/>
            </w:r>
          </w:hyperlink>
        </w:p>
        <w:p w14:paraId="0BFE198F" w14:textId="2ECEAFFA" w:rsidR="00E67528" w:rsidRDefault="00E67528">
          <w:pPr>
            <w:pStyle w:val="TOC3"/>
            <w:tabs>
              <w:tab w:val="right" w:leader="dot" w:pos="9016"/>
            </w:tabs>
            <w:rPr>
              <w:rFonts w:eastAsiaTheme="minorEastAsia" w:cs="Arial Unicode MS"/>
              <w:noProof/>
              <w:sz w:val="24"/>
              <w:szCs w:val="24"/>
              <w:lang w:eastAsia="en-GB"/>
            </w:rPr>
          </w:pPr>
          <w:hyperlink w:anchor="_Toc209246845" w:history="1">
            <w:r w:rsidRPr="00542278">
              <w:rPr>
                <w:rStyle w:val="Hyperlink"/>
                <w:noProof/>
              </w:rPr>
              <w:drawing>
                <wp:inline distT="0" distB="0" distL="0" distR="0" wp14:anchorId="59500440" wp14:editId="6DBFF486">
                  <wp:extent cx="4556125" cy="2977684"/>
                  <wp:effectExtent l="0" t="0" r="3175" b="0"/>
                  <wp:docPr id="1538897918" name="Picture 1"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1509" name="Picture 1" descr="A graph showing the amount of time&#10;&#10;Description automatically generated"/>
                          <pic:cNvPicPr/>
                        </pic:nvPicPr>
                        <pic:blipFill>
                          <a:blip r:embed="rId10"/>
                          <a:stretch>
                            <a:fillRect/>
                          </a:stretch>
                        </pic:blipFill>
                        <pic:spPr>
                          <a:xfrm>
                            <a:off x="0" y="0"/>
                            <a:ext cx="4706183" cy="3075756"/>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_Toc209246845 \h </w:instrText>
            </w:r>
            <w:r>
              <w:rPr>
                <w:noProof/>
                <w:webHidden/>
              </w:rPr>
            </w:r>
            <w:r>
              <w:rPr>
                <w:noProof/>
                <w:webHidden/>
              </w:rPr>
              <w:fldChar w:fldCharType="separate"/>
            </w:r>
            <w:r>
              <w:rPr>
                <w:noProof/>
                <w:webHidden/>
              </w:rPr>
              <w:t>9</w:t>
            </w:r>
            <w:r>
              <w:rPr>
                <w:noProof/>
                <w:webHidden/>
              </w:rPr>
              <w:fldChar w:fldCharType="end"/>
            </w:r>
          </w:hyperlink>
        </w:p>
        <w:p w14:paraId="2E2747CF" w14:textId="5F5ED2C6" w:rsidR="00E67528" w:rsidRDefault="00E67528">
          <w:pPr>
            <w:pStyle w:val="TOC3"/>
            <w:tabs>
              <w:tab w:val="right" w:leader="dot" w:pos="9016"/>
            </w:tabs>
            <w:rPr>
              <w:rFonts w:eastAsiaTheme="minorEastAsia" w:cs="Arial Unicode MS"/>
              <w:noProof/>
              <w:sz w:val="24"/>
              <w:szCs w:val="24"/>
              <w:lang w:eastAsia="en-GB"/>
            </w:rPr>
          </w:pPr>
          <w:hyperlink w:anchor="_Toc209246846" w:history="1">
            <w:r w:rsidRPr="00542278">
              <w:rPr>
                <w:rStyle w:val="Hyperlink"/>
                <w:noProof/>
              </w:rPr>
              <w:drawing>
                <wp:inline distT="0" distB="0" distL="0" distR="0" wp14:anchorId="78149A62" wp14:editId="49739C69">
                  <wp:extent cx="4429780" cy="3066393"/>
                  <wp:effectExtent l="0" t="0" r="2540" b="0"/>
                  <wp:docPr id="145003879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2235" name="Picture 1" descr="A screenshot of a screen&#10;&#10;Description automatically generated"/>
                          <pic:cNvPicPr/>
                        </pic:nvPicPr>
                        <pic:blipFill>
                          <a:blip r:embed="rId11"/>
                          <a:stretch>
                            <a:fillRect/>
                          </a:stretch>
                        </pic:blipFill>
                        <pic:spPr>
                          <a:xfrm>
                            <a:off x="0" y="0"/>
                            <a:ext cx="4441672" cy="3074625"/>
                          </a:xfrm>
                          <a:prstGeom prst="rect">
                            <a:avLst/>
                          </a:prstGeom>
                        </pic:spPr>
                      </pic:pic>
                    </a:graphicData>
                  </a:graphic>
                </wp:inline>
              </w:drawing>
            </w:r>
            <w:r>
              <w:rPr>
                <w:noProof/>
                <w:webHidden/>
              </w:rPr>
              <w:tab/>
            </w:r>
            <w:r>
              <w:rPr>
                <w:noProof/>
                <w:webHidden/>
              </w:rPr>
              <w:fldChar w:fldCharType="begin"/>
            </w:r>
            <w:r>
              <w:rPr>
                <w:noProof/>
                <w:webHidden/>
              </w:rPr>
              <w:instrText xml:space="preserve"> PAGEREF _Toc209246846 \h </w:instrText>
            </w:r>
            <w:r>
              <w:rPr>
                <w:noProof/>
                <w:webHidden/>
              </w:rPr>
            </w:r>
            <w:r>
              <w:rPr>
                <w:noProof/>
                <w:webHidden/>
              </w:rPr>
              <w:fldChar w:fldCharType="separate"/>
            </w:r>
            <w:r>
              <w:rPr>
                <w:noProof/>
                <w:webHidden/>
              </w:rPr>
              <w:t>10</w:t>
            </w:r>
            <w:r>
              <w:rPr>
                <w:noProof/>
                <w:webHidden/>
              </w:rPr>
              <w:fldChar w:fldCharType="end"/>
            </w:r>
          </w:hyperlink>
        </w:p>
        <w:p w14:paraId="33FAA744" w14:textId="47EB209D"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47"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Business</w:t>
            </w:r>
            <w:r w:rsidRPr="00542278">
              <w:rPr>
                <w:rStyle w:val="Hyperlink"/>
                <w:rFonts w:ascii="Calibri" w:eastAsia="Times New Roman" w:hAnsi="Calibri" w:cs="Calibri"/>
                <w:noProof/>
                <w:kern w:val="0"/>
                <w:lang w:eastAsia="en-GB"/>
                <w14:ligatures w14:val="none"/>
              </w:rPr>
              <w:t xml:space="preserve">: </w:t>
            </w:r>
            <w:r w:rsidRPr="00542278">
              <w:rPr>
                <w:rStyle w:val="Hyperlink"/>
                <w:rFonts w:ascii="Calibri" w:eastAsia="Times New Roman" w:hAnsi="Calibri" w:cs="Calibri"/>
                <w:i/>
                <w:iCs/>
                <w:noProof/>
                <w:kern w:val="0"/>
                <w:lang w:eastAsia="en-GB"/>
                <w14:ligatures w14:val="none"/>
              </w:rPr>
              <w:t>Moose’s Tooth Pub &amp; Pizzeria</w:t>
            </w:r>
            <w:r w:rsidRPr="00542278">
              <w:rPr>
                <w:rStyle w:val="Hyperlink"/>
                <w:rFonts w:ascii="Calibri" w:eastAsia="Times New Roman" w:hAnsi="Calibri" w:cs="Calibri"/>
                <w:noProof/>
                <w:kern w:val="0"/>
                <w:lang w:eastAsia="en-GB"/>
                <w14:ligatures w14:val="none"/>
              </w:rPr>
              <w:t xml:space="preserve"> attracts the highest number of distinct reviewers (~2.8k), followed by major malls and warehouse/department store anchors. This reflects both venue popularity and footfall.</w:t>
            </w:r>
            <w:r>
              <w:rPr>
                <w:noProof/>
                <w:webHidden/>
              </w:rPr>
              <w:tab/>
            </w:r>
            <w:r>
              <w:rPr>
                <w:noProof/>
                <w:webHidden/>
              </w:rPr>
              <w:fldChar w:fldCharType="begin"/>
            </w:r>
            <w:r>
              <w:rPr>
                <w:noProof/>
                <w:webHidden/>
              </w:rPr>
              <w:instrText xml:space="preserve"> PAGEREF _Toc209246847 \h </w:instrText>
            </w:r>
            <w:r>
              <w:rPr>
                <w:noProof/>
                <w:webHidden/>
              </w:rPr>
            </w:r>
            <w:r>
              <w:rPr>
                <w:noProof/>
                <w:webHidden/>
              </w:rPr>
              <w:fldChar w:fldCharType="separate"/>
            </w:r>
            <w:r>
              <w:rPr>
                <w:noProof/>
                <w:webHidden/>
              </w:rPr>
              <w:t>10</w:t>
            </w:r>
            <w:r>
              <w:rPr>
                <w:noProof/>
                <w:webHidden/>
              </w:rPr>
              <w:fldChar w:fldCharType="end"/>
            </w:r>
          </w:hyperlink>
        </w:p>
        <w:p w14:paraId="31EFB817" w14:textId="5FEC64EE"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48"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Category</w:t>
            </w:r>
            <w:r w:rsidRPr="00542278">
              <w:rPr>
                <w:rStyle w:val="Hyperlink"/>
                <w:rFonts w:ascii="Calibri" w:eastAsia="Times New Roman" w:hAnsi="Calibri" w:cs="Calibri"/>
                <w:noProof/>
                <w:kern w:val="0"/>
                <w:lang w:eastAsia="en-GB"/>
                <w14:ligatures w14:val="none"/>
              </w:rPr>
              <w:t>: When counting distinct users across all venues, categories related to food &amp; drink (e.g., pizza restaurant, bar, brewpub, restaurant) dominate, with shopping mall / department-store ecosystems also ranking highly.</w:t>
            </w:r>
            <w:r>
              <w:rPr>
                <w:noProof/>
                <w:webHidden/>
              </w:rPr>
              <w:tab/>
            </w:r>
            <w:r>
              <w:rPr>
                <w:noProof/>
                <w:webHidden/>
              </w:rPr>
              <w:fldChar w:fldCharType="begin"/>
            </w:r>
            <w:r>
              <w:rPr>
                <w:noProof/>
                <w:webHidden/>
              </w:rPr>
              <w:instrText xml:space="preserve"> PAGEREF _Toc209246848 \h </w:instrText>
            </w:r>
            <w:r>
              <w:rPr>
                <w:noProof/>
                <w:webHidden/>
              </w:rPr>
            </w:r>
            <w:r>
              <w:rPr>
                <w:noProof/>
                <w:webHidden/>
              </w:rPr>
              <w:fldChar w:fldCharType="separate"/>
            </w:r>
            <w:r>
              <w:rPr>
                <w:noProof/>
                <w:webHidden/>
              </w:rPr>
              <w:t>10</w:t>
            </w:r>
            <w:r>
              <w:rPr>
                <w:noProof/>
                <w:webHidden/>
              </w:rPr>
              <w:fldChar w:fldCharType="end"/>
            </w:r>
          </w:hyperlink>
        </w:p>
        <w:p w14:paraId="547622C5" w14:textId="4245963A"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49"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Temporal</w:t>
            </w:r>
            <w:r w:rsidRPr="00542278">
              <w:rPr>
                <w:rStyle w:val="Hyperlink"/>
                <w:rFonts w:ascii="Calibri" w:eastAsia="Times New Roman" w:hAnsi="Calibri" w:cs="Calibri"/>
                <w:noProof/>
                <w:kern w:val="0"/>
                <w:lang w:eastAsia="en-GB"/>
                <w14:ligatures w14:val="none"/>
              </w:rPr>
              <w:t>: Review submissions are consistently higher on weekends and follow a strong time-of-day cycle: low during late morning to early afternoon, rising through evening and peaking late night/after midnight. Yearly totals ramp up sharply to ~2019 and drop in 2020–2021 (likely pandemic effects).</w:t>
            </w:r>
            <w:r>
              <w:rPr>
                <w:noProof/>
                <w:webHidden/>
              </w:rPr>
              <w:tab/>
            </w:r>
            <w:r>
              <w:rPr>
                <w:noProof/>
                <w:webHidden/>
              </w:rPr>
              <w:fldChar w:fldCharType="begin"/>
            </w:r>
            <w:r>
              <w:rPr>
                <w:noProof/>
                <w:webHidden/>
              </w:rPr>
              <w:instrText xml:space="preserve"> PAGEREF _Toc209246849 \h </w:instrText>
            </w:r>
            <w:r>
              <w:rPr>
                <w:noProof/>
                <w:webHidden/>
              </w:rPr>
            </w:r>
            <w:r>
              <w:rPr>
                <w:noProof/>
                <w:webHidden/>
              </w:rPr>
              <w:fldChar w:fldCharType="separate"/>
            </w:r>
            <w:r>
              <w:rPr>
                <w:noProof/>
                <w:webHidden/>
              </w:rPr>
              <w:t>10</w:t>
            </w:r>
            <w:r>
              <w:rPr>
                <w:noProof/>
                <w:webHidden/>
              </w:rPr>
              <w:fldChar w:fldCharType="end"/>
            </w:r>
          </w:hyperlink>
        </w:p>
        <w:p w14:paraId="5320C64B" w14:textId="02A2773A" w:rsidR="00E67528" w:rsidRDefault="00E67528">
          <w:pPr>
            <w:pStyle w:val="TOC1"/>
            <w:tabs>
              <w:tab w:val="right" w:leader="dot" w:pos="9016"/>
            </w:tabs>
            <w:rPr>
              <w:rFonts w:eastAsiaTheme="minorEastAsia" w:cs="Arial Unicode MS"/>
              <w:b w:val="0"/>
              <w:bCs w:val="0"/>
              <w:i w:val="0"/>
              <w:iCs w:val="0"/>
              <w:noProof/>
              <w:lang w:eastAsia="en-GB"/>
            </w:rPr>
          </w:pPr>
          <w:hyperlink w:anchor="_Toc209246850" w:history="1">
            <w:r w:rsidRPr="00542278">
              <w:rPr>
                <w:rStyle w:val="Hyperlink"/>
                <w:rFonts w:eastAsia="Times New Roman"/>
                <w:noProof/>
                <w:lang w:eastAsia="en-GB"/>
              </w:rPr>
              <w:t>Question 1.6</w:t>
            </w:r>
            <w:r>
              <w:rPr>
                <w:noProof/>
                <w:webHidden/>
              </w:rPr>
              <w:tab/>
            </w:r>
            <w:r>
              <w:rPr>
                <w:noProof/>
                <w:webHidden/>
              </w:rPr>
              <w:fldChar w:fldCharType="begin"/>
            </w:r>
            <w:r>
              <w:rPr>
                <w:noProof/>
                <w:webHidden/>
              </w:rPr>
              <w:instrText xml:space="preserve"> PAGEREF _Toc209246850 \h </w:instrText>
            </w:r>
            <w:r>
              <w:rPr>
                <w:noProof/>
                <w:webHidden/>
              </w:rPr>
            </w:r>
            <w:r>
              <w:rPr>
                <w:noProof/>
                <w:webHidden/>
              </w:rPr>
              <w:fldChar w:fldCharType="separate"/>
            </w:r>
            <w:r>
              <w:rPr>
                <w:noProof/>
                <w:webHidden/>
              </w:rPr>
              <w:t>10</w:t>
            </w:r>
            <w:r>
              <w:rPr>
                <w:noProof/>
                <w:webHidden/>
              </w:rPr>
              <w:fldChar w:fldCharType="end"/>
            </w:r>
          </w:hyperlink>
        </w:p>
        <w:p w14:paraId="2B640636" w14:textId="4C01A435" w:rsidR="00E67528" w:rsidRDefault="00E67528">
          <w:pPr>
            <w:pStyle w:val="TOC2"/>
            <w:tabs>
              <w:tab w:val="right" w:leader="dot" w:pos="9016"/>
            </w:tabs>
            <w:rPr>
              <w:rFonts w:eastAsiaTheme="minorEastAsia" w:cs="Arial Unicode MS"/>
              <w:b w:val="0"/>
              <w:bCs w:val="0"/>
              <w:noProof/>
              <w:sz w:val="24"/>
              <w:szCs w:val="24"/>
              <w:lang w:eastAsia="en-GB"/>
            </w:rPr>
          </w:pPr>
          <w:hyperlink w:anchor="_Toc209246851" w:history="1">
            <w:r w:rsidRPr="00542278">
              <w:rPr>
                <w:rStyle w:val="Hyperlink"/>
                <w:rFonts w:eastAsia="Times New Roman"/>
                <w:noProof/>
                <w:lang w:eastAsia="en-GB"/>
              </w:rPr>
              <w:t>Question 1.6.1 Recommendation Strategy</w:t>
            </w:r>
            <w:r>
              <w:rPr>
                <w:noProof/>
                <w:webHidden/>
              </w:rPr>
              <w:tab/>
            </w:r>
            <w:r>
              <w:rPr>
                <w:noProof/>
                <w:webHidden/>
              </w:rPr>
              <w:fldChar w:fldCharType="begin"/>
            </w:r>
            <w:r>
              <w:rPr>
                <w:noProof/>
                <w:webHidden/>
              </w:rPr>
              <w:instrText xml:space="preserve"> PAGEREF _Toc209246851 \h </w:instrText>
            </w:r>
            <w:r>
              <w:rPr>
                <w:noProof/>
                <w:webHidden/>
              </w:rPr>
            </w:r>
            <w:r>
              <w:rPr>
                <w:noProof/>
                <w:webHidden/>
              </w:rPr>
              <w:fldChar w:fldCharType="separate"/>
            </w:r>
            <w:r>
              <w:rPr>
                <w:noProof/>
                <w:webHidden/>
              </w:rPr>
              <w:t>10</w:t>
            </w:r>
            <w:r>
              <w:rPr>
                <w:noProof/>
                <w:webHidden/>
              </w:rPr>
              <w:fldChar w:fldCharType="end"/>
            </w:r>
          </w:hyperlink>
        </w:p>
        <w:p w14:paraId="374F0CBA" w14:textId="7401A1EE" w:rsidR="00E67528" w:rsidRDefault="00E67528">
          <w:pPr>
            <w:pStyle w:val="TOC3"/>
            <w:tabs>
              <w:tab w:val="right" w:leader="dot" w:pos="9016"/>
            </w:tabs>
            <w:rPr>
              <w:rFonts w:eastAsiaTheme="minorEastAsia" w:cs="Arial Unicode MS"/>
              <w:noProof/>
              <w:sz w:val="24"/>
              <w:szCs w:val="24"/>
              <w:lang w:eastAsia="en-GB"/>
            </w:rPr>
          </w:pPr>
          <w:hyperlink w:anchor="_Toc209246852" w:history="1">
            <w:r w:rsidRPr="00542278">
              <w:rPr>
                <w:rStyle w:val="Hyperlink"/>
                <w:rFonts w:eastAsia="Times New Roman"/>
                <w:noProof/>
                <w:lang w:eastAsia="en-GB"/>
              </w:rPr>
              <w:t>1. Data Preparation</w:t>
            </w:r>
            <w:r>
              <w:rPr>
                <w:noProof/>
                <w:webHidden/>
              </w:rPr>
              <w:tab/>
            </w:r>
            <w:r>
              <w:rPr>
                <w:noProof/>
                <w:webHidden/>
              </w:rPr>
              <w:fldChar w:fldCharType="begin"/>
            </w:r>
            <w:r>
              <w:rPr>
                <w:noProof/>
                <w:webHidden/>
              </w:rPr>
              <w:instrText xml:space="preserve"> PAGEREF _Toc209246852 \h </w:instrText>
            </w:r>
            <w:r>
              <w:rPr>
                <w:noProof/>
                <w:webHidden/>
              </w:rPr>
            </w:r>
            <w:r>
              <w:rPr>
                <w:noProof/>
                <w:webHidden/>
              </w:rPr>
              <w:fldChar w:fldCharType="separate"/>
            </w:r>
            <w:r>
              <w:rPr>
                <w:noProof/>
                <w:webHidden/>
              </w:rPr>
              <w:t>10</w:t>
            </w:r>
            <w:r>
              <w:rPr>
                <w:noProof/>
                <w:webHidden/>
              </w:rPr>
              <w:fldChar w:fldCharType="end"/>
            </w:r>
          </w:hyperlink>
        </w:p>
        <w:p w14:paraId="6EA7FD81" w14:textId="221D5E7A"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3"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Input Data</w:t>
            </w:r>
            <w:r w:rsidRPr="00542278">
              <w:rPr>
                <w:rStyle w:val="Hyperlink"/>
                <w:rFonts w:ascii="Calibri" w:eastAsia="Times New Roman" w:hAnsi="Calibri" w:cs="Calibri"/>
                <w:noProof/>
                <w:kern w:val="0"/>
                <w:lang w:eastAsia="en-GB"/>
                <w14:ligatures w14:val="none"/>
              </w:rPr>
              <w:t>: The dataset contains user IDs, business IDs (gmap_id), ratings, review texts, and business categories.</w:t>
            </w:r>
            <w:r>
              <w:rPr>
                <w:noProof/>
                <w:webHidden/>
              </w:rPr>
              <w:tab/>
            </w:r>
            <w:r>
              <w:rPr>
                <w:noProof/>
                <w:webHidden/>
              </w:rPr>
              <w:fldChar w:fldCharType="begin"/>
            </w:r>
            <w:r>
              <w:rPr>
                <w:noProof/>
                <w:webHidden/>
              </w:rPr>
              <w:instrText xml:space="preserve"> PAGEREF _Toc209246853 \h </w:instrText>
            </w:r>
            <w:r>
              <w:rPr>
                <w:noProof/>
                <w:webHidden/>
              </w:rPr>
            </w:r>
            <w:r>
              <w:rPr>
                <w:noProof/>
                <w:webHidden/>
              </w:rPr>
              <w:fldChar w:fldCharType="separate"/>
            </w:r>
            <w:r>
              <w:rPr>
                <w:noProof/>
                <w:webHidden/>
              </w:rPr>
              <w:t>10</w:t>
            </w:r>
            <w:r>
              <w:rPr>
                <w:noProof/>
                <w:webHidden/>
              </w:rPr>
              <w:fldChar w:fldCharType="end"/>
            </w:r>
          </w:hyperlink>
        </w:p>
        <w:p w14:paraId="3DB53812" w14:textId="6258E410"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4"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Preprocessing</w:t>
            </w:r>
            <w:r w:rsidRPr="00542278">
              <w:rPr>
                <w:rStyle w:val="Hyperlink"/>
                <w:rFonts w:ascii="Calibri" w:eastAsia="Times New Roman" w:hAnsi="Calibri" w:cs="Calibri"/>
                <w:noProof/>
                <w:kern w:val="0"/>
                <w:lang w:eastAsia="en-GB"/>
                <w14:ligatures w14:val="none"/>
              </w:rPr>
              <w:t>:</w:t>
            </w:r>
            <w:r>
              <w:rPr>
                <w:noProof/>
                <w:webHidden/>
              </w:rPr>
              <w:tab/>
            </w:r>
            <w:r>
              <w:rPr>
                <w:noProof/>
                <w:webHidden/>
              </w:rPr>
              <w:fldChar w:fldCharType="begin"/>
            </w:r>
            <w:r>
              <w:rPr>
                <w:noProof/>
                <w:webHidden/>
              </w:rPr>
              <w:instrText xml:space="preserve"> PAGEREF _Toc209246854 \h </w:instrText>
            </w:r>
            <w:r>
              <w:rPr>
                <w:noProof/>
                <w:webHidden/>
              </w:rPr>
            </w:r>
            <w:r>
              <w:rPr>
                <w:noProof/>
                <w:webHidden/>
              </w:rPr>
              <w:fldChar w:fldCharType="separate"/>
            </w:r>
            <w:r>
              <w:rPr>
                <w:noProof/>
                <w:webHidden/>
              </w:rPr>
              <w:t>10</w:t>
            </w:r>
            <w:r>
              <w:rPr>
                <w:noProof/>
                <w:webHidden/>
              </w:rPr>
              <w:fldChar w:fldCharType="end"/>
            </w:r>
          </w:hyperlink>
        </w:p>
        <w:p w14:paraId="6C34EE44" w14:textId="57042308"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5"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Extract a user–business rating matrix, where rows represent users and columns represent businesses.</w:t>
            </w:r>
            <w:r>
              <w:rPr>
                <w:noProof/>
                <w:webHidden/>
              </w:rPr>
              <w:tab/>
            </w:r>
            <w:r>
              <w:rPr>
                <w:noProof/>
                <w:webHidden/>
              </w:rPr>
              <w:fldChar w:fldCharType="begin"/>
            </w:r>
            <w:r>
              <w:rPr>
                <w:noProof/>
                <w:webHidden/>
              </w:rPr>
              <w:instrText xml:space="preserve"> PAGEREF _Toc209246855 \h </w:instrText>
            </w:r>
            <w:r>
              <w:rPr>
                <w:noProof/>
                <w:webHidden/>
              </w:rPr>
            </w:r>
            <w:r>
              <w:rPr>
                <w:noProof/>
                <w:webHidden/>
              </w:rPr>
              <w:fldChar w:fldCharType="separate"/>
            </w:r>
            <w:r>
              <w:rPr>
                <w:noProof/>
                <w:webHidden/>
              </w:rPr>
              <w:t>10</w:t>
            </w:r>
            <w:r>
              <w:rPr>
                <w:noProof/>
                <w:webHidden/>
              </w:rPr>
              <w:fldChar w:fldCharType="end"/>
            </w:r>
          </w:hyperlink>
        </w:p>
        <w:p w14:paraId="45A59DD7" w14:textId="738BACF6"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6"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Missing entries represent businesses a user has not reviewed yet.</w:t>
            </w:r>
            <w:r>
              <w:rPr>
                <w:noProof/>
                <w:webHidden/>
              </w:rPr>
              <w:tab/>
            </w:r>
            <w:r>
              <w:rPr>
                <w:noProof/>
                <w:webHidden/>
              </w:rPr>
              <w:fldChar w:fldCharType="begin"/>
            </w:r>
            <w:r>
              <w:rPr>
                <w:noProof/>
                <w:webHidden/>
              </w:rPr>
              <w:instrText xml:space="preserve"> PAGEREF _Toc209246856 \h </w:instrText>
            </w:r>
            <w:r>
              <w:rPr>
                <w:noProof/>
                <w:webHidden/>
              </w:rPr>
            </w:r>
            <w:r>
              <w:rPr>
                <w:noProof/>
                <w:webHidden/>
              </w:rPr>
              <w:fldChar w:fldCharType="separate"/>
            </w:r>
            <w:r>
              <w:rPr>
                <w:noProof/>
                <w:webHidden/>
              </w:rPr>
              <w:t>10</w:t>
            </w:r>
            <w:r>
              <w:rPr>
                <w:noProof/>
                <w:webHidden/>
              </w:rPr>
              <w:fldChar w:fldCharType="end"/>
            </w:r>
          </w:hyperlink>
        </w:p>
        <w:p w14:paraId="7DA51399" w14:textId="3F6469DE"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7"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Normalize ratings (e.g., subtract user mean) to avoid bias from generous/harsh reviewers.</w:t>
            </w:r>
            <w:r>
              <w:rPr>
                <w:noProof/>
                <w:webHidden/>
              </w:rPr>
              <w:tab/>
            </w:r>
            <w:r>
              <w:rPr>
                <w:noProof/>
                <w:webHidden/>
              </w:rPr>
              <w:fldChar w:fldCharType="begin"/>
            </w:r>
            <w:r>
              <w:rPr>
                <w:noProof/>
                <w:webHidden/>
              </w:rPr>
              <w:instrText xml:space="preserve"> PAGEREF _Toc209246857 \h </w:instrText>
            </w:r>
            <w:r>
              <w:rPr>
                <w:noProof/>
                <w:webHidden/>
              </w:rPr>
            </w:r>
            <w:r>
              <w:rPr>
                <w:noProof/>
                <w:webHidden/>
              </w:rPr>
              <w:fldChar w:fldCharType="separate"/>
            </w:r>
            <w:r>
              <w:rPr>
                <w:noProof/>
                <w:webHidden/>
              </w:rPr>
              <w:t>10</w:t>
            </w:r>
            <w:r>
              <w:rPr>
                <w:noProof/>
                <w:webHidden/>
              </w:rPr>
              <w:fldChar w:fldCharType="end"/>
            </w:r>
          </w:hyperlink>
        </w:p>
        <w:p w14:paraId="40EDD443" w14:textId="0872AB7D" w:rsidR="00E67528" w:rsidRDefault="00E67528">
          <w:pPr>
            <w:pStyle w:val="TOC3"/>
            <w:tabs>
              <w:tab w:val="right" w:leader="dot" w:pos="9016"/>
            </w:tabs>
            <w:rPr>
              <w:rFonts w:eastAsiaTheme="minorEastAsia" w:cs="Arial Unicode MS"/>
              <w:noProof/>
              <w:sz w:val="24"/>
              <w:szCs w:val="24"/>
              <w:lang w:eastAsia="en-GB"/>
            </w:rPr>
          </w:pPr>
          <w:hyperlink w:anchor="_Toc209246858" w:history="1">
            <w:r w:rsidRPr="00542278">
              <w:rPr>
                <w:rStyle w:val="Hyperlink"/>
                <w:rFonts w:eastAsia="Times New Roman"/>
                <w:noProof/>
                <w:lang w:eastAsia="en-GB"/>
              </w:rPr>
              <w:t>2. Similarity Computation</w:t>
            </w:r>
            <w:r>
              <w:rPr>
                <w:noProof/>
                <w:webHidden/>
              </w:rPr>
              <w:tab/>
            </w:r>
            <w:r>
              <w:rPr>
                <w:noProof/>
                <w:webHidden/>
              </w:rPr>
              <w:fldChar w:fldCharType="begin"/>
            </w:r>
            <w:r>
              <w:rPr>
                <w:noProof/>
                <w:webHidden/>
              </w:rPr>
              <w:instrText xml:space="preserve"> PAGEREF _Toc209246858 \h </w:instrText>
            </w:r>
            <w:r>
              <w:rPr>
                <w:noProof/>
                <w:webHidden/>
              </w:rPr>
            </w:r>
            <w:r>
              <w:rPr>
                <w:noProof/>
                <w:webHidden/>
              </w:rPr>
              <w:fldChar w:fldCharType="separate"/>
            </w:r>
            <w:r>
              <w:rPr>
                <w:noProof/>
                <w:webHidden/>
              </w:rPr>
              <w:t>11</w:t>
            </w:r>
            <w:r>
              <w:rPr>
                <w:noProof/>
                <w:webHidden/>
              </w:rPr>
              <w:fldChar w:fldCharType="end"/>
            </w:r>
          </w:hyperlink>
        </w:p>
        <w:p w14:paraId="7EF4D598" w14:textId="70FC7064"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59"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Compute similarity between businesses using cosine similarity or Pearson correlation on rating vectors.</w:t>
            </w:r>
            <w:r>
              <w:rPr>
                <w:noProof/>
                <w:webHidden/>
              </w:rPr>
              <w:tab/>
            </w:r>
            <w:r>
              <w:rPr>
                <w:noProof/>
                <w:webHidden/>
              </w:rPr>
              <w:fldChar w:fldCharType="begin"/>
            </w:r>
            <w:r>
              <w:rPr>
                <w:noProof/>
                <w:webHidden/>
              </w:rPr>
              <w:instrText xml:space="preserve"> PAGEREF _Toc209246859 \h </w:instrText>
            </w:r>
            <w:r>
              <w:rPr>
                <w:noProof/>
                <w:webHidden/>
              </w:rPr>
            </w:r>
            <w:r>
              <w:rPr>
                <w:noProof/>
                <w:webHidden/>
              </w:rPr>
              <w:fldChar w:fldCharType="separate"/>
            </w:r>
            <w:r>
              <w:rPr>
                <w:noProof/>
                <w:webHidden/>
              </w:rPr>
              <w:t>11</w:t>
            </w:r>
            <w:r>
              <w:rPr>
                <w:noProof/>
                <w:webHidden/>
              </w:rPr>
              <w:fldChar w:fldCharType="end"/>
            </w:r>
          </w:hyperlink>
        </w:p>
        <w:p w14:paraId="11B31E75" w14:textId="283E38F5"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0"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Alternatively, compute similarity between users to identify “neighboring users” with similar rating behaviors.</w:t>
            </w:r>
            <w:r>
              <w:rPr>
                <w:noProof/>
                <w:webHidden/>
              </w:rPr>
              <w:tab/>
            </w:r>
            <w:r>
              <w:rPr>
                <w:noProof/>
                <w:webHidden/>
              </w:rPr>
              <w:fldChar w:fldCharType="begin"/>
            </w:r>
            <w:r>
              <w:rPr>
                <w:noProof/>
                <w:webHidden/>
              </w:rPr>
              <w:instrText xml:space="preserve"> PAGEREF _Toc209246860 \h </w:instrText>
            </w:r>
            <w:r>
              <w:rPr>
                <w:noProof/>
                <w:webHidden/>
              </w:rPr>
            </w:r>
            <w:r>
              <w:rPr>
                <w:noProof/>
                <w:webHidden/>
              </w:rPr>
              <w:fldChar w:fldCharType="separate"/>
            </w:r>
            <w:r>
              <w:rPr>
                <w:noProof/>
                <w:webHidden/>
              </w:rPr>
              <w:t>11</w:t>
            </w:r>
            <w:r>
              <w:rPr>
                <w:noProof/>
                <w:webHidden/>
              </w:rPr>
              <w:fldChar w:fldCharType="end"/>
            </w:r>
          </w:hyperlink>
        </w:p>
        <w:p w14:paraId="1FA43A1C" w14:textId="1C252C9F"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1"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Example: If User A and User B have rated many businesses similarly, then User A may also like businesses User B has rated highly.</w:t>
            </w:r>
            <w:r>
              <w:rPr>
                <w:noProof/>
                <w:webHidden/>
              </w:rPr>
              <w:tab/>
            </w:r>
            <w:r>
              <w:rPr>
                <w:noProof/>
                <w:webHidden/>
              </w:rPr>
              <w:fldChar w:fldCharType="begin"/>
            </w:r>
            <w:r>
              <w:rPr>
                <w:noProof/>
                <w:webHidden/>
              </w:rPr>
              <w:instrText xml:space="preserve"> PAGEREF _Toc209246861 \h </w:instrText>
            </w:r>
            <w:r>
              <w:rPr>
                <w:noProof/>
                <w:webHidden/>
              </w:rPr>
            </w:r>
            <w:r>
              <w:rPr>
                <w:noProof/>
                <w:webHidden/>
              </w:rPr>
              <w:fldChar w:fldCharType="separate"/>
            </w:r>
            <w:r>
              <w:rPr>
                <w:noProof/>
                <w:webHidden/>
              </w:rPr>
              <w:t>11</w:t>
            </w:r>
            <w:r>
              <w:rPr>
                <w:noProof/>
                <w:webHidden/>
              </w:rPr>
              <w:fldChar w:fldCharType="end"/>
            </w:r>
          </w:hyperlink>
        </w:p>
        <w:p w14:paraId="7A560236" w14:textId="5CB1C281" w:rsidR="00E67528" w:rsidRDefault="00E67528">
          <w:pPr>
            <w:pStyle w:val="TOC3"/>
            <w:tabs>
              <w:tab w:val="right" w:leader="dot" w:pos="9016"/>
            </w:tabs>
            <w:rPr>
              <w:rFonts w:eastAsiaTheme="minorEastAsia" w:cs="Arial Unicode MS"/>
              <w:noProof/>
              <w:sz w:val="24"/>
              <w:szCs w:val="24"/>
              <w:lang w:eastAsia="en-GB"/>
            </w:rPr>
          </w:pPr>
          <w:hyperlink w:anchor="_Toc209246862" w:history="1">
            <w:r w:rsidRPr="00542278">
              <w:rPr>
                <w:rStyle w:val="Hyperlink"/>
                <w:rFonts w:eastAsia="Times New Roman"/>
                <w:noProof/>
                <w:lang w:eastAsia="en-GB"/>
              </w:rPr>
              <w:t>3. KNN Recommendation</w:t>
            </w:r>
            <w:r>
              <w:rPr>
                <w:noProof/>
                <w:webHidden/>
              </w:rPr>
              <w:tab/>
            </w:r>
            <w:r>
              <w:rPr>
                <w:noProof/>
                <w:webHidden/>
              </w:rPr>
              <w:fldChar w:fldCharType="begin"/>
            </w:r>
            <w:r>
              <w:rPr>
                <w:noProof/>
                <w:webHidden/>
              </w:rPr>
              <w:instrText xml:space="preserve"> PAGEREF _Toc209246862 \h </w:instrText>
            </w:r>
            <w:r>
              <w:rPr>
                <w:noProof/>
                <w:webHidden/>
              </w:rPr>
            </w:r>
            <w:r>
              <w:rPr>
                <w:noProof/>
                <w:webHidden/>
              </w:rPr>
              <w:fldChar w:fldCharType="separate"/>
            </w:r>
            <w:r>
              <w:rPr>
                <w:noProof/>
                <w:webHidden/>
              </w:rPr>
              <w:t>11</w:t>
            </w:r>
            <w:r>
              <w:rPr>
                <w:noProof/>
                <w:webHidden/>
              </w:rPr>
              <w:fldChar w:fldCharType="end"/>
            </w:r>
          </w:hyperlink>
        </w:p>
        <w:p w14:paraId="509FBABE" w14:textId="10E971D5"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3"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For a target user, identify their K nearest neighbors (users with similar rating patterns).</w:t>
            </w:r>
            <w:r>
              <w:rPr>
                <w:noProof/>
                <w:webHidden/>
              </w:rPr>
              <w:tab/>
            </w:r>
            <w:r>
              <w:rPr>
                <w:noProof/>
                <w:webHidden/>
              </w:rPr>
              <w:fldChar w:fldCharType="begin"/>
            </w:r>
            <w:r>
              <w:rPr>
                <w:noProof/>
                <w:webHidden/>
              </w:rPr>
              <w:instrText xml:space="preserve"> PAGEREF _Toc209246863 \h </w:instrText>
            </w:r>
            <w:r>
              <w:rPr>
                <w:noProof/>
                <w:webHidden/>
              </w:rPr>
            </w:r>
            <w:r>
              <w:rPr>
                <w:noProof/>
                <w:webHidden/>
              </w:rPr>
              <w:fldChar w:fldCharType="separate"/>
            </w:r>
            <w:r>
              <w:rPr>
                <w:noProof/>
                <w:webHidden/>
              </w:rPr>
              <w:t>11</w:t>
            </w:r>
            <w:r>
              <w:rPr>
                <w:noProof/>
                <w:webHidden/>
              </w:rPr>
              <w:fldChar w:fldCharType="end"/>
            </w:r>
          </w:hyperlink>
        </w:p>
        <w:p w14:paraId="1ACBDEDF" w14:textId="120831CC"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4"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Aggregate ratings from these neighbors to predict the target user’s potential rating for unrated businesses.</w:t>
            </w:r>
            <w:r>
              <w:rPr>
                <w:noProof/>
                <w:webHidden/>
              </w:rPr>
              <w:tab/>
            </w:r>
            <w:r>
              <w:rPr>
                <w:noProof/>
                <w:webHidden/>
              </w:rPr>
              <w:fldChar w:fldCharType="begin"/>
            </w:r>
            <w:r>
              <w:rPr>
                <w:noProof/>
                <w:webHidden/>
              </w:rPr>
              <w:instrText xml:space="preserve"> PAGEREF _Toc209246864 \h </w:instrText>
            </w:r>
            <w:r>
              <w:rPr>
                <w:noProof/>
                <w:webHidden/>
              </w:rPr>
            </w:r>
            <w:r>
              <w:rPr>
                <w:noProof/>
                <w:webHidden/>
              </w:rPr>
              <w:fldChar w:fldCharType="separate"/>
            </w:r>
            <w:r>
              <w:rPr>
                <w:noProof/>
                <w:webHidden/>
              </w:rPr>
              <w:t>11</w:t>
            </w:r>
            <w:r>
              <w:rPr>
                <w:noProof/>
                <w:webHidden/>
              </w:rPr>
              <w:fldChar w:fldCharType="end"/>
            </w:r>
          </w:hyperlink>
        </w:p>
        <w:p w14:paraId="1A31CE4E" w14:textId="6829E872"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5"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Businesses with the highest predicted scores are recommended.</w:t>
            </w:r>
            <w:r>
              <w:rPr>
                <w:noProof/>
                <w:webHidden/>
              </w:rPr>
              <w:tab/>
            </w:r>
            <w:r>
              <w:rPr>
                <w:noProof/>
                <w:webHidden/>
              </w:rPr>
              <w:fldChar w:fldCharType="begin"/>
            </w:r>
            <w:r>
              <w:rPr>
                <w:noProof/>
                <w:webHidden/>
              </w:rPr>
              <w:instrText xml:space="preserve"> PAGEREF _Toc209246865 \h </w:instrText>
            </w:r>
            <w:r>
              <w:rPr>
                <w:noProof/>
                <w:webHidden/>
              </w:rPr>
            </w:r>
            <w:r>
              <w:rPr>
                <w:noProof/>
                <w:webHidden/>
              </w:rPr>
              <w:fldChar w:fldCharType="separate"/>
            </w:r>
            <w:r>
              <w:rPr>
                <w:noProof/>
                <w:webHidden/>
              </w:rPr>
              <w:t>11</w:t>
            </w:r>
            <w:r>
              <w:rPr>
                <w:noProof/>
                <w:webHidden/>
              </w:rPr>
              <w:fldChar w:fldCharType="end"/>
            </w:r>
          </w:hyperlink>
        </w:p>
        <w:p w14:paraId="03C45025" w14:textId="430BEBDB" w:rsidR="00E67528" w:rsidRDefault="00E67528">
          <w:pPr>
            <w:pStyle w:val="TOC3"/>
            <w:tabs>
              <w:tab w:val="right" w:leader="dot" w:pos="9016"/>
            </w:tabs>
            <w:rPr>
              <w:rFonts w:eastAsiaTheme="minorEastAsia" w:cs="Arial Unicode MS"/>
              <w:noProof/>
              <w:sz w:val="24"/>
              <w:szCs w:val="24"/>
              <w:lang w:eastAsia="en-GB"/>
            </w:rPr>
          </w:pPr>
          <w:hyperlink w:anchor="_Toc209246866" w:history="1">
            <w:r w:rsidRPr="00542278">
              <w:rPr>
                <w:rStyle w:val="Hyperlink"/>
                <w:rFonts w:eastAsia="Times New Roman"/>
                <w:noProof/>
                <w:lang w:eastAsia="en-GB"/>
              </w:rPr>
              <w:t>4. Incorporating Categories</w:t>
            </w:r>
            <w:r>
              <w:rPr>
                <w:noProof/>
                <w:webHidden/>
              </w:rPr>
              <w:tab/>
            </w:r>
            <w:r>
              <w:rPr>
                <w:noProof/>
                <w:webHidden/>
              </w:rPr>
              <w:fldChar w:fldCharType="begin"/>
            </w:r>
            <w:r>
              <w:rPr>
                <w:noProof/>
                <w:webHidden/>
              </w:rPr>
              <w:instrText xml:space="preserve"> PAGEREF _Toc209246866 \h </w:instrText>
            </w:r>
            <w:r>
              <w:rPr>
                <w:noProof/>
                <w:webHidden/>
              </w:rPr>
            </w:r>
            <w:r>
              <w:rPr>
                <w:noProof/>
                <w:webHidden/>
              </w:rPr>
              <w:fldChar w:fldCharType="separate"/>
            </w:r>
            <w:r>
              <w:rPr>
                <w:noProof/>
                <w:webHidden/>
              </w:rPr>
              <w:t>11</w:t>
            </w:r>
            <w:r>
              <w:rPr>
                <w:noProof/>
                <w:webHidden/>
              </w:rPr>
              <w:fldChar w:fldCharType="end"/>
            </w:r>
          </w:hyperlink>
        </w:p>
        <w:p w14:paraId="1D434BB3" w14:textId="0B6D579A"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7"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To refine recommendations, integrate business categories:</w:t>
            </w:r>
            <w:r>
              <w:rPr>
                <w:noProof/>
                <w:webHidden/>
              </w:rPr>
              <w:tab/>
            </w:r>
            <w:r>
              <w:rPr>
                <w:noProof/>
                <w:webHidden/>
              </w:rPr>
              <w:fldChar w:fldCharType="begin"/>
            </w:r>
            <w:r>
              <w:rPr>
                <w:noProof/>
                <w:webHidden/>
              </w:rPr>
              <w:instrText xml:space="preserve"> PAGEREF _Toc209246867 \h </w:instrText>
            </w:r>
            <w:r>
              <w:rPr>
                <w:noProof/>
                <w:webHidden/>
              </w:rPr>
            </w:r>
            <w:r>
              <w:rPr>
                <w:noProof/>
                <w:webHidden/>
              </w:rPr>
              <w:fldChar w:fldCharType="separate"/>
            </w:r>
            <w:r>
              <w:rPr>
                <w:noProof/>
                <w:webHidden/>
              </w:rPr>
              <w:t>11</w:t>
            </w:r>
            <w:r>
              <w:rPr>
                <w:noProof/>
                <w:webHidden/>
              </w:rPr>
              <w:fldChar w:fldCharType="end"/>
            </w:r>
          </w:hyperlink>
        </w:p>
        <w:p w14:paraId="39BBC49B" w14:textId="7061D7D3"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8"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Boost similarity between businesses belonging to the same or related categories (e.g., “Pizza Restaurant” and “Italian Restaurant”).</w:t>
            </w:r>
            <w:r>
              <w:rPr>
                <w:noProof/>
                <w:webHidden/>
              </w:rPr>
              <w:tab/>
            </w:r>
            <w:r>
              <w:rPr>
                <w:noProof/>
                <w:webHidden/>
              </w:rPr>
              <w:fldChar w:fldCharType="begin"/>
            </w:r>
            <w:r>
              <w:rPr>
                <w:noProof/>
                <w:webHidden/>
              </w:rPr>
              <w:instrText xml:space="preserve"> PAGEREF _Toc209246868 \h </w:instrText>
            </w:r>
            <w:r>
              <w:rPr>
                <w:noProof/>
                <w:webHidden/>
              </w:rPr>
            </w:r>
            <w:r>
              <w:rPr>
                <w:noProof/>
                <w:webHidden/>
              </w:rPr>
              <w:fldChar w:fldCharType="separate"/>
            </w:r>
            <w:r>
              <w:rPr>
                <w:noProof/>
                <w:webHidden/>
              </w:rPr>
              <w:t>11</w:t>
            </w:r>
            <w:r>
              <w:rPr>
                <w:noProof/>
                <w:webHidden/>
              </w:rPr>
              <w:fldChar w:fldCharType="end"/>
            </w:r>
          </w:hyperlink>
        </w:p>
        <w:p w14:paraId="73723916" w14:textId="2386749F"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69"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Penalize or down-weight unrelated categories to improve precision.</w:t>
            </w:r>
            <w:r>
              <w:rPr>
                <w:noProof/>
                <w:webHidden/>
              </w:rPr>
              <w:tab/>
            </w:r>
            <w:r>
              <w:rPr>
                <w:noProof/>
                <w:webHidden/>
              </w:rPr>
              <w:fldChar w:fldCharType="begin"/>
            </w:r>
            <w:r>
              <w:rPr>
                <w:noProof/>
                <w:webHidden/>
              </w:rPr>
              <w:instrText xml:space="preserve"> PAGEREF _Toc209246869 \h </w:instrText>
            </w:r>
            <w:r>
              <w:rPr>
                <w:noProof/>
                <w:webHidden/>
              </w:rPr>
            </w:r>
            <w:r>
              <w:rPr>
                <w:noProof/>
                <w:webHidden/>
              </w:rPr>
              <w:fldChar w:fldCharType="separate"/>
            </w:r>
            <w:r>
              <w:rPr>
                <w:noProof/>
                <w:webHidden/>
              </w:rPr>
              <w:t>11</w:t>
            </w:r>
            <w:r>
              <w:rPr>
                <w:noProof/>
                <w:webHidden/>
              </w:rPr>
              <w:fldChar w:fldCharType="end"/>
            </w:r>
          </w:hyperlink>
        </w:p>
        <w:p w14:paraId="0004E57A" w14:textId="692E681F" w:rsidR="00E67528" w:rsidRDefault="00E67528">
          <w:pPr>
            <w:pStyle w:val="TOC3"/>
            <w:tabs>
              <w:tab w:val="right" w:leader="dot" w:pos="9016"/>
            </w:tabs>
            <w:rPr>
              <w:rFonts w:eastAsiaTheme="minorEastAsia" w:cs="Arial Unicode MS"/>
              <w:noProof/>
              <w:sz w:val="24"/>
              <w:szCs w:val="24"/>
              <w:lang w:eastAsia="en-GB"/>
            </w:rPr>
          </w:pPr>
          <w:hyperlink w:anchor="_Toc209246870" w:history="1">
            <w:r w:rsidRPr="00542278">
              <w:rPr>
                <w:rStyle w:val="Hyperlink"/>
                <w:rFonts w:eastAsia="Times New Roman"/>
                <w:noProof/>
                <w:lang w:eastAsia="en-GB"/>
              </w:rPr>
              <w:t>5. Strategy for Deployment</w:t>
            </w:r>
            <w:r>
              <w:rPr>
                <w:noProof/>
                <w:webHidden/>
              </w:rPr>
              <w:tab/>
            </w:r>
            <w:r>
              <w:rPr>
                <w:noProof/>
                <w:webHidden/>
              </w:rPr>
              <w:fldChar w:fldCharType="begin"/>
            </w:r>
            <w:r>
              <w:rPr>
                <w:noProof/>
                <w:webHidden/>
              </w:rPr>
              <w:instrText xml:space="preserve"> PAGEREF _Toc209246870 \h </w:instrText>
            </w:r>
            <w:r>
              <w:rPr>
                <w:noProof/>
                <w:webHidden/>
              </w:rPr>
            </w:r>
            <w:r>
              <w:rPr>
                <w:noProof/>
                <w:webHidden/>
              </w:rPr>
              <w:fldChar w:fldCharType="separate"/>
            </w:r>
            <w:r>
              <w:rPr>
                <w:noProof/>
                <w:webHidden/>
              </w:rPr>
              <w:t>11</w:t>
            </w:r>
            <w:r>
              <w:rPr>
                <w:noProof/>
                <w:webHidden/>
              </w:rPr>
              <w:fldChar w:fldCharType="end"/>
            </w:r>
          </w:hyperlink>
        </w:p>
        <w:p w14:paraId="56E41CC3" w14:textId="4CFDC1F7"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1"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Cold Start Mitigation</w:t>
            </w:r>
            <w:r w:rsidRPr="00542278">
              <w:rPr>
                <w:rStyle w:val="Hyperlink"/>
                <w:rFonts w:ascii="Calibri" w:eastAsia="Times New Roman" w:hAnsi="Calibri" w:cs="Calibri"/>
                <w:noProof/>
                <w:kern w:val="0"/>
                <w:lang w:eastAsia="en-GB"/>
                <w14:ligatures w14:val="none"/>
              </w:rPr>
              <w:t>:</w:t>
            </w:r>
            <w:r>
              <w:rPr>
                <w:noProof/>
                <w:webHidden/>
              </w:rPr>
              <w:tab/>
            </w:r>
            <w:r>
              <w:rPr>
                <w:noProof/>
                <w:webHidden/>
              </w:rPr>
              <w:fldChar w:fldCharType="begin"/>
            </w:r>
            <w:r>
              <w:rPr>
                <w:noProof/>
                <w:webHidden/>
              </w:rPr>
              <w:instrText xml:space="preserve"> PAGEREF _Toc209246871 \h </w:instrText>
            </w:r>
            <w:r>
              <w:rPr>
                <w:noProof/>
                <w:webHidden/>
              </w:rPr>
            </w:r>
            <w:r>
              <w:rPr>
                <w:noProof/>
                <w:webHidden/>
              </w:rPr>
              <w:fldChar w:fldCharType="separate"/>
            </w:r>
            <w:r>
              <w:rPr>
                <w:noProof/>
                <w:webHidden/>
              </w:rPr>
              <w:t>11</w:t>
            </w:r>
            <w:r>
              <w:rPr>
                <w:noProof/>
                <w:webHidden/>
              </w:rPr>
              <w:fldChar w:fldCharType="end"/>
            </w:r>
          </w:hyperlink>
        </w:p>
        <w:p w14:paraId="08303B76" w14:textId="51EE1CD1"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2"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For new businesses: Recommend based on category popularity (content-based fallback).</w:t>
            </w:r>
            <w:r>
              <w:rPr>
                <w:noProof/>
                <w:webHidden/>
              </w:rPr>
              <w:tab/>
            </w:r>
            <w:r>
              <w:rPr>
                <w:noProof/>
                <w:webHidden/>
              </w:rPr>
              <w:fldChar w:fldCharType="begin"/>
            </w:r>
            <w:r>
              <w:rPr>
                <w:noProof/>
                <w:webHidden/>
              </w:rPr>
              <w:instrText xml:space="preserve"> PAGEREF _Toc209246872 \h </w:instrText>
            </w:r>
            <w:r>
              <w:rPr>
                <w:noProof/>
                <w:webHidden/>
              </w:rPr>
            </w:r>
            <w:r>
              <w:rPr>
                <w:noProof/>
                <w:webHidden/>
              </w:rPr>
              <w:fldChar w:fldCharType="separate"/>
            </w:r>
            <w:r>
              <w:rPr>
                <w:noProof/>
                <w:webHidden/>
              </w:rPr>
              <w:t>11</w:t>
            </w:r>
            <w:r>
              <w:rPr>
                <w:noProof/>
                <w:webHidden/>
              </w:rPr>
              <w:fldChar w:fldCharType="end"/>
            </w:r>
          </w:hyperlink>
        </w:p>
        <w:p w14:paraId="3D65DE4E" w14:textId="6646034A"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3"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For new users: Recommend globally popular businesses with high average ratings.</w:t>
            </w:r>
            <w:r>
              <w:rPr>
                <w:noProof/>
                <w:webHidden/>
              </w:rPr>
              <w:tab/>
            </w:r>
            <w:r>
              <w:rPr>
                <w:noProof/>
                <w:webHidden/>
              </w:rPr>
              <w:fldChar w:fldCharType="begin"/>
            </w:r>
            <w:r>
              <w:rPr>
                <w:noProof/>
                <w:webHidden/>
              </w:rPr>
              <w:instrText xml:space="preserve"> PAGEREF _Toc209246873 \h </w:instrText>
            </w:r>
            <w:r>
              <w:rPr>
                <w:noProof/>
                <w:webHidden/>
              </w:rPr>
            </w:r>
            <w:r>
              <w:rPr>
                <w:noProof/>
                <w:webHidden/>
              </w:rPr>
              <w:fldChar w:fldCharType="separate"/>
            </w:r>
            <w:r>
              <w:rPr>
                <w:noProof/>
                <w:webHidden/>
              </w:rPr>
              <w:t>11</w:t>
            </w:r>
            <w:r>
              <w:rPr>
                <w:noProof/>
                <w:webHidden/>
              </w:rPr>
              <w:fldChar w:fldCharType="end"/>
            </w:r>
          </w:hyperlink>
        </w:p>
        <w:p w14:paraId="080E3845" w14:textId="7A40C4AB"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4"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b/>
                <w:bCs/>
                <w:noProof/>
                <w:kern w:val="0"/>
                <w:lang w:eastAsia="en-GB"/>
                <w14:ligatures w14:val="none"/>
              </w:rPr>
              <w:t>Evaluation Metrics</w:t>
            </w:r>
            <w:r w:rsidRPr="00542278">
              <w:rPr>
                <w:rStyle w:val="Hyperlink"/>
                <w:rFonts w:ascii="Calibri" w:eastAsia="Times New Roman" w:hAnsi="Calibri" w:cs="Calibri"/>
                <w:noProof/>
                <w:kern w:val="0"/>
                <w:lang w:eastAsia="en-GB"/>
                <w14:ligatures w14:val="none"/>
              </w:rPr>
              <w:t>:</w:t>
            </w:r>
            <w:r>
              <w:rPr>
                <w:noProof/>
                <w:webHidden/>
              </w:rPr>
              <w:tab/>
            </w:r>
            <w:r>
              <w:rPr>
                <w:noProof/>
                <w:webHidden/>
              </w:rPr>
              <w:fldChar w:fldCharType="begin"/>
            </w:r>
            <w:r>
              <w:rPr>
                <w:noProof/>
                <w:webHidden/>
              </w:rPr>
              <w:instrText xml:space="preserve"> PAGEREF _Toc209246874 \h </w:instrText>
            </w:r>
            <w:r>
              <w:rPr>
                <w:noProof/>
                <w:webHidden/>
              </w:rPr>
            </w:r>
            <w:r>
              <w:rPr>
                <w:noProof/>
                <w:webHidden/>
              </w:rPr>
              <w:fldChar w:fldCharType="separate"/>
            </w:r>
            <w:r>
              <w:rPr>
                <w:noProof/>
                <w:webHidden/>
              </w:rPr>
              <w:t>11</w:t>
            </w:r>
            <w:r>
              <w:rPr>
                <w:noProof/>
                <w:webHidden/>
              </w:rPr>
              <w:fldChar w:fldCharType="end"/>
            </w:r>
          </w:hyperlink>
        </w:p>
        <w:p w14:paraId="2491720E" w14:textId="168DF0A6"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5"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Use RMSE/MAE on predicted ratings.</w:t>
            </w:r>
            <w:r>
              <w:rPr>
                <w:noProof/>
                <w:webHidden/>
              </w:rPr>
              <w:tab/>
            </w:r>
            <w:r>
              <w:rPr>
                <w:noProof/>
                <w:webHidden/>
              </w:rPr>
              <w:fldChar w:fldCharType="begin"/>
            </w:r>
            <w:r>
              <w:rPr>
                <w:noProof/>
                <w:webHidden/>
              </w:rPr>
              <w:instrText xml:space="preserve"> PAGEREF _Toc209246875 \h </w:instrText>
            </w:r>
            <w:r>
              <w:rPr>
                <w:noProof/>
                <w:webHidden/>
              </w:rPr>
            </w:r>
            <w:r>
              <w:rPr>
                <w:noProof/>
                <w:webHidden/>
              </w:rPr>
              <w:fldChar w:fldCharType="separate"/>
            </w:r>
            <w:r>
              <w:rPr>
                <w:noProof/>
                <w:webHidden/>
              </w:rPr>
              <w:t>11</w:t>
            </w:r>
            <w:r>
              <w:rPr>
                <w:noProof/>
                <w:webHidden/>
              </w:rPr>
              <w:fldChar w:fldCharType="end"/>
            </w:r>
          </w:hyperlink>
        </w:p>
        <w:p w14:paraId="7AD14565" w14:textId="448865E8"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76" w:history="1">
            <w:r w:rsidRPr="00542278">
              <w:rPr>
                <w:rStyle w:val="Hyperlink"/>
                <w:rFonts w:ascii="Courier New" w:eastAsia="Times New Roman" w:hAnsi="Courier New" w:cs="Calibri"/>
                <w:noProof/>
                <w:kern w:val="0"/>
                <w:lang w:eastAsia="en-GB"/>
                <w14:ligatures w14:val="none"/>
              </w:rPr>
              <w:t>o</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Also evaluate ranking quality with Precision@K or NDCG.</w:t>
            </w:r>
            <w:r>
              <w:rPr>
                <w:noProof/>
                <w:webHidden/>
              </w:rPr>
              <w:tab/>
            </w:r>
            <w:r>
              <w:rPr>
                <w:noProof/>
                <w:webHidden/>
              </w:rPr>
              <w:fldChar w:fldCharType="begin"/>
            </w:r>
            <w:r>
              <w:rPr>
                <w:noProof/>
                <w:webHidden/>
              </w:rPr>
              <w:instrText xml:space="preserve"> PAGEREF _Toc209246876 \h </w:instrText>
            </w:r>
            <w:r>
              <w:rPr>
                <w:noProof/>
                <w:webHidden/>
              </w:rPr>
            </w:r>
            <w:r>
              <w:rPr>
                <w:noProof/>
                <w:webHidden/>
              </w:rPr>
              <w:fldChar w:fldCharType="separate"/>
            </w:r>
            <w:r>
              <w:rPr>
                <w:noProof/>
                <w:webHidden/>
              </w:rPr>
              <w:t>11</w:t>
            </w:r>
            <w:r>
              <w:rPr>
                <w:noProof/>
                <w:webHidden/>
              </w:rPr>
              <w:fldChar w:fldCharType="end"/>
            </w:r>
          </w:hyperlink>
        </w:p>
        <w:p w14:paraId="49602A61" w14:textId="2209CF2D" w:rsidR="00E67528" w:rsidRDefault="00E67528">
          <w:pPr>
            <w:pStyle w:val="TOC3"/>
            <w:tabs>
              <w:tab w:val="right" w:leader="dot" w:pos="9016"/>
            </w:tabs>
            <w:rPr>
              <w:rFonts w:eastAsiaTheme="minorEastAsia" w:cs="Arial Unicode MS"/>
              <w:noProof/>
              <w:sz w:val="24"/>
              <w:szCs w:val="24"/>
              <w:lang w:eastAsia="en-GB"/>
            </w:rPr>
          </w:pPr>
          <w:hyperlink w:anchor="_Toc209246877" w:history="1">
            <w:r w:rsidRPr="00542278">
              <w:rPr>
                <w:rStyle w:val="Hyperlink"/>
                <w:rFonts w:eastAsia="Times New Roman"/>
                <w:noProof/>
                <w:lang w:eastAsia="en-GB"/>
              </w:rPr>
              <w:t>6. Summary</w:t>
            </w:r>
            <w:r>
              <w:rPr>
                <w:noProof/>
                <w:webHidden/>
              </w:rPr>
              <w:tab/>
            </w:r>
            <w:r>
              <w:rPr>
                <w:noProof/>
                <w:webHidden/>
              </w:rPr>
              <w:fldChar w:fldCharType="begin"/>
            </w:r>
            <w:r>
              <w:rPr>
                <w:noProof/>
                <w:webHidden/>
              </w:rPr>
              <w:instrText xml:space="preserve"> PAGEREF _Toc209246877 \h </w:instrText>
            </w:r>
            <w:r>
              <w:rPr>
                <w:noProof/>
                <w:webHidden/>
              </w:rPr>
            </w:r>
            <w:r>
              <w:rPr>
                <w:noProof/>
                <w:webHidden/>
              </w:rPr>
              <w:fldChar w:fldCharType="separate"/>
            </w:r>
            <w:r>
              <w:rPr>
                <w:noProof/>
                <w:webHidden/>
              </w:rPr>
              <w:t>11</w:t>
            </w:r>
            <w:r>
              <w:rPr>
                <w:noProof/>
                <w:webHidden/>
              </w:rPr>
              <w:fldChar w:fldCharType="end"/>
            </w:r>
          </w:hyperlink>
        </w:p>
        <w:p w14:paraId="09469A4B" w14:textId="7EED1843" w:rsidR="00E67528" w:rsidRDefault="00E67528">
          <w:pPr>
            <w:pStyle w:val="TOC3"/>
            <w:tabs>
              <w:tab w:val="right" w:leader="dot" w:pos="9016"/>
            </w:tabs>
            <w:rPr>
              <w:rFonts w:eastAsiaTheme="minorEastAsia" w:cs="Arial Unicode MS"/>
              <w:noProof/>
              <w:sz w:val="24"/>
              <w:szCs w:val="24"/>
              <w:lang w:eastAsia="en-GB"/>
            </w:rPr>
          </w:pPr>
          <w:hyperlink w:anchor="_Toc209246878" w:history="1">
            <w:r w:rsidRPr="00542278">
              <w:rPr>
                <w:rStyle w:val="Hyperlink"/>
                <w:rFonts w:ascii="Calibri" w:eastAsia="Times New Roman" w:hAnsi="Calibri" w:cs="Calibri"/>
                <w:noProof/>
                <w:kern w:val="0"/>
                <w:lang w:eastAsia="en-GB"/>
                <w14:ligatures w14:val="none"/>
              </w:rPr>
              <w:t>I will build a KNN-based collaborative filtering recommender system using the user–business rating matrix. Similarity is computed either between users or businesses, and nearest neighbors guide prediction. Categories will act as an additional signal to improve recommendation quality. This hybrid approach balances collaborative signals with contextual business information, leading to more personalized and accurate business recommendations.</w:t>
            </w:r>
            <w:r>
              <w:rPr>
                <w:noProof/>
                <w:webHidden/>
              </w:rPr>
              <w:tab/>
            </w:r>
            <w:r>
              <w:rPr>
                <w:noProof/>
                <w:webHidden/>
              </w:rPr>
              <w:fldChar w:fldCharType="begin"/>
            </w:r>
            <w:r>
              <w:rPr>
                <w:noProof/>
                <w:webHidden/>
              </w:rPr>
              <w:instrText xml:space="preserve"> PAGEREF _Toc209246878 \h </w:instrText>
            </w:r>
            <w:r>
              <w:rPr>
                <w:noProof/>
                <w:webHidden/>
              </w:rPr>
            </w:r>
            <w:r>
              <w:rPr>
                <w:noProof/>
                <w:webHidden/>
              </w:rPr>
              <w:fldChar w:fldCharType="separate"/>
            </w:r>
            <w:r>
              <w:rPr>
                <w:noProof/>
                <w:webHidden/>
              </w:rPr>
              <w:t>11</w:t>
            </w:r>
            <w:r>
              <w:rPr>
                <w:noProof/>
                <w:webHidden/>
              </w:rPr>
              <w:fldChar w:fldCharType="end"/>
            </w:r>
          </w:hyperlink>
        </w:p>
        <w:p w14:paraId="7499D48F" w14:textId="2B9FCB90" w:rsidR="00E67528" w:rsidRDefault="00E67528">
          <w:pPr>
            <w:pStyle w:val="TOC2"/>
            <w:tabs>
              <w:tab w:val="right" w:leader="dot" w:pos="9016"/>
            </w:tabs>
            <w:rPr>
              <w:rFonts w:eastAsiaTheme="minorEastAsia" w:cs="Arial Unicode MS"/>
              <w:b w:val="0"/>
              <w:bCs w:val="0"/>
              <w:noProof/>
              <w:sz w:val="24"/>
              <w:szCs w:val="24"/>
              <w:lang w:eastAsia="en-GB"/>
            </w:rPr>
          </w:pPr>
          <w:hyperlink w:anchor="_Toc209246879" w:history="1">
            <w:r w:rsidRPr="00542278">
              <w:rPr>
                <w:rStyle w:val="Hyperlink"/>
                <w:rFonts w:eastAsia="Times New Roman"/>
                <w:noProof/>
                <w:lang w:eastAsia="en-GB"/>
              </w:rPr>
              <w:t>Question 1.6.2 Recommendation Strategy Implementation</w:t>
            </w:r>
            <w:r>
              <w:rPr>
                <w:noProof/>
                <w:webHidden/>
              </w:rPr>
              <w:tab/>
            </w:r>
            <w:r>
              <w:rPr>
                <w:noProof/>
                <w:webHidden/>
              </w:rPr>
              <w:fldChar w:fldCharType="begin"/>
            </w:r>
            <w:r>
              <w:rPr>
                <w:noProof/>
                <w:webHidden/>
              </w:rPr>
              <w:instrText xml:space="preserve"> PAGEREF _Toc209246879 \h </w:instrText>
            </w:r>
            <w:r>
              <w:rPr>
                <w:noProof/>
                <w:webHidden/>
              </w:rPr>
            </w:r>
            <w:r>
              <w:rPr>
                <w:noProof/>
                <w:webHidden/>
              </w:rPr>
              <w:fldChar w:fldCharType="separate"/>
            </w:r>
            <w:r>
              <w:rPr>
                <w:noProof/>
                <w:webHidden/>
              </w:rPr>
              <w:t>12</w:t>
            </w:r>
            <w:r>
              <w:rPr>
                <w:noProof/>
                <w:webHidden/>
              </w:rPr>
              <w:fldChar w:fldCharType="end"/>
            </w:r>
          </w:hyperlink>
        </w:p>
        <w:p w14:paraId="4C7C5D52" w14:textId="1CB2492F"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0"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Built an item–user rating matrix, filtered to active users/items, and trained KNN (cosine) over items.</w:t>
            </w:r>
            <w:r>
              <w:rPr>
                <w:noProof/>
                <w:webHidden/>
              </w:rPr>
              <w:tab/>
            </w:r>
            <w:r>
              <w:rPr>
                <w:noProof/>
                <w:webHidden/>
              </w:rPr>
              <w:fldChar w:fldCharType="begin"/>
            </w:r>
            <w:r>
              <w:rPr>
                <w:noProof/>
                <w:webHidden/>
              </w:rPr>
              <w:instrText xml:space="preserve"> PAGEREF _Toc209246880 \h </w:instrText>
            </w:r>
            <w:r>
              <w:rPr>
                <w:noProof/>
                <w:webHidden/>
              </w:rPr>
            </w:r>
            <w:r>
              <w:rPr>
                <w:noProof/>
                <w:webHidden/>
              </w:rPr>
              <w:fldChar w:fldCharType="separate"/>
            </w:r>
            <w:r>
              <w:rPr>
                <w:noProof/>
                <w:webHidden/>
              </w:rPr>
              <w:t>12</w:t>
            </w:r>
            <w:r>
              <w:rPr>
                <w:noProof/>
                <w:webHidden/>
              </w:rPr>
              <w:fldChar w:fldCharType="end"/>
            </w:r>
          </w:hyperlink>
        </w:p>
        <w:p w14:paraId="5A14F7DE" w14:textId="6467CF0C"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1"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For a target user, we predict scores for unrated items by taking a similarity-weighted average of the user’s ratings on the target item’s K nearest neighbour items, then add back the user’s mean to remove harsh/lenient ratings.</w:t>
            </w:r>
            <w:r>
              <w:rPr>
                <w:noProof/>
                <w:webHidden/>
              </w:rPr>
              <w:tab/>
            </w:r>
            <w:r>
              <w:rPr>
                <w:noProof/>
                <w:webHidden/>
              </w:rPr>
              <w:fldChar w:fldCharType="begin"/>
            </w:r>
            <w:r>
              <w:rPr>
                <w:noProof/>
                <w:webHidden/>
              </w:rPr>
              <w:instrText xml:space="preserve"> PAGEREF _Toc209246881 \h </w:instrText>
            </w:r>
            <w:r>
              <w:rPr>
                <w:noProof/>
                <w:webHidden/>
              </w:rPr>
            </w:r>
            <w:r>
              <w:rPr>
                <w:noProof/>
                <w:webHidden/>
              </w:rPr>
              <w:fldChar w:fldCharType="separate"/>
            </w:r>
            <w:r>
              <w:rPr>
                <w:noProof/>
                <w:webHidden/>
              </w:rPr>
              <w:t>12</w:t>
            </w:r>
            <w:r>
              <w:rPr>
                <w:noProof/>
                <w:webHidden/>
              </w:rPr>
              <w:fldChar w:fldCharType="end"/>
            </w:r>
          </w:hyperlink>
        </w:p>
        <w:p w14:paraId="7175DAC2" w14:textId="35741E8F"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2"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We then re-rank by category affinity: items sharing more categories with the user’s historically liked items receive a small boost (+10% per matching category, capped naturally by data).</w:t>
            </w:r>
            <w:r>
              <w:rPr>
                <w:noProof/>
                <w:webHidden/>
              </w:rPr>
              <w:tab/>
            </w:r>
            <w:r>
              <w:rPr>
                <w:noProof/>
                <w:webHidden/>
              </w:rPr>
              <w:fldChar w:fldCharType="begin"/>
            </w:r>
            <w:r>
              <w:rPr>
                <w:noProof/>
                <w:webHidden/>
              </w:rPr>
              <w:instrText xml:space="preserve"> PAGEREF _Toc209246882 \h </w:instrText>
            </w:r>
            <w:r>
              <w:rPr>
                <w:noProof/>
                <w:webHidden/>
              </w:rPr>
            </w:r>
            <w:r>
              <w:rPr>
                <w:noProof/>
                <w:webHidden/>
              </w:rPr>
              <w:fldChar w:fldCharType="separate"/>
            </w:r>
            <w:r>
              <w:rPr>
                <w:noProof/>
                <w:webHidden/>
              </w:rPr>
              <w:t>12</w:t>
            </w:r>
            <w:r>
              <w:rPr>
                <w:noProof/>
                <w:webHidden/>
              </w:rPr>
              <w:fldChar w:fldCharType="end"/>
            </w:r>
          </w:hyperlink>
        </w:p>
        <w:p w14:paraId="51563FE2" w14:textId="30554D8D"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3"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Cold starts: show popular/high-rated items for new users; for new items, recommend to users whose top categories overlap.</w:t>
            </w:r>
            <w:r>
              <w:rPr>
                <w:noProof/>
                <w:webHidden/>
              </w:rPr>
              <w:tab/>
            </w:r>
            <w:r>
              <w:rPr>
                <w:noProof/>
                <w:webHidden/>
              </w:rPr>
              <w:fldChar w:fldCharType="begin"/>
            </w:r>
            <w:r>
              <w:rPr>
                <w:noProof/>
                <w:webHidden/>
              </w:rPr>
              <w:instrText xml:space="preserve"> PAGEREF _Toc209246883 \h </w:instrText>
            </w:r>
            <w:r>
              <w:rPr>
                <w:noProof/>
                <w:webHidden/>
              </w:rPr>
            </w:r>
            <w:r>
              <w:rPr>
                <w:noProof/>
                <w:webHidden/>
              </w:rPr>
              <w:fldChar w:fldCharType="separate"/>
            </w:r>
            <w:r>
              <w:rPr>
                <w:noProof/>
                <w:webHidden/>
              </w:rPr>
              <w:t>12</w:t>
            </w:r>
            <w:r>
              <w:rPr>
                <w:noProof/>
                <w:webHidden/>
              </w:rPr>
              <w:fldChar w:fldCharType="end"/>
            </w:r>
          </w:hyperlink>
        </w:p>
        <w:p w14:paraId="74DDA13B" w14:textId="6BABFFC7" w:rsidR="00E67528" w:rsidRDefault="00E67528">
          <w:pPr>
            <w:pStyle w:val="TOC3"/>
            <w:tabs>
              <w:tab w:val="right" w:leader="dot" w:pos="9016"/>
            </w:tabs>
            <w:rPr>
              <w:rFonts w:eastAsiaTheme="minorEastAsia" w:cs="Arial Unicode MS"/>
              <w:noProof/>
              <w:sz w:val="24"/>
              <w:szCs w:val="24"/>
              <w:lang w:eastAsia="en-GB"/>
            </w:rPr>
          </w:pPr>
          <w:hyperlink w:anchor="_Toc209246884" w:history="1">
            <w:r w:rsidRPr="00542278">
              <w:rPr>
                <w:rStyle w:val="Hyperlink"/>
                <w:rFonts w:ascii="Calibri" w:eastAsia="Times New Roman" w:hAnsi="Calibri" w:cs="Calibri"/>
                <w:noProof/>
                <w:kern w:val="0"/>
                <w:lang w:eastAsia="en-GB"/>
                <w14:ligatures w14:val="none"/>
              </w:rPr>
              <w:t xml:space="preserve">For user U*, the top results include Moose’s Tooth Pub &amp; Pizzeria and 49th State Brewing with predicted scores </w:t>
            </w:r>
            <w:r w:rsidRPr="00542278">
              <w:rPr>
                <w:rStyle w:val="Hyperlink"/>
                <w:rFonts w:ascii="Calibri" w:eastAsia="Times New Roman" w:hAnsi="Calibri" w:cs="Calibri" w:hint="cs"/>
                <w:noProof/>
                <w:kern w:val="0"/>
                <w:lang w:eastAsia="en-GB"/>
                <w14:ligatures w14:val="none"/>
              </w:rPr>
              <w:t>≈</w:t>
            </w:r>
            <w:r w:rsidRPr="00542278">
              <w:rPr>
                <w:rStyle w:val="Hyperlink"/>
                <w:rFonts w:ascii="Calibri" w:eastAsia="Times New Roman" w:hAnsi="Calibri" w:cs="Calibri"/>
                <w:noProof/>
                <w:kern w:val="0"/>
                <w:lang w:eastAsia="en-GB"/>
                <w14:ligatures w14:val="none"/>
              </w:rPr>
              <w:t xml:space="preserve">4.6–4.8. The user has previously rated several pizza/brewpub venues </w:t>
            </w:r>
            <w:r w:rsidRPr="00542278">
              <w:rPr>
                <w:rStyle w:val="Hyperlink"/>
                <w:rFonts w:ascii="Calibri" w:eastAsia="Times New Roman" w:hAnsi="Calibri" w:cs="Calibri" w:hint="cs"/>
                <w:noProof/>
                <w:kern w:val="0"/>
                <w:lang w:eastAsia="en-GB"/>
                <w14:ligatures w14:val="none"/>
              </w:rPr>
              <w:t>≥</w:t>
            </w:r>
            <w:r w:rsidRPr="00542278">
              <w:rPr>
                <w:rStyle w:val="Hyperlink"/>
                <w:rFonts w:ascii="Calibri" w:eastAsia="Times New Roman" w:hAnsi="Calibri" w:cs="Calibri"/>
                <w:noProof/>
                <w:kern w:val="0"/>
                <w:lang w:eastAsia="en-GB"/>
                <w14:ligatures w14:val="none"/>
              </w:rPr>
              <w:t>4, so the KNN neighbours around those items strongly influence the prediction. After category-aware reranking, businesses tagged pizza, brewpub, and restaurant moved up ~1-3 positions due to a match with the user’s dominant categories.</w:t>
            </w:r>
            <w:r>
              <w:rPr>
                <w:noProof/>
                <w:webHidden/>
              </w:rPr>
              <w:tab/>
            </w:r>
            <w:r>
              <w:rPr>
                <w:noProof/>
                <w:webHidden/>
              </w:rPr>
              <w:fldChar w:fldCharType="begin"/>
            </w:r>
            <w:r>
              <w:rPr>
                <w:noProof/>
                <w:webHidden/>
              </w:rPr>
              <w:instrText xml:space="preserve"> PAGEREF _Toc209246884 \h </w:instrText>
            </w:r>
            <w:r>
              <w:rPr>
                <w:noProof/>
                <w:webHidden/>
              </w:rPr>
            </w:r>
            <w:r>
              <w:rPr>
                <w:noProof/>
                <w:webHidden/>
              </w:rPr>
              <w:fldChar w:fldCharType="separate"/>
            </w:r>
            <w:r>
              <w:rPr>
                <w:noProof/>
                <w:webHidden/>
              </w:rPr>
              <w:t>12</w:t>
            </w:r>
            <w:r>
              <w:rPr>
                <w:noProof/>
                <w:webHidden/>
              </w:rPr>
              <w:fldChar w:fldCharType="end"/>
            </w:r>
          </w:hyperlink>
        </w:p>
        <w:p w14:paraId="757F565B" w14:textId="45CA7F3E"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5"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Implementation detail: I used KNN collaborative filtering with cosine similarity on user–business interactions.</w:t>
            </w:r>
            <w:r>
              <w:rPr>
                <w:noProof/>
                <w:webHidden/>
              </w:rPr>
              <w:tab/>
            </w:r>
            <w:r>
              <w:rPr>
                <w:noProof/>
                <w:webHidden/>
              </w:rPr>
              <w:fldChar w:fldCharType="begin"/>
            </w:r>
            <w:r>
              <w:rPr>
                <w:noProof/>
                <w:webHidden/>
              </w:rPr>
              <w:instrText xml:space="preserve"> PAGEREF _Toc209246885 \h </w:instrText>
            </w:r>
            <w:r>
              <w:rPr>
                <w:noProof/>
                <w:webHidden/>
              </w:rPr>
            </w:r>
            <w:r>
              <w:rPr>
                <w:noProof/>
                <w:webHidden/>
              </w:rPr>
              <w:fldChar w:fldCharType="separate"/>
            </w:r>
            <w:r>
              <w:rPr>
                <w:noProof/>
                <w:webHidden/>
              </w:rPr>
              <w:t>12</w:t>
            </w:r>
            <w:r>
              <w:rPr>
                <w:noProof/>
                <w:webHidden/>
              </w:rPr>
              <w:fldChar w:fldCharType="end"/>
            </w:r>
          </w:hyperlink>
        </w:p>
        <w:p w14:paraId="3120DFEA" w14:textId="2C21B237"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6"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Interpretation: Example — “The system recommended Dimond Center and Walmart Supercenter because this user has previously interacted with multiple shopping-related businesses, making that the closest match.”</w:t>
            </w:r>
            <w:r>
              <w:rPr>
                <w:noProof/>
                <w:webHidden/>
              </w:rPr>
              <w:tab/>
            </w:r>
            <w:r>
              <w:rPr>
                <w:noProof/>
                <w:webHidden/>
              </w:rPr>
              <w:fldChar w:fldCharType="begin"/>
            </w:r>
            <w:r>
              <w:rPr>
                <w:noProof/>
                <w:webHidden/>
              </w:rPr>
              <w:instrText xml:space="preserve"> PAGEREF _Toc209246886 \h </w:instrText>
            </w:r>
            <w:r>
              <w:rPr>
                <w:noProof/>
                <w:webHidden/>
              </w:rPr>
            </w:r>
            <w:r>
              <w:rPr>
                <w:noProof/>
                <w:webHidden/>
              </w:rPr>
              <w:fldChar w:fldCharType="separate"/>
            </w:r>
            <w:r>
              <w:rPr>
                <w:noProof/>
                <w:webHidden/>
              </w:rPr>
              <w:t>12</w:t>
            </w:r>
            <w:r>
              <w:rPr>
                <w:noProof/>
                <w:webHidden/>
              </w:rPr>
              <w:fldChar w:fldCharType="end"/>
            </w:r>
          </w:hyperlink>
        </w:p>
        <w:p w14:paraId="553ADB6A" w14:textId="42A35D43" w:rsidR="00E67528" w:rsidRDefault="00E67528">
          <w:pPr>
            <w:pStyle w:val="TOC3"/>
            <w:tabs>
              <w:tab w:val="left" w:pos="960"/>
              <w:tab w:val="right" w:leader="dot" w:pos="9016"/>
            </w:tabs>
            <w:rPr>
              <w:rFonts w:eastAsiaTheme="minorEastAsia" w:cs="Arial Unicode MS"/>
              <w:noProof/>
              <w:sz w:val="24"/>
              <w:szCs w:val="24"/>
              <w:lang w:eastAsia="en-GB"/>
            </w:rPr>
          </w:pPr>
          <w:hyperlink w:anchor="_Toc209246887" w:history="1">
            <w:r w:rsidRPr="00542278">
              <w:rPr>
                <w:rStyle w:val="Hyperlink"/>
                <w:rFonts w:ascii="Symbol" w:eastAsia="Times New Roman" w:hAnsi="Symbol" w:cs="Calibri" w:hint="cs"/>
                <w:noProof/>
                <w:kern w:val="0"/>
                <w:lang w:eastAsia="en-GB"/>
                <w14:ligatures w14:val="none"/>
              </w:rPr>
              <w:t></w:t>
            </w:r>
            <w:r>
              <w:rPr>
                <w:rFonts w:eastAsiaTheme="minorEastAsia" w:cs="Arial Unicode MS"/>
                <w:noProof/>
                <w:sz w:val="24"/>
                <w:szCs w:val="24"/>
                <w:lang w:eastAsia="en-GB"/>
              </w:rPr>
              <w:tab/>
            </w:r>
            <w:r w:rsidRPr="00542278">
              <w:rPr>
                <w:rStyle w:val="Hyperlink"/>
                <w:rFonts w:ascii="Calibri" w:eastAsia="Times New Roman" w:hAnsi="Calibri" w:cs="Calibri"/>
                <w:noProof/>
                <w:kern w:val="0"/>
                <w:lang w:eastAsia="en-GB"/>
                <w14:ligatures w14:val="none"/>
              </w:rPr>
              <w:t>Insight: This aligns with real-world expectations: malls, wholesale stores, and food chains dominate because they attract high and similar engagement.</w:t>
            </w:r>
            <w:r>
              <w:rPr>
                <w:noProof/>
                <w:webHidden/>
              </w:rPr>
              <w:tab/>
            </w:r>
            <w:r>
              <w:rPr>
                <w:noProof/>
                <w:webHidden/>
              </w:rPr>
              <w:fldChar w:fldCharType="begin"/>
            </w:r>
            <w:r>
              <w:rPr>
                <w:noProof/>
                <w:webHidden/>
              </w:rPr>
              <w:instrText xml:space="preserve"> PAGEREF _Toc209246887 \h </w:instrText>
            </w:r>
            <w:r>
              <w:rPr>
                <w:noProof/>
                <w:webHidden/>
              </w:rPr>
            </w:r>
            <w:r>
              <w:rPr>
                <w:noProof/>
                <w:webHidden/>
              </w:rPr>
              <w:fldChar w:fldCharType="separate"/>
            </w:r>
            <w:r>
              <w:rPr>
                <w:noProof/>
                <w:webHidden/>
              </w:rPr>
              <w:t>12</w:t>
            </w:r>
            <w:r>
              <w:rPr>
                <w:noProof/>
                <w:webHidden/>
              </w:rPr>
              <w:fldChar w:fldCharType="end"/>
            </w:r>
          </w:hyperlink>
        </w:p>
        <w:p w14:paraId="4E004F51" w14:textId="3294B186" w:rsidR="00E67528" w:rsidRDefault="00E67528">
          <w:pPr>
            <w:pStyle w:val="TOC1"/>
            <w:tabs>
              <w:tab w:val="right" w:leader="dot" w:pos="9016"/>
            </w:tabs>
            <w:rPr>
              <w:rFonts w:eastAsiaTheme="minorEastAsia" w:cs="Arial Unicode MS"/>
              <w:b w:val="0"/>
              <w:bCs w:val="0"/>
              <w:i w:val="0"/>
              <w:iCs w:val="0"/>
              <w:noProof/>
              <w:lang w:eastAsia="en-GB"/>
            </w:rPr>
          </w:pPr>
          <w:hyperlink w:anchor="_Toc209246888" w:history="1">
            <w:r w:rsidRPr="00542278">
              <w:rPr>
                <w:rStyle w:val="Hyperlink"/>
                <w:rFonts w:eastAsia="Times New Roman"/>
                <w:noProof/>
                <w:lang w:eastAsia="en-GB"/>
              </w:rPr>
              <w:t>Question 1.7 Analysis</w:t>
            </w:r>
            <w:r>
              <w:rPr>
                <w:noProof/>
                <w:webHidden/>
              </w:rPr>
              <w:tab/>
            </w:r>
            <w:r>
              <w:rPr>
                <w:noProof/>
                <w:webHidden/>
              </w:rPr>
              <w:fldChar w:fldCharType="begin"/>
            </w:r>
            <w:r>
              <w:rPr>
                <w:noProof/>
                <w:webHidden/>
              </w:rPr>
              <w:instrText xml:space="preserve"> PAGEREF _Toc209246888 \h </w:instrText>
            </w:r>
            <w:r>
              <w:rPr>
                <w:noProof/>
                <w:webHidden/>
              </w:rPr>
            </w:r>
            <w:r>
              <w:rPr>
                <w:noProof/>
                <w:webHidden/>
              </w:rPr>
              <w:fldChar w:fldCharType="separate"/>
            </w:r>
            <w:r>
              <w:rPr>
                <w:noProof/>
                <w:webHidden/>
              </w:rPr>
              <w:t>12</w:t>
            </w:r>
            <w:r>
              <w:rPr>
                <w:noProof/>
                <w:webHidden/>
              </w:rPr>
              <w:fldChar w:fldCharType="end"/>
            </w:r>
          </w:hyperlink>
        </w:p>
        <w:p w14:paraId="7CEFC025" w14:textId="1F4F67E7" w:rsidR="00E67528" w:rsidRDefault="00E67528">
          <w:pPr>
            <w:pStyle w:val="TOC1"/>
            <w:tabs>
              <w:tab w:val="right" w:leader="dot" w:pos="9016"/>
            </w:tabs>
            <w:rPr>
              <w:rFonts w:eastAsiaTheme="minorEastAsia" w:cs="Arial Unicode MS"/>
              <w:b w:val="0"/>
              <w:bCs w:val="0"/>
              <w:i w:val="0"/>
              <w:iCs w:val="0"/>
              <w:noProof/>
              <w:lang w:eastAsia="en-GB"/>
            </w:rPr>
          </w:pPr>
          <w:hyperlink w:anchor="_Toc209246889" w:history="1">
            <w:r w:rsidRPr="00542278">
              <w:rPr>
                <w:rStyle w:val="Hyperlink"/>
                <w:rFonts w:eastAsia="Times New Roman"/>
                <w:noProof/>
                <w:lang w:eastAsia="en-GB"/>
              </w:rPr>
              <w:t>Question 1.8 Analysis</w:t>
            </w:r>
            <w:r>
              <w:rPr>
                <w:noProof/>
                <w:webHidden/>
              </w:rPr>
              <w:tab/>
            </w:r>
            <w:r>
              <w:rPr>
                <w:noProof/>
                <w:webHidden/>
              </w:rPr>
              <w:fldChar w:fldCharType="begin"/>
            </w:r>
            <w:r>
              <w:rPr>
                <w:noProof/>
                <w:webHidden/>
              </w:rPr>
              <w:instrText xml:space="preserve"> PAGEREF _Toc209246889 \h </w:instrText>
            </w:r>
            <w:r>
              <w:rPr>
                <w:noProof/>
                <w:webHidden/>
              </w:rPr>
            </w:r>
            <w:r>
              <w:rPr>
                <w:noProof/>
                <w:webHidden/>
              </w:rPr>
              <w:fldChar w:fldCharType="separate"/>
            </w:r>
            <w:r>
              <w:rPr>
                <w:noProof/>
                <w:webHidden/>
              </w:rPr>
              <w:t>13</w:t>
            </w:r>
            <w:r>
              <w:rPr>
                <w:noProof/>
                <w:webHidden/>
              </w:rPr>
              <w:fldChar w:fldCharType="end"/>
            </w:r>
          </w:hyperlink>
        </w:p>
        <w:p w14:paraId="14AB56F6" w14:textId="20DCED30" w:rsidR="00E67528" w:rsidRDefault="00E67528">
          <w:pPr>
            <w:pStyle w:val="TOC1"/>
            <w:tabs>
              <w:tab w:val="right" w:leader="dot" w:pos="9016"/>
            </w:tabs>
            <w:rPr>
              <w:rFonts w:eastAsiaTheme="minorEastAsia" w:cs="Arial Unicode MS"/>
              <w:b w:val="0"/>
              <w:bCs w:val="0"/>
              <w:i w:val="0"/>
              <w:iCs w:val="0"/>
              <w:noProof/>
              <w:lang w:eastAsia="en-GB"/>
            </w:rPr>
          </w:pPr>
          <w:hyperlink w:anchor="_Toc209246890" w:history="1">
            <w:r w:rsidRPr="00542278">
              <w:rPr>
                <w:rStyle w:val="Hyperlink"/>
                <w:rFonts w:eastAsia="Times New Roman"/>
                <w:noProof/>
                <w:lang w:eastAsia="en-GB"/>
              </w:rPr>
              <w:t>Task 2</w:t>
            </w:r>
            <w:r>
              <w:rPr>
                <w:noProof/>
                <w:webHidden/>
              </w:rPr>
              <w:tab/>
            </w:r>
            <w:r>
              <w:rPr>
                <w:noProof/>
                <w:webHidden/>
              </w:rPr>
              <w:fldChar w:fldCharType="begin"/>
            </w:r>
            <w:r>
              <w:rPr>
                <w:noProof/>
                <w:webHidden/>
              </w:rPr>
              <w:instrText xml:space="preserve"> PAGEREF _Toc209246890 \h </w:instrText>
            </w:r>
            <w:r>
              <w:rPr>
                <w:noProof/>
                <w:webHidden/>
              </w:rPr>
            </w:r>
            <w:r>
              <w:rPr>
                <w:noProof/>
                <w:webHidden/>
              </w:rPr>
              <w:fldChar w:fldCharType="separate"/>
            </w:r>
            <w:r>
              <w:rPr>
                <w:noProof/>
                <w:webHidden/>
              </w:rPr>
              <w:t>14</w:t>
            </w:r>
            <w:r>
              <w:rPr>
                <w:noProof/>
                <w:webHidden/>
              </w:rPr>
              <w:fldChar w:fldCharType="end"/>
            </w:r>
          </w:hyperlink>
        </w:p>
        <w:p w14:paraId="0C33D717" w14:textId="3B4A728F" w:rsidR="00E67528" w:rsidRDefault="00E67528">
          <w:pPr>
            <w:pStyle w:val="TOC1"/>
            <w:tabs>
              <w:tab w:val="right" w:leader="dot" w:pos="9016"/>
            </w:tabs>
            <w:rPr>
              <w:rFonts w:eastAsiaTheme="minorEastAsia" w:cs="Arial Unicode MS"/>
              <w:b w:val="0"/>
              <w:bCs w:val="0"/>
              <w:i w:val="0"/>
              <w:iCs w:val="0"/>
              <w:noProof/>
              <w:lang w:eastAsia="en-GB"/>
            </w:rPr>
          </w:pPr>
          <w:hyperlink w:anchor="_Toc209246891" w:history="1">
            <w:r w:rsidRPr="00542278">
              <w:rPr>
                <w:rStyle w:val="Hyperlink"/>
                <w:rFonts w:eastAsia="Times New Roman"/>
                <w:noProof/>
                <w:lang w:eastAsia="en-GB"/>
              </w:rPr>
              <w:t>Question 2.1 Analysis</w:t>
            </w:r>
            <w:r>
              <w:rPr>
                <w:noProof/>
                <w:webHidden/>
              </w:rPr>
              <w:tab/>
            </w:r>
            <w:r>
              <w:rPr>
                <w:noProof/>
                <w:webHidden/>
              </w:rPr>
              <w:fldChar w:fldCharType="begin"/>
            </w:r>
            <w:r>
              <w:rPr>
                <w:noProof/>
                <w:webHidden/>
              </w:rPr>
              <w:instrText xml:space="preserve"> PAGEREF _Toc209246891 \h </w:instrText>
            </w:r>
            <w:r>
              <w:rPr>
                <w:noProof/>
                <w:webHidden/>
              </w:rPr>
            </w:r>
            <w:r>
              <w:rPr>
                <w:noProof/>
                <w:webHidden/>
              </w:rPr>
              <w:fldChar w:fldCharType="separate"/>
            </w:r>
            <w:r>
              <w:rPr>
                <w:noProof/>
                <w:webHidden/>
              </w:rPr>
              <w:t>14</w:t>
            </w:r>
            <w:r>
              <w:rPr>
                <w:noProof/>
                <w:webHidden/>
              </w:rPr>
              <w:fldChar w:fldCharType="end"/>
            </w:r>
          </w:hyperlink>
        </w:p>
        <w:p w14:paraId="3BCF37EA" w14:textId="736A442F" w:rsidR="00E67528" w:rsidRDefault="00E67528">
          <w:pPr>
            <w:pStyle w:val="TOC1"/>
            <w:tabs>
              <w:tab w:val="right" w:leader="dot" w:pos="9016"/>
            </w:tabs>
            <w:rPr>
              <w:rFonts w:eastAsiaTheme="minorEastAsia" w:cs="Arial Unicode MS"/>
              <w:b w:val="0"/>
              <w:bCs w:val="0"/>
              <w:i w:val="0"/>
              <w:iCs w:val="0"/>
              <w:noProof/>
              <w:lang w:eastAsia="en-GB"/>
            </w:rPr>
          </w:pPr>
          <w:hyperlink w:anchor="_Toc209246892" w:history="1">
            <w:r w:rsidRPr="00542278">
              <w:rPr>
                <w:rStyle w:val="Hyperlink"/>
                <w:noProof/>
              </w:rPr>
              <w:t>Question 2.3 Gathered Data and Insights</w:t>
            </w:r>
            <w:r>
              <w:rPr>
                <w:noProof/>
                <w:webHidden/>
              </w:rPr>
              <w:tab/>
            </w:r>
            <w:r>
              <w:rPr>
                <w:noProof/>
                <w:webHidden/>
              </w:rPr>
              <w:fldChar w:fldCharType="begin"/>
            </w:r>
            <w:r>
              <w:rPr>
                <w:noProof/>
                <w:webHidden/>
              </w:rPr>
              <w:instrText xml:space="preserve"> PAGEREF _Toc209246892 \h </w:instrText>
            </w:r>
            <w:r>
              <w:rPr>
                <w:noProof/>
                <w:webHidden/>
              </w:rPr>
            </w:r>
            <w:r>
              <w:rPr>
                <w:noProof/>
                <w:webHidden/>
              </w:rPr>
              <w:fldChar w:fldCharType="separate"/>
            </w:r>
            <w:r>
              <w:rPr>
                <w:noProof/>
                <w:webHidden/>
              </w:rPr>
              <w:t>14</w:t>
            </w:r>
            <w:r>
              <w:rPr>
                <w:noProof/>
                <w:webHidden/>
              </w:rPr>
              <w:fldChar w:fldCharType="end"/>
            </w:r>
          </w:hyperlink>
        </w:p>
        <w:p w14:paraId="17A0EC71" w14:textId="6E4B8E2B" w:rsidR="00E67528" w:rsidRDefault="00E67528">
          <w:pPr>
            <w:pStyle w:val="TOC3"/>
            <w:tabs>
              <w:tab w:val="right" w:leader="dot" w:pos="9016"/>
            </w:tabs>
            <w:rPr>
              <w:rFonts w:eastAsiaTheme="minorEastAsia" w:cs="Arial Unicode MS"/>
              <w:noProof/>
              <w:sz w:val="24"/>
              <w:szCs w:val="24"/>
              <w:lang w:eastAsia="en-GB"/>
            </w:rPr>
          </w:pPr>
          <w:hyperlink w:anchor="_Toc209246893" w:history="1">
            <w:r w:rsidRPr="00542278">
              <w:rPr>
                <w:rStyle w:val="Hyperlink"/>
                <w:noProof/>
              </w:rPr>
              <w:t>Data Analysis - Patterns and Trends</w:t>
            </w:r>
            <w:r>
              <w:rPr>
                <w:noProof/>
                <w:webHidden/>
              </w:rPr>
              <w:tab/>
            </w:r>
            <w:r>
              <w:rPr>
                <w:noProof/>
                <w:webHidden/>
              </w:rPr>
              <w:fldChar w:fldCharType="begin"/>
            </w:r>
            <w:r>
              <w:rPr>
                <w:noProof/>
                <w:webHidden/>
              </w:rPr>
              <w:instrText xml:space="preserve"> PAGEREF _Toc209246893 \h </w:instrText>
            </w:r>
            <w:r>
              <w:rPr>
                <w:noProof/>
                <w:webHidden/>
              </w:rPr>
            </w:r>
            <w:r>
              <w:rPr>
                <w:noProof/>
                <w:webHidden/>
              </w:rPr>
              <w:fldChar w:fldCharType="separate"/>
            </w:r>
            <w:r>
              <w:rPr>
                <w:noProof/>
                <w:webHidden/>
              </w:rPr>
              <w:t>16</w:t>
            </w:r>
            <w:r>
              <w:rPr>
                <w:noProof/>
                <w:webHidden/>
              </w:rPr>
              <w:fldChar w:fldCharType="end"/>
            </w:r>
          </w:hyperlink>
        </w:p>
        <w:p w14:paraId="139B7C20" w14:textId="78A97915" w:rsidR="00E67528" w:rsidRDefault="00E67528">
          <w:pPr>
            <w:pStyle w:val="TOC3"/>
            <w:tabs>
              <w:tab w:val="right" w:leader="dot" w:pos="9016"/>
            </w:tabs>
            <w:rPr>
              <w:rFonts w:eastAsiaTheme="minorEastAsia" w:cs="Arial Unicode MS"/>
              <w:noProof/>
              <w:sz w:val="24"/>
              <w:szCs w:val="24"/>
              <w:lang w:eastAsia="en-GB"/>
            </w:rPr>
          </w:pPr>
          <w:hyperlink w:anchor="_Toc209246894" w:history="1">
            <w:r w:rsidRPr="00542278">
              <w:rPr>
                <w:rStyle w:val="Hyperlink"/>
                <w:noProof/>
              </w:rPr>
              <w:t>Insights of Analysed data</w:t>
            </w:r>
            <w:r>
              <w:rPr>
                <w:noProof/>
                <w:webHidden/>
              </w:rPr>
              <w:tab/>
            </w:r>
            <w:r>
              <w:rPr>
                <w:noProof/>
                <w:webHidden/>
              </w:rPr>
              <w:fldChar w:fldCharType="begin"/>
            </w:r>
            <w:r>
              <w:rPr>
                <w:noProof/>
                <w:webHidden/>
              </w:rPr>
              <w:instrText xml:space="preserve"> PAGEREF _Toc209246894 \h </w:instrText>
            </w:r>
            <w:r>
              <w:rPr>
                <w:noProof/>
                <w:webHidden/>
              </w:rPr>
            </w:r>
            <w:r>
              <w:rPr>
                <w:noProof/>
                <w:webHidden/>
              </w:rPr>
              <w:fldChar w:fldCharType="separate"/>
            </w:r>
            <w:r>
              <w:rPr>
                <w:noProof/>
                <w:webHidden/>
              </w:rPr>
              <w:t>19</w:t>
            </w:r>
            <w:r>
              <w:rPr>
                <w:noProof/>
                <w:webHidden/>
              </w:rPr>
              <w:fldChar w:fldCharType="end"/>
            </w:r>
          </w:hyperlink>
        </w:p>
        <w:p w14:paraId="2737A637" w14:textId="7BE00BB8" w:rsidR="004F487E" w:rsidRDefault="004F487E">
          <w:r>
            <w:rPr>
              <w:b/>
              <w:bCs/>
              <w:noProof/>
            </w:rPr>
            <w:fldChar w:fldCharType="end"/>
          </w:r>
        </w:p>
      </w:sdtContent>
    </w:sdt>
    <w:p w14:paraId="3CFD11E6" w14:textId="2E7BE363" w:rsidR="00660182" w:rsidRDefault="00660182"/>
    <w:p w14:paraId="0EF847D3" w14:textId="77777777" w:rsidR="00660182" w:rsidRDefault="00660182">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0C2848D0" w14:textId="3EC6EC34" w:rsidR="00506B77" w:rsidRDefault="00506B77" w:rsidP="004B461F">
      <w:pPr>
        <w:pStyle w:val="Heading1"/>
        <w:jc w:val="center"/>
        <w:rPr>
          <w:rFonts w:eastAsia="Times New Roman"/>
          <w:lang w:eastAsia="en-GB"/>
        </w:rPr>
      </w:pPr>
      <w:bookmarkStart w:id="24" w:name="_Toc209246604"/>
      <w:bookmarkStart w:id="25" w:name="_Toc209246835"/>
      <w:r>
        <w:rPr>
          <w:rFonts w:eastAsia="Times New Roman"/>
          <w:lang w:eastAsia="en-GB"/>
        </w:rPr>
        <w:lastRenderedPageBreak/>
        <w:t>Task 1</w:t>
      </w:r>
      <w:bookmarkEnd w:id="25"/>
    </w:p>
    <w:p w14:paraId="44D58B38" w14:textId="273DE288" w:rsidR="0018702D" w:rsidRPr="0018702D" w:rsidRDefault="0018702D" w:rsidP="00231A63">
      <w:pPr>
        <w:pStyle w:val="Heading1"/>
        <w:rPr>
          <w:rFonts w:eastAsia="Times New Roman"/>
          <w:lang w:eastAsia="en-GB"/>
        </w:rPr>
      </w:pPr>
      <w:bookmarkStart w:id="26" w:name="_Toc209246836"/>
      <w:r w:rsidRPr="0018702D">
        <w:rPr>
          <w:rFonts w:eastAsia="Times New Roman"/>
          <w:lang w:eastAsia="en-GB"/>
        </w:rPr>
        <w:t xml:space="preserve">Question 1.1 </w:t>
      </w:r>
      <w:r w:rsidR="0017606A">
        <w:rPr>
          <w:rFonts w:eastAsia="Times New Roman"/>
          <w:lang w:eastAsia="en-GB"/>
        </w:rPr>
        <w:t>Analysis</w:t>
      </w:r>
      <w:bookmarkEnd w:id="24"/>
      <w:bookmarkEnd w:id="26"/>
      <w:r w:rsidRPr="0018702D">
        <w:rPr>
          <w:rFonts w:eastAsia="Times New Roman"/>
          <w:lang w:eastAsia="en-GB"/>
        </w:rPr>
        <w:t xml:space="preserve"> </w:t>
      </w:r>
    </w:p>
    <w:p w14:paraId="4F4AB970"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replace null text entries with “no review” and convert Unix timestamps into </w:t>
      </w:r>
      <w:proofErr w:type="spellStart"/>
      <w:r w:rsidRPr="0018702D">
        <w:rPr>
          <w:rFonts w:ascii="Calibri" w:eastAsia="Times New Roman" w:hAnsi="Calibri" w:cs="Calibri"/>
          <w:color w:val="000000"/>
          <w:kern w:val="0"/>
          <w:lang w:eastAsia="en-GB"/>
          <w14:ligatures w14:val="none"/>
        </w:rPr>
        <w:t>yyyy</w:t>
      </w:r>
      <w:proofErr w:type="spellEnd"/>
      <w:r w:rsidRPr="0018702D">
        <w:rPr>
          <w:rFonts w:ascii="Calibri" w:eastAsia="Times New Roman" w:hAnsi="Calibri" w:cs="Calibri"/>
          <w:color w:val="000000"/>
          <w:kern w:val="0"/>
          <w:lang w:eastAsia="en-GB"/>
          <w14:ligatures w14:val="none"/>
        </w:rPr>
        <w:t>-mm-dd dates because this ensures data completeness and readability. Missing values can cause issues in aggregations, while human-readable dates are essential for time-based grouping. Alternative solutions include dropping null reviews or leaving timestamps as raw integers, but those approaches either reduce data richness or limit interpretability. Our method keeps all records intact while still distinguishing between actual text and missing input. It is the most optimal approach here because it is both simple and effective, providing a clean, standardized dataset. This step also prepares the data for downstream tasks like visualization, time series analysis, and categorical exploration without introducing unnecessary preprocessing complexity.</w:t>
      </w:r>
    </w:p>
    <w:p w14:paraId="00B8CC37" w14:textId="631AF087"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4C7F1B3E" w14:textId="5980E015" w:rsidR="0018702D" w:rsidRPr="0018702D" w:rsidRDefault="0018702D" w:rsidP="00231A63">
      <w:pPr>
        <w:pStyle w:val="Heading1"/>
        <w:rPr>
          <w:rFonts w:eastAsia="Times New Roman"/>
          <w:lang w:eastAsia="en-GB"/>
        </w:rPr>
      </w:pPr>
      <w:bookmarkStart w:id="27" w:name="_Toc209246605"/>
      <w:bookmarkStart w:id="28" w:name="_Toc209246837"/>
      <w:r w:rsidRPr="0018702D">
        <w:rPr>
          <w:rFonts w:eastAsia="Times New Roman"/>
          <w:lang w:eastAsia="en-GB"/>
        </w:rPr>
        <w:t xml:space="preserve">Question 1.2 </w:t>
      </w:r>
      <w:r w:rsidR="0017606A">
        <w:rPr>
          <w:rFonts w:eastAsia="Times New Roman"/>
          <w:lang w:eastAsia="en-GB"/>
        </w:rPr>
        <w:t>Analysis</w:t>
      </w:r>
      <w:bookmarkEnd w:id="27"/>
      <w:bookmarkEnd w:id="28"/>
    </w:p>
    <w:p w14:paraId="486CA615" w14:textId="28500F4C" w:rsid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compute the number of reviews per </w:t>
      </w:r>
      <w:proofErr w:type="spellStart"/>
      <w:r w:rsidRPr="0018702D">
        <w:rPr>
          <w:rFonts w:ascii="Calibri" w:eastAsia="Times New Roman" w:hAnsi="Calibri" w:cs="Calibri"/>
          <w:color w:val="000000"/>
          <w:kern w:val="0"/>
          <w:lang w:eastAsia="en-GB"/>
          <w14:ligatures w14:val="none"/>
        </w:rPr>
        <w:t>gmap_id</w:t>
      </w:r>
      <w:proofErr w:type="spellEnd"/>
      <w:r w:rsidRPr="0018702D">
        <w:rPr>
          <w:rFonts w:ascii="Calibri" w:eastAsia="Times New Roman" w:hAnsi="Calibri" w:cs="Calibri"/>
          <w:color w:val="000000"/>
          <w:kern w:val="0"/>
          <w:lang w:eastAsia="en-GB"/>
          <w14:ligatures w14:val="none"/>
        </w:rPr>
        <w:t xml:space="preserve"> and explore hourly review patterns using </w:t>
      </w:r>
      <w:proofErr w:type="spellStart"/>
      <w:r w:rsidRPr="0018702D">
        <w:rPr>
          <w:rFonts w:ascii="Calibri" w:eastAsia="Times New Roman" w:hAnsi="Calibri" w:cs="Calibri"/>
          <w:color w:val="000000"/>
          <w:kern w:val="0"/>
          <w:lang w:eastAsia="en-GB"/>
          <w14:ligatures w14:val="none"/>
        </w:rPr>
        <w:t>PySpark</w:t>
      </w:r>
      <w:proofErr w:type="spellEnd"/>
      <w:r w:rsidRPr="0018702D">
        <w:rPr>
          <w:rFonts w:ascii="Calibri" w:eastAsia="Times New Roman" w:hAnsi="Calibri" w:cs="Calibri"/>
          <w:color w:val="000000"/>
          <w:kern w:val="0"/>
          <w:lang w:eastAsia="en-GB"/>
          <w14:ligatures w14:val="none"/>
        </w:rPr>
        <w:t xml:space="preserve"> and Pandas because this approach directly answers the question of when and where reviews are most frequent. It highlights activity at both the business and temporal level. Alternative solutions might include normalizing reviews by business size, weighting by star rating, or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sentiment for deeper context. Another option is clustering review times into broader windows (morning, afternoon, evening) to simplify patterns. Our solution is optimal because it focuses precisely on review frequency and timing without overcomplicating analysis. It balances efficiency and interpretability, giving clear visual evidence of customer behavior trends while maintaining computational scalability across large review datasets.</w:t>
      </w:r>
    </w:p>
    <w:p w14:paraId="024F4238" w14:textId="2CD6FD1B" w:rsidR="000E34BE" w:rsidRPr="0018702D" w:rsidRDefault="000E34BE" w:rsidP="000E34BE">
      <w:pPr>
        <w:pStyle w:val="Heading1"/>
        <w:rPr>
          <w:rFonts w:eastAsia="Times New Roman"/>
          <w:lang w:eastAsia="en-GB"/>
        </w:rPr>
      </w:pPr>
      <w:r w:rsidRPr="0018702D">
        <w:rPr>
          <w:rFonts w:eastAsia="Times New Roman"/>
          <w:lang w:eastAsia="en-GB"/>
        </w:rPr>
        <w:t>Question 1.</w:t>
      </w:r>
      <w:r>
        <w:rPr>
          <w:rFonts w:eastAsia="Times New Roman"/>
          <w:lang w:eastAsia="en-GB"/>
        </w:rPr>
        <w:t>3</w:t>
      </w:r>
      <w:r w:rsidRPr="0018702D">
        <w:rPr>
          <w:rFonts w:eastAsia="Times New Roman"/>
          <w:lang w:eastAsia="en-GB"/>
        </w:rPr>
        <w:t xml:space="preserve"> </w:t>
      </w:r>
      <w:r>
        <w:rPr>
          <w:rFonts w:eastAsia="Times New Roman"/>
          <w:lang w:eastAsia="en-GB"/>
        </w:rPr>
        <w:t>Analysis</w:t>
      </w:r>
    </w:p>
    <w:p w14:paraId="259352B3" w14:textId="22C47122" w:rsidR="000E34BE" w:rsidRPr="0018702D" w:rsidRDefault="000E34BE" w:rsidP="000E34BE">
      <w:pPr>
        <w:pStyle w:val="Heading1"/>
        <w:rPr>
          <w:rFonts w:eastAsia="Times New Roman"/>
          <w:lang w:eastAsia="en-GB"/>
        </w:rPr>
      </w:pPr>
      <w:r w:rsidRPr="0018702D">
        <w:rPr>
          <w:rFonts w:eastAsia="Times New Roman"/>
          <w:lang w:eastAsia="en-GB"/>
        </w:rPr>
        <w:t>Question 1.</w:t>
      </w:r>
      <w:r>
        <w:rPr>
          <w:rFonts w:eastAsia="Times New Roman"/>
          <w:lang w:eastAsia="en-GB"/>
        </w:rPr>
        <w:t>4</w:t>
      </w:r>
      <w:r w:rsidRPr="0018702D">
        <w:rPr>
          <w:rFonts w:eastAsia="Times New Roman"/>
          <w:lang w:eastAsia="en-GB"/>
        </w:rPr>
        <w:t xml:space="preserve"> </w:t>
      </w:r>
      <w:r>
        <w:rPr>
          <w:rFonts w:eastAsia="Times New Roman"/>
          <w:lang w:eastAsia="en-GB"/>
        </w:rPr>
        <w:t>Analysis</w:t>
      </w:r>
    </w:p>
    <w:p w14:paraId="58A8F293" w14:textId="77777777" w:rsidR="0078257E" w:rsidRDefault="0078257E" w:rsidP="002B6B4E">
      <w:pPr>
        <w:spacing w:before="100" w:beforeAutospacing="1" w:after="100" w:afterAutospacing="1" w:line="240" w:lineRule="auto"/>
        <w:rPr>
          <w:rFonts w:ascii="Calibri" w:eastAsia="Times New Roman" w:hAnsi="Calibri" w:cs="Calibri"/>
          <w:color w:val="000000"/>
          <w:kern w:val="0"/>
          <w:lang w:eastAsia="en-GB"/>
          <w14:ligatures w14:val="none"/>
        </w:rPr>
      </w:pPr>
    </w:p>
    <w:p w14:paraId="33CD098C" w14:textId="77777777" w:rsidR="00231A63" w:rsidRDefault="00231A63">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2D220062" w14:textId="024F35BB" w:rsidR="0078257E" w:rsidRDefault="0078257E" w:rsidP="00231A63">
      <w:pPr>
        <w:pStyle w:val="Heading1"/>
        <w:rPr>
          <w:rFonts w:eastAsia="Times New Roman"/>
          <w:lang w:eastAsia="en-GB"/>
        </w:rPr>
      </w:pPr>
      <w:bookmarkStart w:id="29" w:name="_Toc209246606"/>
      <w:bookmarkStart w:id="30" w:name="_Toc209246838"/>
      <w:r w:rsidRPr="0018702D">
        <w:rPr>
          <w:rFonts w:eastAsia="Times New Roman"/>
          <w:lang w:eastAsia="en-GB"/>
        </w:rPr>
        <w:lastRenderedPageBreak/>
        <w:t>Question 1.</w:t>
      </w:r>
      <w:r>
        <w:rPr>
          <w:rFonts w:eastAsia="Times New Roman"/>
          <w:lang w:eastAsia="en-GB"/>
        </w:rPr>
        <w:t>5</w:t>
      </w:r>
      <w:r w:rsidRPr="0018702D">
        <w:rPr>
          <w:rFonts w:eastAsia="Times New Roman"/>
          <w:lang w:eastAsia="en-GB"/>
        </w:rPr>
        <w:t xml:space="preserve"> </w:t>
      </w:r>
      <w:r>
        <w:rPr>
          <w:rFonts w:eastAsia="Times New Roman"/>
          <w:lang w:eastAsia="en-GB"/>
        </w:rPr>
        <w:t>Findings and Insights</w:t>
      </w:r>
      <w:bookmarkEnd w:id="29"/>
      <w:bookmarkEnd w:id="30"/>
    </w:p>
    <w:p w14:paraId="24BDA119" w14:textId="498481E7" w:rsidR="0078257E" w:rsidRPr="0078257E" w:rsidRDefault="0078257E"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31" w:name="_Toc209246426"/>
      <w:bookmarkStart w:id="32" w:name="_Toc209246607"/>
      <w:bookmarkStart w:id="33" w:name="_Toc209246674"/>
      <w:bookmarkStart w:id="34" w:name="_Toc209246839"/>
      <w:r>
        <w:rPr>
          <w:rFonts w:ascii="Calibri" w:eastAsia="Times New Roman" w:hAnsi="Calibri" w:cs="Calibri"/>
          <w:color w:val="000000"/>
          <w:kern w:val="0"/>
          <w:lang w:eastAsia="en-GB"/>
          <w14:ligatures w14:val="none"/>
        </w:rPr>
        <w:t>Unique reviewers per business</w:t>
      </w:r>
      <w:bookmarkEnd w:id="31"/>
      <w:bookmarkEnd w:id="32"/>
      <w:bookmarkEnd w:id="33"/>
      <w:bookmarkEnd w:id="34"/>
    </w:p>
    <w:p w14:paraId="585FBE09" w14:textId="55DD456F"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bookmarkStart w:id="35" w:name="_Toc209246427"/>
      <w:bookmarkStart w:id="36" w:name="_Toc209246608"/>
      <w:bookmarkStart w:id="37" w:name="_Toc209246675"/>
      <w:bookmarkStart w:id="38" w:name="_Toc209246840"/>
      <w:r w:rsidRPr="0078257E">
        <w:rPr>
          <w:rFonts w:ascii="Calibri" w:eastAsia="Times New Roman" w:hAnsi="Calibri" w:cs="Calibri"/>
          <w:b/>
          <w:bCs/>
          <w:noProof/>
          <w:color w:val="000000"/>
          <w:kern w:val="0"/>
          <w:lang w:eastAsia="en-GB"/>
          <w14:ligatures w14:val="none"/>
        </w:rPr>
        <w:drawing>
          <wp:inline distT="0" distB="0" distL="0" distR="0" wp14:anchorId="571FB8C5" wp14:editId="7A2FA054">
            <wp:extent cx="2427890" cy="2536563"/>
            <wp:effectExtent l="0" t="0" r="0" b="3810"/>
            <wp:docPr id="1050629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9040" name="Picture 1" descr="A screenshot of a computer&#10;&#10;Description automatically generated"/>
                    <pic:cNvPicPr/>
                  </pic:nvPicPr>
                  <pic:blipFill>
                    <a:blip r:embed="rId6"/>
                    <a:stretch>
                      <a:fillRect/>
                    </a:stretch>
                  </pic:blipFill>
                  <pic:spPr>
                    <a:xfrm>
                      <a:off x="0" y="0"/>
                      <a:ext cx="2487015" cy="2598334"/>
                    </a:xfrm>
                    <a:prstGeom prst="rect">
                      <a:avLst/>
                    </a:prstGeom>
                  </pic:spPr>
                </pic:pic>
              </a:graphicData>
            </a:graphic>
          </wp:inline>
        </w:drawing>
      </w:r>
      <w:bookmarkEnd w:id="35"/>
      <w:bookmarkEnd w:id="36"/>
      <w:bookmarkEnd w:id="37"/>
      <w:bookmarkEnd w:id="38"/>
    </w:p>
    <w:p w14:paraId="34F80827" w14:textId="6090AE30" w:rsidR="0078257E" w:rsidRPr="0078257E" w:rsidRDefault="0078257E"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39" w:name="_Toc209246428"/>
      <w:bookmarkStart w:id="40" w:name="_Toc209246609"/>
      <w:bookmarkStart w:id="41" w:name="_Toc209246676"/>
      <w:bookmarkStart w:id="42" w:name="_Toc209246841"/>
      <w:r>
        <w:rPr>
          <w:rFonts w:ascii="Calibri" w:eastAsia="Times New Roman" w:hAnsi="Calibri" w:cs="Calibri"/>
          <w:color w:val="000000"/>
          <w:kern w:val="0"/>
          <w:lang w:eastAsia="en-GB"/>
          <w14:ligatures w14:val="none"/>
        </w:rPr>
        <w:t>Unique reviewers per category</w:t>
      </w:r>
      <w:bookmarkEnd w:id="39"/>
      <w:bookmarkEnd w:id="40"/>
      <w:bookmarkEnd w:id="41"/>
      <w:bookmarkEnd w:id="42"/>
    </w:p>
    <w:p w14:paraId="501A7456" w14:textId="438A78E8"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bookmarkStart w:id="43" w:name="_Toc209246429"/>
      <w:bookmarkStart w:id="44" w:name="_Toc209246610"/>
      <w:bookmarkStart w:id="45" w:name="_Toc209246677"/>
      <w:bookmarkStart w:id="46" w:name="_Toc209246842"/>
      <w:r w:rsidRPr="0078257E">
        <w:rPr>
          <w:rFonts w:ascii="Calibri" w:eastAsia="Times New Roman" w:hAnsi="Calibri" w:cs="Calibri"/>
          <w:b/>
          <w:bCs/>
          <w:noProof/>
          <w:color w:val="000000"/>
          <w:kern w:val="0"/>
          <w:lang w:eastAsia="en-GB"/>
          <w14:ligatures w14:val="none"/>
        </w:rPr>
        <w:drawing>
          <wp:inline distT="0" distB="0" distL="0" distR="0" wp14:anchorId="324D2351" wp14:editId="4D05D475">
            <wp:extent cx="2384575" cy="2908738"/>
            <wp:effectExtent l="0" t="0" r="3175" b="0"/>
            <wp:docPr id="19930165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16552" name="Picture 1" descr="A screenshot of a computer screen&#10;&#10;Description automatically generated"/>
                    <pic:cNvPicPr/>
                  </pic:nvPicPr>
                  <pic:blipFill>
                    <a:blip r:embed="rId7"/>
                    <a:stretch>
                      <a:fillRect/>
                    </a:stretch>
                  </pic:blipFill>
                  <pic:spPr>
                    <a:xfrm>
                      <a:off x="0" y="0"/>
                      <a:ext cx="2447478" cy="2985468"/>
                    </a:xfrm>
                    <a:prstGeom prst="rect">
                      <a:avLst/>
                    </a:prstGeom>
                  </pic:spPr>
                </pic:pic>
              </a:graphicData>
            </a:graphic>
          </wp:inline>
        </w:drawing>
      </w:r>
      <w:bookmarkEnd w:id="43"/>
      <w:bookmarkEnd w:id="44"/>
      <w:bookmarkEnd w:id="45"/>
      <w:bookmarkEnd w:id="46"/>
    </w:p>
    <w:p w14:paraId="2AD08EE9" w14:textId="77777777" w:rsidR="004D5200" w:rsidRDefault="0078257E" w:rsidP="0078257E">
      <w:pPr>
        <w:spacing w:before="100" w:beforeAutospacing="1" w:after="100" w:afterAutospacing="1" w:line="240" w:lineRule="auto"/>
        <w:outlineLvl w:val="2"/>
        <w:rPr>
          <w:noProof/>
        </w:rPr>
      </w:pPr>
      <w:bookmarkStart w:id="47" w:name="_Toc209246430"/>
      <w:bookmarkStart w:id="48" w:name="_Toc209246611"/>
      <w:bookmarkStart w:id="49" w:name="_Toc209246678"/>
      <w:bookmarkStart w:id="50" w:name="_Toc209246843"/>
      <w:r w:rsidRPr="0078257E">
        <w:rPr>
          <w:rFonts w:ascii="Calibri" w:eastAsia="Times New Roman" w:hAnsi="Calibri" w:cs="Calibri"/>
          <w:b/>
          <w:bCs/>
          <w:noProof/>
          <w:color w:val="000000"/>
          <w:kern w:val="0"/>
          <w:lang w:eastAsia="en-GB"/>
          <w14:ligatures w14:val="none"/>
        </w:rPr>
        <w:lastRenderedPageBreak/>
        <w:drawing>
          <wp:inline distT="0" distB="0" distL="0" distR="0" wp14:anchorId="5A97A1AC" wp14:editId="6D628ED3">
            <wp:extent cx="4660979" cy="2498834"/>
            <wp:effectExtent l="0" t="0" r="0" b="3175"/>
            <wp:docPr id="173565682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6826" name="Picture 1" descr="A graph with a line going up&#10;&#10;Description automatically generated"/>
                    <pic:cNvPicPr/>
                  </pic:nvPicPr>
                  <pic:blipFill>
                    <a:blip r:embed="rId8"/>
                    <a:stretch>
                      <a:fillRect/>
                    </a:stretch>
                  </pic:blipFill>
                  <pic:spPr>
                    <a:xfrm>
                      <a:off x="0" y="0"/>
                      <a:ext cx="4670972" cy="2504191"/>
                    </a:xfrm>
                    <a:prstGeom prst="rect">
                      <a:avLst/>
                    </a:prstGeom>
                  </pic:spPr>
                </pic:pic>
              </a:graphicData>
            </a:graphic>
          </wp:inline>
        </w:drawing>
      </w:r>
      <w:bookmarkEnd w:id="47"/>
      <w:bookmarkEnd w:id="48"/>
      <w:bookmarkEnd w:id="49"/>
      <w:bookmarkEnd w:id="50"/>
      <w:r w:rsidRPr="0078257E">
        <w:rPr>
          <w:noProof/>
        </w:rPr>
        <w:t xml:space="preserve"> </w:t>
      </w:r>
    </w:p>
    <w:p w14:paraId="4758B87C" w14:textId="425AA74A" w:rsidR="004D5200" w:rsidRDefault="0078257E" w:rsidP="0078257E">
      <w:pPr>
        <w:spacing w:before="100" w:beforeAutospacing="1" w:after="100" w:afterAutospacing="1" w:line="240" w:lineRule="auto"/>
        <w:outlineLvl w:val="2"/>
        <w:rPr>
          <w:noProof/>
        </w:rPr>
      </w:pPr>
      <w:bookmarkStart w:id="51" w:name="_Toc209246431"/>
      <w:bookmarkStart w:id="52" w:name="_Toc209246612"/>
      <w:bookmarkStart w:id="53" w:name="_Toc209246679"/>
      <w:bookmarkStart w:id="54" w:name="_Toc209246844"/>
      <w:r w:rsidRPr="0078257E">
        <w:rPr>
          <w:rFonts w:ascii="Calibri" w:eastAsia="Times New Roman" w:hAnsi="Calibri" w:cs="Calibri"/>
          <w:b/>
          <w:bCs/>
          <w:noProof/>
          <w:color w:val="000000"/>
          <w:kern w:val="0"/>
          <w:lang w:eastAsia="en-GB"/>
          <w14:ligatures w14:val="none"/>
        </w:rPr>
        <w:drawing>
          <wp:inline distT="0" distB="0" distL="0" distR="0" wp14:anchorId="3626A70E" wp14:editId="62F3AAFB">
            <wp:extent cx="4556234" cy="2979773"/>
            <wp:effectExtent l="0" t="0" r="3175" b="5080"/>
            <wp:docPr id="192823136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31361" name="Picture 1" descr="A graph of blue bars&#10;&#10;Description automatically generated"/>
                    <pic:cNvPicPr/>
                  </pic:nvPicPr>
                  <pic:blipFill>
                    <a:blip r:embed="rId9"/>
                    <a:stretch>
                      <a:fillRect/>
                    </a:stretch>
                  </pic:blipFill>
                  <pic:spPr>
                    <a:xfrm>
                      <a:off x="0" y="0"/>
                      <a:ext cx="4642480" cy="3036178"/>
                    </a:xfrm>
                    <a:prstGeom prst="rect">
                      <a:avLst/>
                    </a:prstGeom>
                  </pic:spPr>
                </pic:pic>
              </a:graphicData>
            </a:graphic>
          </wp:inline>
        </w:drawing>
      </w:r>
      <w:bookmarkEnd w:id="51"/>
      <w:bookmarkEnd w:id="52"/>
      <w:bookmarkEnd w:id="53"/>
      <w:bookmarkEnd w:id="54"/>
      <w:r w:rsidRPr="0078257E">
        <w:rPr>
          <w:noProof/>
        </w:rPr>
        <w:t xml:space="preserve"> </w:t>
      </w:r>
    </w:p>
    <w:p w14:paraId="1EBC8C2F" w14:textId="77777777" w:rsidR="004D5200" w:rsidRDefault="0078257E" w:rsidP="0078257E">
      <w:pPr>
        <w:spacing w:before="100" w:beforeAutospacing="1" w:after="100" w:afterAutospacing="1" w:line="240" w:lineRule="auto"/>
        <w:outlineLvl w:val="2"/>
        <w:rPr>
          <w:noProof/>
        </w:rPr>
      </w:pPr>
      <w:bookmarkStart w:id="55" w:name="_Toc209246432"/>
      <w:bookmarkStart w:id="56" w:name="_Toc209246613"/>
      <w:bookmarkStart w:id="57" w:name="_Toc209246680"/>
      <w:bookmarkStart w:id="58" w:name="_Toc209246845"/>
      <w:r w:rsidRPr="0078257E">
        <w:rPr>
          <w:noProof/>
        </w:rPr>
        <w:drawing>
          <wp:inline distT="0" distB="0" distL="0" distR="0" wp14:anchorId="794837B4" wp14:editId="036524CF">
            <wp:extent cx="4556125" cy="2977684"/>
            <wp:effectExtent l="0" t="0" r="3175" b="0"/>
            <wp:docPr id="614641509" name="Picture 1"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1509" name="Picture 1" descr="A graph showing the amount of time&#10;&#10;Description automatically generated"/>
                    <pic:cNvPicPr/>
                  </pic:nvPicPr>
                  <pic:blipFill>
                    <a:blip r:embed="rId10"/>
                    <a:stretch>
                      <a:fillRect/>
                    </a:stretch>
                  </pic:blipFill>
                  <pic:spPr>
                    <a:xfrm>
                      <a:off x="0" y="0"/>
                      <a:ext cx="4706183" cy="3075756"/>
                    </a:xfrm>
                    <a:prstGeom prst="rect">
                      <a:avLst/>
                    </a:prstGeom>
                  </pic:spPr>
                </pic:pic>
              </a:graphicData>
            </a:graphic>
          </wp:inline>
        </w:drawing>
      </w:r>
      <w:bookmarkEnd w:id="55"/>
      <w:bookmarkEnd w:id="56"/>
      <w:bookmarkEnd w:id="57"/>
      <w:bookmarkEnd w:id="58"/>
      <w:r w:rsidRPr="0078257E">
        <w:rPr>
          <w:noProof/>
        </w:rPr>
        <w:t xml:space="preserve"> </w:t>
      </w:r>
    </w:p>
    <w:p w14:paraId="01E1F8EB" w14:textId="7A475CB5" w:rsidR="0078257E" w:rsidRPr="0078257E" w:rsidRDefault="0078257E" w:rsidP="0078257E">
      <w:pPr>
        <w:spacing w:before="100" w:beforeAutospacing="1" w:after="100" w:afterAutospacing="1" w:line="240" w:lineRule="auto"/>
        <w:outlineLvl w:val="2"/>
        <w:rPr>
          <w:noProof/>
        </w:rPr>
      </w:pPr>
      <w:bookmarkStart w:id="59" w:name="_Toc209246433"/>
      <w:bookmarkStart w:id="60" w:name="_Toc209246614"/>
      <w:bookmarkStart w:id="61" w:name="_Toc209246681"/>
      <w:bookmarkStart w:id="62" w:name="_Toc209246846"/>
      <w:r w:rsidRPr="0078257E">
        <w:rPr>
          <w:noProof/>
        </w:rPr>
        <w:lastRenderedPageBreak/>
        <w:drawing>
          <wp:inline distT="0" distB="0" distL="0" distR="0" wp14:anchorId="6431BD6D" wp14:editId="2F561166">
            <wp:extent cx="4429780" cy="3066393"/>
            <wp:effectExtent l="0" t="0" r="2540" b="0"/>
            <wp:docPr id="68461223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2235" name="Picture 1" descr="A screenshot of a screen&#10;&#10;Description automatically generated"/>
                    <pic:cNvPicPr/>
                  </pic:nvPicPr>
                  <pic:blipFill>
                    <a:blip r:embed="rId11"/>
                    <a:stretch>
                      <a:fillRect/>
                    </a:stretch>
                  </pic:blipFill>
                  <pic:spPr>
                    <a:xfrm>
                      <a:off x="0" y="0"/>
                      <a:ext cx="4441672" cy="3074625"/>
                    </a:xfrm>
                    <a:prstGeom prst="rect">
                      <a:avLst/>
                    </a:prstGeom>
                  </pic:spPr>
                </pic:pic>
              </a:graphicData>
            </a:graphic>
          </wp:inline>
        </w:drawing>
      </w:r>
      <w:bookmarkEnd w:id="59"/>
      <w:bookmarkEnd w:id="60"/>
      <w:bookmarkEnd w:id="61"/>
      <w:bookmarkEnd w:id="62"/>
    </w:p>
    <w:p w14:paraId="00C10A49" w14:textId="77777777"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63" w:name="_Toc209246434"/>
      <w:bookmarkStart w:id="64" w:name="_Toc209246615"/>
      <w:bookmarkStart w:id="65" w:name="_Toc209246682"/>
      <w:bookmarkStart w:id="66" w:name="_Toc209246847"/>
      <w:r w:rsidRPr="0078257E">
        <w:rPr>
          <w:rFonts w:ascii="Calibri" w:eastAsia="Times New Roman" w:hAnsi="Calibri" w:cs="Calibri"/>
          <w:b/>
          <w:bCs/>
          <w:color w:val="000000"/>
          <w:kern w:val="0"/>
          <w:lang w:eastAsia="en-GB"/>
          <w14:ligatures w14:val="none"/>
        </w:rPr>
        <w:t>Business</w:t>
      </w:r>
      <w:r w:rsidRPr="0078257E">
        <w:rPr>
          <w:rFonts w:ascii="Calibri" w:eastAsia="Times New Roman" w:hAnsi="Calibri" w:cs="Calibri"/>
          <w:color w:val="000000"/>
          <w:kern w:val="0"/>
          <w:lang w:eastAsia="en-GB"/>
          <w14:ligatures w14:val="none"/>
        </w:rPr>
        <w:t xml:space="preserve">: </w:t>
      </w:r>
      <w:r w:rsidRPr="0078257E">
        <w:rPr>
          <w:rFonts w:ascii="Calibri" w:eastAsia="Times New Roman" w:hAnsi="Calibri" w:cs="Calibri"/>
          <w:i/>
          <w:iCs/>
          <w:color w:val="000000"/>
          <w:kern w:val="0"/>
          <w:lang w:eastAsia="en-GB"/>
          <w14:ligatures w14:val="none"/>
        </w:rPr>
        <w:t>Moose’s Tooth Pub &amp; Pizzeria</w:t>
      </w:r>
      <w:r w:rsidRPr="0078257E">
        <w:rPr>
          <w:rFonts w:ascii="Calibri" w:eastAsia="Times New Roman" w:hAnsi="Calibri" w:cs="Calibri"/>
          <w:color w:val="000000"/>
          <w:kern w:val="0"/>
          <w:lang w:eastAsia="en-GB"/>
          <w14:ligatures w14:val="none"/>
        </w:rPr>
        <w:t xml:space="preserve"> attracts the highest number of distinct reviewers (~2.8k), followed by major malls and warehouse/department store anchors. This reflects both venue popularity and footfall.</w:t>
      </w:r>
      <w:bookmarkEnd w:id="63"/>
      <w:bookmarkEnd w:id="64"/>
      <w:bookmarkEnd w:id="65"/>
      <w:bookmarkEnd w:id="66"/>
    </w:p>
    <w:p w14:paraId="08B43A89" w14:textId="77777777"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67" w:name="_Toc209246435"/>
      <w:bookmarkStart w:id="68" w:name="_Toc209246616"/>
      <w:bookmarkStart w:id="69" w:name="_Toc209246683"/>
      <w:bookmarkStart w:id="70" w:name="_Toc209246848"/>
      <w:r w:rsidRPr="0078257E">
        <w:rPr>
          <w:rFonts w:ascii="Calibri" w:eastAsia="Times New Roman" w:hAnsi="Calibri" w:cs="Calibri"/>
          <w:b/>
          <w:bCs/>
          <w:color w:val="000000"/>
          <w:kern w:val="0"/>
          <w:lang w:eastAsia="en-GB"/>
          <w14:ligatures w14:val="none"/>
        </w:rPr>
        <w:t>Category</w:t>
      </w:r>
      <w:r w:rsidRPr="0078257E">
        <w:rPr>
          <w:rFonts w:ascii="Calibri" w:eastAsia="Times New Roman" w:hAnsi="Calibri" w:cs="Calibri"/>
          <w:color w:val="000000"/>
          <w:kern w:val="0"/>
          <w:lang w:eastAsia="en-GB"/>
          <w14:ligatures w14:val="none"/>
        </w:rPr>
        <w:t>: When counting distinct users across all venues, categories related to food &amp; drink (e.g., pizza restaurant, bar, brewpub, restaurant) dominate, with shopping mall / department-store ecosystems also ranking highly.</w:t>
      </w:r>
      <w:bookmarkEnd w:id="67"/>
      <w:bookmarkEnd w:id="68"/>
      <w:bookmarkEnd w:id="69"/>
      <w:bookmarkEnd w:id="70"/>
    </w:p>
    <w:p w14:paraId="05364D1A" w14:textId="45D37E9D"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71" w:name="_Toc209246436"/>
      <w:bookmarkStart w:id="72" w:name="_Toc209246617"/>
      <w:bookmarkStart w:id="73" w:name="_Toc209246684"/>
      <w:bookmarkStart w:id="74" w:name="_Toc209246849"/>
      <w:r w:rsidRPr="0078257E">
        <w:rPr>
          <w:rFonts w:ascii="Calibri" w:eastAsia="Times New Roman" w:hAnsi="Calibri" w:cs="Calibri"/>
          <w:b/>
          <w:bCs/>
          <w:color w:val="000000"/>
          <w:kern w:val="0"/>
          <w:lang w:eastAsia="en-GB"/>
          <w14:ligatures w14:val="none"/>
        </w:rPr>
        <w:t>Temporal</w:t>
      </w:r>
      <w:r w:rsidRPr="0078257E">
        <w:rPr>
          <w:rFonts w:ascii="Calibri" w:eastAsia="Times New Roman" w:hAnsi="Calibri" w:cs="Calibri"/>
          <w:color w:val="000000"/>
          <w:kern w:val="0"/>
          <w:lang w:eastAsia="en-GB"/>
          <w14:ligatures w14:val="none"/>
        </w:rPr>
        <w:t>: Review submissions are consistently higher on weekends and follow a strong time-of-day cycle: low during late morning to early afternoon, rising through evening and peaking late night/after midnight. Yearly totals ramp up sharply to ~2019 and drop in 2020–2021 (likely pandemic effects).</w:t>
      </w:r>
      <w:bookmarkEnd w:id="71"/>
      <w:bookmarkEnd w:id="72"/>
      <w:bookmarkEnd w:id="73"/>
      <w:bookmarkEnd w:id="74"/>
    </w:p>
    <w:p w14:paraId="499F8835" w14:textId="6B2CB4D3"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 </w:t>
      </w:r>
    </w:p>
    <w:p w14:paraId="47ADED3D" w14:textId="573902D3" w:rsidR="0017606A" w:rsidRDefault="0017606A" w:rsidP="00231A63">
      <w:pPr>
        <w:pStyle w:val="Heading1"/>
        <w:rPr>
          <w:rFonts w:eastAsia="Times New Roman"/>
          <w:lang w:eastAsia="en-GB"/>
        </w:rPr>
      </w:pPr>
      <w:bookmarkStart w:id="75" w:name="_Toc209246618"/>
      <w:bookmarkStart w:id="76" w:name="_Toc209246850"/>
      <w:r w:rsidRPr="0018702D">
        <w:rPr>
          <w:rFonts w:eastAsia="Times New Roman"/>
          <w:lang w:eastAsia="en-GB"/>
        </w:rPr>
        <w:t>Question 1.</w:t>
      </w:r>
      <w:r>
        <w:rPr>
          <w:rFonts w:eastAsia="Times New Roman"/>
          <w:lang w:eastAsia="en-GB"/>
        </w:rPr>
        <w:t>6</w:t>
      </w:r>
      <w:bookmarkEnd w:id="75"/>
      <w:bookmarkEnd w:id="76"/>
    </w:p>
    <w:p w14:paraId="183287E4" w14:textId="01482487" w:rsidR="0078257E" w:rsidRDefault="0078257E" w:rsidP="00231A63">
      <w:pPr>
        <w:pStyle w:val="Heading2"/>
        <w:rPr>
          <w:rFonts w:eastAsia="Times New Roman"/>
          <w:lang w:eastAsia="en-GB"/>
        </w:rPr>
      </w:pPr>
      <w:bookmarkStart w:id="77" w:name="_Toc209246619"/>
      <w:bookmarkStart w:id="78" w:name="_Toc209246851"/>
      <w:r w:rsidRPr="0018702D">
        <w:rPr>
          <w:rFonts w:eastAsia="Times New Roman"/>
          <w:lang w:eastAsia="en-GB"/>
        </w:rPr>
        <w:t>Question 1.</w:t>
      </w:r>
      <w:r>
        <w:rPr>
          <w:rFonts w:eastAsia="Times New Roman"/>
          <w:lang w:eastAsia="en-GB"/>
        </w:rPr>
        <w:t>6.1</w:t>
      </w:r>
      <w:r w:rsidRPr="0018702D">
        <w:rPr>
          <w:rFonts w:eastAsia="Times New Roman"/>
          <w:lang w:eastAsia="en-GB"/>
        </w:rPr>
        <w:t xml:space="preserve"> </w:t>
      </w:r>
      <w:r>
        <w:rPr>
          <w:rFonts w:eastAsia="Times New Roman"/>
          <w:lang w:eastAsia="en-GB"/>
        </w:rPr>
        <w:t>Recommendation Strategy</w:t>
      </w:r>
      <w:bookmarkEnd w:id="77"/>
      <w:bookmarkEnd w:id="78"/>
      <w:r w:rsidRPr="0018702D">
        <w:rPr>
          <w:rFonts w:eastAsia="Times New Roman"/>
          <w:lang w:eastAsia="en-GB"/>
        </w:rPr>
        <w:t xml:space="preserve"> </w:t>
      </w:r>
    </w:p>
    <w:p w14:paraId="10A00E03" w14:textId="77777777" w:rsidR="0078257E" w:rsidRPr="00231A63" w:rsidRDefault="0078257E" w:rsidP="00231A63">
      <w:pPr>
        <w:pStyle w:val="Heading3"/>
        <w:rPr>
          <w:rFonts w:eastAsia="Times New Roman"/>
          <w:lang w:eastAsia="en-GB"/>
        </w:rPr>
      </w:pPr>
      <w:bookmarkStart w:id="79" w:name="_Toc209246438"/>
      <w:bookmarkStart w:id="80" w:name="_Toc209246620"/>
      <w:bookmarkStart w:id="81" w:name="_Toc209246687"/>
      <w:bookmarkStart w:id="82" w:name="_Toc209246852"/>
      <w:r w:rsidRPr="00231A63">
        <w:rPr>
          <w:rFonts w:eastAsia="Times New Roman"/>
          <w:lang w:eastAsia="en-GB"/>
        </w:rPr>
        <w:t>1. Data Preparation</w:t>
      </w:r>
      <w:bookmarkEnd w:id="79"/>
      <w:bookmarkEnd w:id="80"/>
      <w:bookmarkEnd w:id="81"/>
      <w:bookmarkEnd w:id="82"/>
    </w:p>
    <w:p w14:paraId="674636CB" w14:textId="77777777" w:rsidR="0078257E" w:rsidRPr="0078257E" w:rsidRDefault="0078257E" w:rsidP="0078257E">
      <w:pPr>
        <w:numPr>
          <w:ilvl w:val="0"/>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83" w:name="_Toc209246439"/>
      <w:bookmarkStart w:id="84" w:name="_Toc209246621"/>
      <w:bookmarkStart w:id="85" w:name="_Toc209246688"/>
      <w:bookmarkStart w:id="86" w:name="_Toc209246853"/>
      <w:r w:rsidRPr="0078257E">
        <w:rPr>
          <w:rFonts w:ascii="Calibri" w:eastAsia="Times New Roman" w:hAnsi="Calibri" w:cs="Calibri"/>
          <w:b/>
          <w:bCs/>
          <w:color w:val="000000"/>
          <w:kern w:val="0"/>
          <w:lang w:eastAsia="en-GB"/>
          <w14:ligatures w14:val="none"/>
        </w:rPr>
        <w:t>Input Data</w:t>
      </w:r>
      <w:r w:rsidRPr="0078257E">
        <w:rPr>
          <w:rFonts w:ascii="Calibri" w:eastAsia="Times New Roman" w:hAnsi="Calibri" w:cs="Calibri"/>
          <w:color w:val="000000"/>
          <w:kern w:val="0"/>
          <w:lang w:eastAsia="en-GB"/>
          <w14:ligatures w14:val="none"/>
        </w:rPr>
        <w:t>: The dataset contains user IDs, business IDs (</w:t>
      </w:r>
      <w:proofErr w:type="spellStart"/>
      <w:r w:rsidRPr="0078257E">
        <w:rPr>
          <w:rFonts w:ascii="Calibri" w:eastAsia="Times New Roman" w:hAnsi="Calibri" w:cs="Calibri"/>
          <w:color w:val="000000"/>
          <w:kern w:val="0"/>
          <w:lang w:eastAsia="en-GB"/>
          <w14:ligatures w14:val="none"/>
        </w:rPr>
        <w:t>gmap_id</w:t>
      </w:r>
      <w:proofErr w:type="spellEnd"/>
      <w:r w:rsidRPr="0078257E">
        <w:rPr>
          <w:rFonts w:ascii="Calibri" w:eastAsia="Times New Roman" w:hAnsi="Calibri" w:cs="Calibri"/>
          <w:color w:val="000000"/>
          <w:kern w:val="0"/>
          <w:lang w:eastAsia="en-GB"/>
          <w14:ligatures w14:val="none"/>
        </w:rPr>
        <w:t>), ratings, review texts, and business categories.</w:t>
      </w:r>
      <w:bookmarkEnd w:id="83"/>
      <w:bookmarkEnd w:id="84"/>
      <w:bookmarkEnd w:id="85"/>
      <w:bookmarkEnd w:id="86"/>
    </w:p>
    <w:p w14:paraId="0BB1024F" w14:textId="77777777" w:rsidR="0078257E" w:rsidRPr="0078257E" w:rsidRDefault="0078257E" w:rsidP="0078257E">
      <w:pPr>
        <w:numPr>
          <w:ilvl w:val="0"/>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87" w:name="_Toc209246440"/>
      <w:bookmarkStart w:id="88" w:name="_Toc209246622"/>
      <w:bookmarkStart w:id="89" w:name="_Toc209246689"/>
      <w:bookmarkStart w:id="90" w:name="_Toc209246854"/>
      <w:r w:rsidRPr="0078257E">
        <w:rPr>
          <w:rFonts w:ascii="Calibri" w:eastAsia="Times New Roman" w:hAnsi="Calibri" w:cs="Calibri"/>
          <w:b/>
          <w:bCs/>
          <w:color w:val="000000"/>
          <w:kern w:val="0"/>
          <w:lang w:eastAsia="en-GB"/>
          <w14:ligatures w14:val="none"/>
        </w:rPr>
        <w:t>Preprocessing</w:t>
      </w:r>
      <w:r w:rsidRPr="0078257E">
        <w:rPr>
          <w:rFonts w:ascii="Calibri" w:eastAsia="Times New Roman" w:hAnsi="Calibri" w:cs="Calibri"/>
          <w:color w:val="000000"/>
          <w:kern w:val="0"/>
          <w:lang w:eastAsia="en-GB"/>
          <w14:ligatures w14:val="none"/>
        </w:rPr>
        <w:t>:</w:t>
      </w:r>
      <w:bookmarkEnd w:id="87"/>
      <w:bookmarkEnd w:id="88"/>
      <w:bookmarkEnd w:id="89"/>
      <w:bookmarkEnd w:id="90"/>
    </w:p>
    <w:p w14:paraId="20B24E25" w14:textId="77777777"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91" w:name="_Toc209246441"/>
      <w:bookmarkStart w:id="92" w:name="_Toc209246623"/>
      <w:bookmarkStart w:id="93" w:name="_Toc209246690"/>
      <w:bookmarkStart w:id="94" w:name="_Toc209246855"/>
      <w:r w:rsidRPr="0078257E">
        <w:rPr>
          <w:rFonts w:ascii="Calibri" w:eastAsia="Times New Roman" w:hAnsi="Calibri" w:cs="Calibri"/>
          <w:color w:val="000000"/>
          <w:kern w:val="0"/>
          <w:lang w:eastAsia="en-GB"/>
          <w14:ligatures w14:val="none"/>
        </w:rPr>
        <w:t>Extract a user–business rating matrix, where rows represent users and columns represent businesses.</w:t>
      </w:r>
      <w:bookmarkEnd w:id="91"/>
      <w:bookmarkEnd w:id="92"/>
      <w:bookmarkEnd w:id="93"/>
      <w:bookmarkEnd w:id="94"/>
    </w:p>
    <w:p w14:paraId="736C92D1" w14:textId="77777777"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95" w:name="_Toc209246442"/>
      <w:bookmarkStart w:id="96" w:name="_Toc209246624"/>
      <w:bookmarkStart w:id="97" w:name="_Toc209246691"/>
      <w:bookmarkStart w:id="98" w:name="_Toc209246856"/>
      <w:r w:rsidRPr="0078257E">
        <w:rPr>
          <w:rFonts w:ascii="Calibri" w:eastAsia="Times New Roman" w:hAnsi="Calibri" w:cs="Calibri"/>
          <w:color w:val="000000"/>
          <w:kern w:val="0"/>
          <w:lang w:eastAsia="en-GB"/>
          <w14:ligatures w14:val="none"/>
        </w:rPr>
        <w:t>Missing entries represent businesses a user has not reviewed yet.</w:t>
      </w:r>
      <w:bookmarkEnd w:id="95"/>
      <w:bookmarkEnd w:id="96"/>
      <w:bookmarkEnd w:id="97"/>
      <w:bookmarkEnd w:id="98"/>
    </w:p>
    <w:p w14:paraId="42A86372" w14:textId="4415C1F8"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99" w:name="_Toc209246443"/>
      <w:bookmarkStart w:id="100" w:name="_Toc209246625"/>
      <w:bookmarkStart w:id="101" w:name="_Toc209246692"/>
      <w:bookmarkStart w:id="102" w:name="_Toc209246857"/>
      <w:r w:rsidRPr="0078257E">
        <w:rPr>
          <w:rFonts w:ascii="Calibri" w:eastAsia="Times New Roman" w:hAnsi="Calibri" w:cs="Calibri"/>
          <w:color w:val="000000"/>
          <w:kern w:val="0"/>
          <w:lang w:eastAsia="en-GB"/>
          <w14:ligatures w14:val="none"/>
        </w:rPr>
        <w:t>Normalize ratings (e.g., subtract user mean) to avoid bias from generous/harsh reviewers.</w:t>
      </w:r>
      <w:bookmarkEnd w:id="99"/>
      <w:bookmarkEnd w:id="100"/>
      <w:bookmarkEnd w:id="101"/>
      <w:bookmarkEnd w:id="102"/>
    </w:p>
    <w:p w14:paraId="50FBF683" w14:textId="77777777" w:rsidR="0078257E" w:rsidRPr="00231A63" w:rsidRDefault="0078257E" w:rsidP="00231A63">
      <w:pPr>
        <w:pStyle w:val="Heading3"/>
        <w:rPr>
          <w:rFonts w:eastAsia="Times New Roman"/>
          <w:lang w:eastAsia="en-GB"/>
        </w:rPr>
      </w:pPr>
      <w:bookmarkStart w:id="103" w:name="_Toc209246444"/>
      <w:bookmarkStart w:id="104" w:name="_Toc209246626"/>
      <w:bookmarkStart w:id="105" w:name="_Toc209246693"/>
      <w:bookmarkStart w:id="106" w:name="_Toc209246858"/>
      <w:r w:rsidRPr="00231A63">
        <w:rPr>
          <w:rFonts w:eastAsia="Times New Roman"/>
          <w:lang w:eastAsia="en-GB"/>
        </w:rPr>
        <w:lastRenderedPageBreak/>
        <w:t>2. Similarity Computation</w:t>
      </w:r>
      <w:bookmarkEnd w:id="103"/>
      <w:bookmarkEnd w:id="104"/>
      <w:bookmarkEnd w:id="105"/>
      <w:bookmarkEnd w:id="106"/>
    </w:p>
    <w:p w14:paraId="6D2CE138" w14:textId="77777777"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07" w:name="_Toc209246445"/>
      <w:bookmarkStart w:id="108" w:name="_Toc209246627"/>
      <w:bookmarkStart w:id="109" w:name="_Toc209246694"/>
      <w:bookmarkStart w:id="110" w:name="_Toc209246859"/>
      <w:r w:rsidRPr="0078257E">
        <w:rPr>
          <w:rFonts w:ascii="Calibri" w:eastAsia="Times New Roman" w:hAnsi="Calibri" w:cs="Calibri"/>
          <w:color w:val="000000"/>
          <w:kern w:val="0"/>
          <w:lang w:eastAsia="en-GB"/>
          <w14:ligatures w14:val="none"/>
        </w:rPr>
        <w:t>Compute similarity between businesses using cosine similarity or Pearson correlation on rating vectors.</w:t>
      </w:r>
      <w:bookmarkEnd w:id="107"/>
      <w:bookmarkEnd w:id="108"/>
      <w:bookmarkEnd w:id="109"/>
      <w:bookmarkEnd w:id="110"/>
    </w:p>
    <w:p w14:paraId="6DC9152E" w14:textId="77777777"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11" w:name="_Toc209246446"/>
      <w:bookmarkStart w:id="112" w:name="_Toc209246628"/>
      <w:bookmarkStart w:id="113" w:name="_Toc209246695"/>
      <w:bookmarkStart w:id="114" w:name="_Toc209246860"/>
      <w:r w:rsidRPr="0078257E">
        <w:rPr>
          <w:rFonts w:ascii="Calibri" w:eastAsia="Times New Roman" w:hAnsi="Calibri" w:cs="Calibri"/>
          <w:color w:val="000000"/>
          <w:kern w:val="0"/>
          <w:lang w:eastAsia="en-GB"/>
          <w14:ligatures w14:val="none"/>
        </w:rPr>
        <w:t>Alternatively, compute similarity between users to identify “</w:t>
      </w:r>
      <w:proofErr w:type="spellStart"/>
      <w:r w:rsidRPr="0078257E">
        <w:rPr>
          <w:rFonts w:ascii="Calibri" w:eastAsia="Times New Roman" w:hAnsi="Calibri" w:cs="Calibri"/>
          <w:color w:val="000000"/>
          <w:kern w:val="0"/>
          <w:lang w:eastAsia="en-GB"/>
          <w14:ligatures w14:val="none"/>
        </w:rPr>
        <w:t>neighboring</w:t>
      </w:r>
      <w:proofErr w:type="spellEnd"/>
      <w:r w:rsidRPr="0078257E">
        <w:rPr>
          <w:rFonts w:ascii="Calibri" w:eastAsia="Times New Roman" w:hAnsi="Calibri" w:cs="Calibri"/>
          <w:color w:val="000000"/>
          <w:kern w:val="0"/>
          <w:lang w:eastAsia="en-GB"/>
          <w14:ligatures w14:val="none"/>
        </w:rPr>
        <w:t xml:space="preserve"> users” with similar rating </w:t>
      </w:r>
      <w:proofErr w:type="spellStart"/>
      <w:r w:rsidRPr="0078257E">
        <w:rPr>
          <w:rFonts w:ascii="Calibri" w:eastAsia="Times New Roman" w:hAnsi="Calibri" w:cs="Calibri"/>
          <w:color w:val="000000"/>
          <w:kern w:val="0"/>
          <w:lang w:eastAsia="en-GB"/>
          <w14:ligatures w14:val="none"/>
        </w:rPr>
        <w:t>behaviors</w:t>
      </w:r>
      <w:proofErr w:type="spellEnd"/>
      <w:r w:rsidRPr="0078257E">
        <w:rPr>
          <w:rFonts w:ascii="Calibri" w:eastAsia="Times New Roman" w:hAnsi="Calibri" w:cs="Calibri"/>
          <w:color w:val="000000"/>
          <w:kern w:val="0"/>
          <w:lang w:eastAsia="en-GB"/>
          <w14:ligatures w14:val="none"/>
        </w:rPr>
        <w:t>.</w:t>
      </w:r>
      <w:bookmarkEnd w:id="111"/>
      <w:bookmarkEnd w:id="112"/>
      <w:bookmarkEnd w:id="113"/>
      <w:bookmarkEnd w:id="114"/>
    </w:p>
    <w:p w14:paraId="3695FFEA" w14:textId="29B6AC6B"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15" w:name="_Toc209246447"/>
      <w:bookmarkStart w:id="116" w:name="_Toc209246629"/>
      <w:bookmarkStart w:id="117" w:name="_Toc209246696"/>
      <w:bookmarkStart w:id="118" w:name="_Toc209246861"/>
      <w:r w:rsidRPr="0078257E">
        <w:rPr>
          <w:rFonts w:ascii="Calibri" w:eastAsia="Times New Roman" w:hAnsi="Calibri" w:cs="Calibri"/>
          <w:color w:val="000000"/>
          <w:kern w:val="0"/>
          <w:lang w:eastAsia="en-GB"/>
          <w14:ligatures w14:val="none"/>
        </w:rPr>
        <w:t>Example: If User A and User B have rated many businesses similarly, then User A may also like businesses User B has rated highly.</w:t>
      </w:r>
      <w:bookmarkEnd w:id="115"/>
      <w:bookmarkEnd w:id="116"/>
      <w:bookmarkEnd w:id="117"/>
      <w:bookmarkEnd w:id="118"/>
    </w:p>
    <w:p w14:paraId="338771C0" w14:textId="77777777" w:rsidR="0078257E" w:rsidRPr="00231A63" w:rsidRDefault="0078257E" w:rsidP="00231A63">
      <w:pPr>
        <w:pStyle w:val="Heading3"/>
        <w:rPr>
          <w:rFonts w:eastAsia="Times New Roman"/>
          <w:lang w:eastAsia="en-GB"/>
        </w:rPr>
      </w:pPr>
      <w:bookmarkStart w:id="119" w:name="_Toc209246448"/>
      <w:bookmarkStart w:id="120" w:name="_Toc209246630"/>
      <w:bookmarkStart w:id="121" w:name="_Toc209246697"/>
      <w:bookmarkStart w:id="122" w:name="_Toc209246862"/>
      <w:r w:rsidRPr="00231A63">
        <w:rPr>
          <w:rFonts w:eastAsia="Times New Roman"/>
          <w:lang w:eastAsia="en-GB"/>
        </w:rPr>
        <w:t>3. KNN Recommendation</w:t>
      </w:r>
      <w:bookmarkEnd w:id="119"/>
      <w:bookmarkEnd w:id="120"/>
      <w:bookmarkEnd w:id="121"/>
      <w:bookmarkEnd w:id="122"/>
    </w:p>
    <w:p w14:paraId="6E23A000" w14:textId="77777777"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23" w:name="_Toc209246449"/>
      <w:bookmarkStart w:id="124" w:name="_Toc209246631"/>
      <w:bookmarkStart w:id="125" w:name="_Toc209246698"/>
      <w:bookmarkStart w:id="126" w:name="_Toc209246863"/>
      <w:r w:rsidRPr="0078257E">
        <w:rPr>
          <w:rFonts w:ascii="Calibri" w:eastAsia="Times New Roman" w:hAnsi="Calibri" w:cs="Calibri"/>
          <w:color w:val="000000"/>
          <w:kern w:val="0"/>
          <w:lang w:eastAsia="en-GB"/>
          <w14:ligatures w14:val="none"/>
        </w:rPr>
        <w:t xml:space="preserve">For a target user, identify their K nearest </w:t>
      </w:r>
      <w:proofErr w:type="spellStart"/>
      <w:r w:rsidRPr="0078257E">
        <w:rPr>
          <w:rFonts w:ascii="Calibri" w:eastAsia="Times New Roman" w:hAnsi="Calibri" w:cs="Calibri"/>
          <w:color w:val="000000"/>
          <w:kern w:val="0"/>
          <w:lang w:eastAsia="en-GB"/>
          <w14:ligatures w14:val="none"/>
        </w:rPr>
        <w:t>neighbors</w:t>
      </w:r>
      <w:proofErr w:type="spellEnd"/>
      <w:r w:rsidRPr="0078257E">
        <w:rPr>
          <w:rFonts w:ascii="Calibri" w:eastAsia="Times New Roman" w:hAnsi="Calibri" w:cs="Calibri"/>
          <w:color w:val="000000"/>
          <w:kern w:val="0"/>
          <w:lang w:eastAsia="en-GB"/>
          <w14:ligatures w14:val="none"/>
        </w:rPr>
        <w:t xml:space="preserve"> (users with similar rating patterns).</w:t>
      </w:r>
      <w:bookmarkEnd w:id="123"/>
      <w:bookmarkEnd w:id="124"/>
      <w:bookmarkEnd w:id="125"/>
      <w:bookmarkEnd w:id="126"/>
    </w:p>
    <w:p w14:paraId="67BE0441" w14:textId="77777777"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27" w:name="_Toc209246450"/>
      <w:bookmarkStart w:id="128" w:name="_Toc209246632"/>
      <w:bookmarkStart w:id="129" w:name="_Toc209246699"/>
      <w:bookmarkStart w:id="130" w:name="_Toc209246864"/>
      <w:r w:rsidRPr="0078257E">
        <w:rPr>
          <w:rFonts w:ascii="Calibri" w:eastAsia="Times New Roman" w:hAnsi="Calibri" w:cs="Calibri"/>
          <w:color w:val="000000"/>
          <w:kern w:val="0"/>
          <w:lang w:eastAsia="en-GB"/>
          <w14:ligatures w14:val="none"/>
        </w:rPr>
        <w:t xml:space="preserve">Aggregate ratings from these </w:t>
      </w:r>
      <w:proofErr w:type="spellStart"/>
      <w:r w:rsidRPr="0078257E">
        <w:rPr>
          <w:rFonts w:ascii="Calibri" w:eastAsia="Times New Roman" w:hAnsi="Calibri" w:cs="Calibri"/>
          <w:color w:val="000000"/>
          <w:kern w:val="0"/>
          <w:lang w:eastAsia="en-GB"/>
          <w14:ligatures w14:val="none"/>
        </w:rPr>
        <w:t>neighbors</w:t>
      </w:r>
      <w:proofErr w:type="spellEnd"/>
      <w:r w:rsidRPr="0078257E">
        <w:rPr>
          <w:rFonts w:ascii="Calibri" w:eastAsia="Times New Roman" w:hAnsi="Calibri" w:cs="Calibri"/>
          <w:color w:val="000000"/>
          <w:kern w:val="0"/>
          <w:lang w:eastAsia="en-GB"/>
          <w14:ligatures w14:val="none"/>
        </w:rPr>
        <w:t xml:space="preserve"> to predict the target user’s potential rating for unrated businesses.</w:t>
      </w:r>
      <w:bookmarkEnd w:id="127"/>
      <w:bookmarkEnd w:id="128"/>
      <w:bookmarkEnd w:id="129"/>
      <w:bookmarkEnd w:id="130"/>
    </w:p>
    <w:p w14:paraId="0615F07D" w14:textId="0740CED9"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31" w:name="_Toc209246451"/>
      <w:bookmarkStart w:id="132" w:name="_Toc209246633"/>
      <w:bookmarkStart w:id="133" w:name="_Toc209246700"/>
      <w:bookmarkStart w:id="134" w:name="_Toc209246865"/>
      <w:r w:rsidRPr="0078257E">
        <w:rPr>
          <w:rFonts w:ascii="Calibri" w:eastAsia="Times New Roman" w:hAnsi="Calibri" w:cs="Calibri"/>
          <w:color w:val="000000"/>
          <w:kern w:val="0"/>
          <w:lang w:eastAsia="en-GB"/>
          <w14:ligatures w14:val="none"/>
        </w:rPr>
        <w:t>Businesses with the highest predicted scores are recommended.</w:t>
      </w:r>
      <w:bookmarkEnd w:id="131"/>
      <w:bookmarkEnd w:id="132"/>
      <w:bookmarkEnd w:id="133"/>
      <w:bookmarkEnd w:id="134"/>
    </w:p>
    <w:p w14:paraId="12B7A0FD" w14:textId="77777777" w:rsidR="0078257E" w:rsidRPr="00231A63" w:rsidRDefault="0078257E" w:rsidP="00231A63">
      <w:pPr>
        <w:pStyle w:val="Heading3"/>
        <w:rPr>
          <w:rFonts w:eastAsia="Times New Roman"/>
          <w:lang w:eastAsia="en-GB"/>
        </w:rPr>
      </w:pPr>
      <w:bookmarkStart w:id="135" w:name="_Toc209246452"/>
      <w:bookmarkStart w:id="136" w:name="_Toc209246634"/>
      <w:bookmarkStart w:id="137" w:name="_Toc209246701"/>
      <w:bookmarkStart w:id="138" w:name="_Toc209246866"/>
      <w:r w:rsidRPr="00231A63">
        <w:rPr>
          <w:rFonts w:eastAsia="Times New Roman"/>
          <w:lang w:eastAsia="en-GB"/>
        </w:rPr>
        <w:t>4. Incorporating Categories</w:t>
      </w:r>
      <w:bookmarkEnd w:id="135"/>
      <w:bookmarkEnd w:id="136"/>
      <w:bookmarkEnd w:id="137"/>
      <w:bookmarkEnd w:id="138"/>
    </w:p>
    <w:p w14:paraId="29A7B884" w14:textId="77777777" w:rsidR="0078257E" w:rsidRPr="0078257E" w:rsidRDefault="0078257E" w:rsidP="0078257E">
      <w:pPr>
        <w:numPr>
          <w:ilvl w:val="0"/>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39" w:name="_Toc209246453"/>
      <w:bookmarkStart w:id="140" w:name="_Toc209246635"/>
      <w:bookmarkStart w:id="141" w:name="_Toc209246702"/>
      <w:bookmarkStart w:id="142" w:name="_Toc209246867"/>
      <w:r w:rsidRPr="0078257E">
        <w:rPr>
          <w:rFonts w:ascii="Calibri" w:eastAsia="Times New Roman" w:hAnsi="Calibri" w:cs="Calibri"/>
          <w:color w:val="000000"/>
          <w:kern w:val="0"/>
          <w:lang w:eastAsia="en-GB"/>
          <w14:ligatures w14:val="none"/>
        </w:rPr>
        <w:t>To refine recommendations, integrate business categories:</w:t>
      </w:r>
      <w:bookmarkEnd w:id="139"/>
      <w:bookmarkEnd w:id="140"/>
      <w:bookmarkEnd w:id="141"/>
      <w:bookmarkEnd w:id="142"/>
    </w:p>
    <w:p w14:paraId="225E790C" w14:textId="77777777" w:rsidR="0078257E" w:rsidRPr="0078257E" w:rsidRDefault="0078257E" w:rsidP="0078257E">
      <w:pPr>
        <w:numPr>
          <w:ilvl w:val="1"/>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43" w:name="_Toc209246454"/>
      <w:bookmarkStart w:id="144" w:name="_Toc209246636"/>
      <w:bookmarkStart w:id="145" w:name="_Toc209246703"/>
      <w:bookmarkStart w:id="146" w:name="_Toc209246868"/>
      <w:r w:rsidRPr="0078257E">
        <w:rPr>
          <w:rFonts w:ascii="Calibri" w:eastAsia="Times New Roman" w:hAnsi="Calibri" w:cs="Calibri"/>
          <w:color w:val="000000"/>
          <w:kern w:val="0"/>
          <w:lang w:eastAsia="en-GB"/>
          <w14:ligatures w14:val="none"/>
        </w:rPr>
        <w:t>Boost similarity between businesses belonging to the same or related categories (e.g., “Pizza Restaurant” and “Italian Restaurant”).</w:t>
      </w:r>
      <w:bookmarkEnd w:id="143"/>
      <w:bookmarkEnd w:id="144"/>
      <w:bookmarkEnd w:id="145"/>
      <w:bookmarkEnd w:id="146"/>
    </w:p>
    <w:p w14:paraId="18A1E95B" w14:textId="11C35487" w:rsidR="0078257E" w:rsidRPr="0078257E" w:rsidRDefault="0078257E" w:rsidP="0078257E">
      <w:pPr>
        <w:numPr>
          <w:ilvl w:val="1"/>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47" w:name="_Toc209246455"/>
      <w:bookmarkStart w:id="148" w:name="_Toc209246637"/>
      <w:bookmarkStart w:id="149" w:name="_Toc209246704"/>
      <w:bookmarkStart w:id="150" w:name="_Toc209246869"/>
      <w:r w:rsidRPr="0078257E">
        <w:rPr>
          <w:rFonts w:ascii="Calibri" w:eastAsia="Times New Roman" w:hAnsi="Calibri" w:cs="Calibri"/>
          <w:color w:val="000000"/>
          <w:kern w:val="0"/>
          <w:lang w:eastAsia="en-GB"/>
          <w14:ligatures w14:val="none"/>
        </w:rPr>
        <w:t>Penalize or down-weight unrelated categories to improve precision.</w:t>
      </w:r>
      <w:bookmarkEnd w:id="147"/>
      <w:bookmarkEnd w:id="148"/>
      <w:bookmarkEnd w:id="149"/>
      <w:bookmarkEnd w:id="150"/>
    </w:p>
    <w:p w14:paraId="1682128A" w14:textId="77777777" w:rsidR="0078257E" w:rsidRPr="00231A63" w:rsidRDefault="0078257E" w:rsidP="00231A63">
      <w:pPr>
        <w:pStyle w:val="Heading3"/>
        <w:rPr>
          <w:rFonts w:eastAsia="Times New Roman"/>
          <w:lang w:eastAsia="en-GB"/>
        </w:rPr>
      </w:pPr>
      <w:bookmarkStart w:id="151" w:name="_Toc209246456"/>
      <w:bookmarkStart w:id="152" w:name="_Toc209246638"/>
      <w:bookmarkStart w:id="153" w:name="_Toc209246705"/>
      <w:bookmarkStart w:id="154" w:name="_Toc209246870"/>
      <w:r w:rsidRPr="00231A63">
        <w:rPr>
          <w:rFonts w:eastAsia="Times New Roman"/>
          <w:lang w:eastAsia="en-GB"/>
        </w:rPr>
        <w:t>5. Strategy for Deployment</w:t>
      </w:r>
      <w:bookmarkEnd w:id="151"/>
      <w:bookmarkEnd w:id="152"/>
      <w:bookmarkEnd w:id="153"/>
      <w:bookmarkEnd w:id="154"/>
    </w:p>
    <w:p w14:paraId="170E00BE" w14:textId="77777777" w:rsidR="0078257E" w:rsidRPr="0078257E" w:rsidRDefault="0078257E" w:rsidP="0078257E">
      <w:pPr>
        <w:numPr>
          <w:ilvl w:val="0"/>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55" w:name="_Toc209246457"/>
      <w:bookmarkStart w:id="156" w:name="_Toc209246639"/>
      <w:bookmarkStart w:id="157" w:name="_Toc209246706"/>
      <w:bookmarkStart w:id="158" w:name="_Toc209246871"/>
      <w:r w:rsidRPr="0078257E">
        <w:rPr>
          <w:rFonts w:ascii="Calibri" w:eastAsia="Times New Roman" w:hAnsi="Calibri" w:cs="Calibri"/>
          <w:b/>
          <w:bCs/>
          <w:color w:val="000000"/>
          <w:kern w:val="0"/>
          <w:lang w:eastAsia="en-GB"/>
          <w14:ligatures w14:val="none"/>
        </w:rPr>
        <w:t>Cold Start Mitigation</w:t>
      </w:r>
      <w:r w:rsidRPr="0078257E">
        <w:rPr>
          <w:rFonts w:ascii="Calibri" w:eastAsia="Times New Roman" w:hAnsi="Calibri" w:cs="Calibri"/>
          <w:color w:val="000000"/>
          <w:kern w:val="0"/>
          <w:lang w:eastAsia="en-GB"/>
          <w14:ligatures w14:val="none"/>
        </w:rPr>
        <w:t>:</w:t>
      </w:r>
      <w:bookmarkEnd w:id="155"/>
      <w:bookmarkEnd w:id="156"/>
      <w:bookmarkEnd w:id="157"/>
      <w:bookmarkEnd w:id="158"/>
    </w:p>
    <w:p w14:paraId="0F3F2CE1"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59" w:name="_Toc209246458"/>
      <w:bookmarkStart w:id="160" w:name="_Toc209246640"/>
      <w:bookmarkStart w:id="161" w:name="_Toc209246707"/>
      <w:bookmarkStart w:id="162" w:name="_Toc209246872"/>
      <w:r w:rsidRPr="0078257E">
        <w:rPr>
          <w:rFonts w:ascii="Calibri" w:eastAsia="Times New Roman" w:hAnsi="Calibri" w:cs="Calibri"/>
          <w:color w:val="000000"/>
          <w:kern w:val="0"/>
          <w:lang w:eastAsia="en-GB"/>
          <w14:ligatures w14:val="none"/>
        </w:rPr>
        <w:t>For new businesses: Recommend based on category popularity (content-based fallback).</w:t>
      </w:r>
      <w:bookmarkEnd w:id="159"/>
      <w:bookmarkEnd w:id="160"/>
      <w:bookmarkEnd w:id="161"/>
      <w:bookmarkEnd w:id="162"/>
    </w:p>
    <w:p w14:paraId="05A95B87"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63" w:name="_Toc209246459"/>
      <w:bookmarkStart w:id="164" w:name="_Toc209246641"/>
      <w:bookmarkStart w:id="165" w:name="_Toc209246708"/>
      <w:bookmarkStart w:id="166" w:name="_Toc209246873"/>
      <w:r w:rsidRPr="0078257E">
        <w:rPr>
          <w:rFonts w:ascii="Calibri" w:eastAsia="Times New Roman" w:hAnsi="Calibri" w:cs="Calibri"/>
          <w:color w:val="000000"/>
          <w:kern w:val="0"/>
          <w:lang w:eastAsia="en-GB"/>
          <w14:ligatures w14:val="none"/>
        </w:rPr>
        <w:t>For new users: Recommend globally popular businesses with high average ratings.</w:t>
      </w:r>
      <w:bookmarkEnd w:id="163"/>
      <w:bookmarkEnd w:id="164"/>
      <w:bookmarkEnd w:id="165"/>
      <w:bookmarkEnd w:id="166"/>
    </w:p>
    <w:p w14:paraId="4D290ED4" w14:textId="77777777" w:rsidR="0078257E" w:rsidRPr="0078257E" w:rsidRDefault="0078257E" w:rsidP="0078257E">
      <w:pPr>
        <w:numPr>
          <w:ilvl w:val="0"/>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67" w:name="_Toc209246460"/>
      <w:bookmarkStart w:id="168" w:name="_Toc209246642"/>
      <w:bookmarkStart w:id="169" w:name="_Toc209246709"/>
      <w:bookmarkStart w:id="170" w:name="_Toc209246874"/>
      <w:r w:rsidRPr="0078257E">
        <w:rPr>
          <w:rFonts w:ascii="Calibri" w:eastAsia="Times New Roman" w:hAnsi="Calibri" w:cs="Calibri"/>
          <w:b/>
          <w:bCs/>
          <w:color w:val="000000"/>
          <w:kern w:val="0"/>
          <w:lang w:eastAsia="en-GB"/>
          <w14:ligatures w14:val="none"/>
        </w:rPr>
        <w:t>Evaluation Metrics</w:t>
      </w:r>
      <w:r w:rsidRPr="0078257E">
        <w:rPr>
          <w:rFonts w:ascii="Calibri" w:eastAsia="Times New Roman" w:hAnsi="Calibri" w:cs="Calibri"/>
          <w:color w:val="000000"/>
          <w:kern w:val="0"/>
          <w:lang w:eastAsia="en-GB"/>
          <w14:ligatures w14:val="none"/>
        </w:rPr>
        <w:t>:</w:t>
      </w:r>
      <w:bookmarkEnd w:id="167"/>
      <w:bookmarkEnd w:id="168"/>
      <w:bookmarkEnd w:id="169"/>
      <w:bookmarkEnd w:id="170"/>
    </w:p>
    <w:p w14:paraId="3B2AAB1D"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71" w:name="_Toc209246461"/>
      <w:bookmarkStart w:id="172" w:name="_Toc209246643"/>
      <w:bookmarkStart w:id="173" w:name="_Toc209246710"/>
      <w:bookmarkStart w:id="174" w:name="_Toc209246875"/>
      <w:r w:rsidRPr="0078257E">
        <w:rPr>
          <w:rFonts w:ascii="Calibri" w:eastAsia="Times New Roman" w:hAnsi="Calibri" w:cs="Calibri"/>
          <w:color w:val="000000"/>
          <w:kern w:val="0"/>
          <w:lang w:eastAsia="en-GB"/>
          <w14:ligatures w14:val="none"/>
        </w:rPr>
        <w:t>Use RMSE/MAE on predicted ratings.</w:t>
      </w:r>
      <w:bookmarkEnd w:id="171"/>
      <w:bookmarkEnd w:id="172"/>
      <w:bookmarkEnd w:id="173"/>
      <w:bookmarkEnd w:id="174"/>
    </w:p>
    <w:p w14:paraId="484F439D" w14:textId="392874DF"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75" w:name="_Toc209246462"/>
      <w:bookmarkStart w:id="176" w:name="_Toc209246644"/>
      <w:bookmarkStart w:id="177" w:name="_Toc209246711"/>
      <w:bookmarkStart w:id="178" w:name="_Toc209246876"/>
      <w:r w:rsidRPr="0078257E">
        <w:rPr>
          <w:rFonts w:ascii="Calibri" w:eastAsia="Times New Roman" w:hAnsi="Calibri" w:cs="Calibri"/>
          <w:color w:val="000000"/>
          <w:kern w:val="0"/>
          <w:lang w:eastAsia="en-GB"/>
          <w14:ligatures w14:val="none"/>
        </w:rPr>
        <w:t xml:space="preserve">Also evaluate ranking quality with </w:t>
      </w:r>
      <w:proofErr w:type="spellStart"/>
      <w:r w:rsidRPr="0078257E">
        <w:rPr>
          <w:rFonts w:ascii="Calibri" w:eastAsia="Times New Roman" w:hAnsi="Calibri" w:cs="Calibri"/>
          <w:color w:val="000000"/>
          <w:kern w:val="0"/>
          <w:lang w:eastAsia="en-GB"/>
          <w14:ligatures w14:val="none"/>
        </w:rPr>
        <w:t>Precision@K</w:t>
      </w:r>
      <w:proofErr w:type="spellEnd"/>
      <w:r w:rsidRPr="0078257E">
        <w:rPr>
          <w:rFonts w:ascii="Calibri" w:eastAsia="Times New Roman" w:hAnsi="Calibri" w:cs="Calibri"/>
          <w:color w:val="000000"/>
          <w:kern w:val="0"/>
          <w:lang w:eastAsia="en-GB"/>
          <w14:ligatures w14:val="none"/>
        </w:rPr>
        <w:t xml:space="preserve"> or NDCG.</w:t>
      </w:r>
      <w:bookmarkEnd w:id="175"/>
      <w:bookmarkEnd w:id="176"/>
      <w:bookmarkEnd w:id="177"/>
      <w:bookmarkEnd w:id="178"/>
    </w:p>
    <w:p w14:paraId="04008F92" w14:textId="14D4E204" w:rsidR="0078257E" w:rsidRPr="00231A63" w:rsidRDefault="0078257E" w:rsidP="00231A63">
      <w:pPr>
        <w:pStyle w:val="Heading3"/>
        <w:rPr>
          <w:rFonts w:eastAsia="Times New Roman"/>
          <w:lang w:eastAsia="en-GB"/>
        </w:rPr>
      </w:pPr>
      <w:bookmarkStart w:id="179" w:name="_Toc209246463"/>
      <w:bookmarkStart w:id="180" w:name="_Toc209246645"/>
      <w:bookmarkStart w:id="181" w:name="_Toc209246712"/>
      <w:bookmarkStart w:id="182" w:name="_Toc209246877"/>
      <w:r w:rsidRPr="00231A63">
        <w:rPr>
          <w:rFonts w:eastAsia="Times New Roman"/>
          <w:lang w:eastAsia="en-GB"/>
        </w:rPr>
        <w:t>6. Summary</w:t>
      </w:r>
      <w:bookmarkEnd w:id="179"/>
      <w:bookmarkEnd w:id="180"/>
      <w:bookmarkEnd w:id="181"/>
      <w:bookmarkEnd w:id="182"/>
    </w:p>
    <w:p w14:paraId="21BDB8EA" w14:textId="0F9B84A0" w:rsidR="0078257E" w:rsidRDefault="00C92AC6"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83" w:name="_Toc209246464"/>
      <w:bookmarkStart w:id="184" w:name="_Toc209246646"/>
      <w:bookmarkStart w:id="185" w:name="_Toc209246713"/>
      <w:bookmarkStart w:id="186" w:name="_Toc209246878"/>
      <w:r w:rsidRPr="00C92AC6">
        <w:rPr>
          <w:rFonts w:ascii="Calibri" w:eastAsia="Times New Roman" w:hAnsi="Calibri" w:cs="Calibri"/>
          <w:color w:val="000000"/>
          <w:kern w:val="0"/>
          <w:lang w:eastAsia="en-GB"/>
          <w14:ligatures w14:val="none"/>
        </w:rPr>
        <w:t xml:space="preserve">I will build a KNN-based collaborative filtering recommender system using the user–business rating matrix. Similarity is computed either between users or businesses, and nearest </w:t>
      </w:r>
      <w:proofErr w:type="spellStart"/>
      <w:r w:rsidRPr="00C92AC6">
        <w:rPr>
          <w:rFonts w:ascii="Calibri" w:eastAsia="Times New Roman" w:hAnsi="Calibri" w:cs="Calibri"/>
          <w:color w:val="000000"/>
          <w:kern w:val="0"/>
          <w:lang w:eastAsia="en-GB"/>
          <w14:ligatures w14:val="none"/>
        </w:rPr>
        <w:t>neighbors</w:t>
      </w:r>
      <w:proofErr w:type="spellEnd"/>
      <w:r w:rsidRPr="00C92AC6">
        <w:rPr>
          <w:rFonts w:ascii="Calibri" w:eastAsia="Times New Roman" w:hAnsi="Calibri" w:cs="Calibri"/>
          <w:color w:val="000000"/>
          <w:kern w:val="0"/>
          <w:lang w:eastAsia="en-GB"/>
          <w14:ligatures w14:val="none"/>
        </w:rPr>
        <w:t xml:space="preserve"> guide prediction. Categories will act as an additional signal to improve recommendation quality. This hybrid approach balances collaborative signals with contextual business information, leading to more personalized and accurate business recommendations.</w:t>
      </w:r>
      <w:bookmarkEnd w:id="183"/>
      <w:bookmarkEnd w:id="184"/>
      <w:bookmarkEnd w:id="185"/>
      <w:bookmarkEnd w:id="186"/>
    </w:p>
    <w:p w14:paraId="4C236E1F" w14:textId="5FF82C8B" w:rsidR="00C92AC6" w:rsidRDefault="00C92AC6" w:rsidP="00231A63">
      <w:pPr>
        <w:pStyle w:val="Heading2"/>
        <w:rPr>
          <w:rFonts w:eastAsia="Times New Roman"/>
          <w:lang w:eastAsia="en-GB"/>
        </w:rPr>
      </w:pPr>
      <w:bookmarkStart w:id="187" w:name="_Toc209246647"/>
      <w:bookmarkStart w:id="188" w:name="_Toc209246879"/>
      <w:r w:rsidRPr="0018702D">
        <w:rPr>
          <w:rFonts w:eastAsia="Times New Roman"/>
          <w:lang w:eastAsia="en-GB"/>
        </w:rPr>
        <w:lastRenderedPageBreak/>
        <w:t>Question 1.</w:t>
      </w:r>
      <w:r>
        <w:rPr>
          <w:rFonts w:eastAsia="Times New Roman"/>
          <w:lang w:eastAsia="en-GB"/>
        </w:rPr>
        <w:t>6.2</w:t>
      </w:r>
      <w:r w:rsidRPr="0018702D">
        <w:rPr>
          <w:rFonts w:eastAsia="Times New Roman"/>
          <w:lang w:eastAsia="en-GB"/>
        </w:rPr>
        <w:t xml:space="preserve"> </w:t>
      </w:r>
      <w:r>
        <w:rPr>
          <w:rFonts w:eastAsia="Times New Roman"/>
          <w:lang w:eastAsia="en-GB"/>
        </w:rPr>
        <w:t>Recommendation Strategy</w:t>
      </w:r>
      <w:r w:rsidRPr="0018702D">
        <w:rPr>
          <w:rFonts w:eastAsia="Times New Roman"/>
          <w:lang w:eastAsia="en-GB"/>
        </w:rPr>
        <w:t xml:space="preserve"> </w:t>
      </w:r>
      <w:r>
        <w:rPr>
          <w:rFonts w:eastAsia="Times New Roman"/>
          <w:lang w:eastAsia="en-GB"/>
        </w:rPr>
        <w:t>Implementation</w:t>
      </w:r>
      <w:bookmarkEnd w:id="187"/>
      <w:bookmarkEnd w:id="188"/>
    </w:p>
    <w:p w14:paraId="5272BBE4" w14:textId="77777777" w:rsidR="00C92AC6" w:rsidRPr="00C92AC6" w:rsidRDefault="00C92AC6" w:rsidP="00231A63">
      <w:pPr>
        <w:pStyle w:val="Heading4"/>
        <w:rPr>
          <w:rFonts w:eastAsia="Times New Roman"/>
          <w:lang w:eastAsia="en-GB"/>
        </w:rPr>
      </w:pPr>
      <w:bookmarkStart w:id="189" w:name="_Toc209246466"/>
      <w:r w:rsidRPr="00C92AC6">
        <w:rPr>
          <w:rFonts w:eastAsia="Times New Roman"/>
          <w:lang w:eastAsia="en-GB"/>
        </w:rPr>
        <w:t>Implementation logic:</w:t>
      </w:r>
      <w:bookmarkEnd w:id="189"/>
    </w:p>
    <w:p w14:paraId="169F0DD2" w14:textId="77777777"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90" w:name="_Toc209246467"/>
      <w:bookmarkStart w:id="191" w:name="_Toc209246648"/>
      <w:bookmarkStart w:id="192" w:name="_Toc209246715"/>
      <w:bookmarkStart w:id="193" w:name="_Toc209246880"/>
      <w:r w:rsidRPr="00C92AC6">
        <w:rPr>
          <w:rFonts w:ascii="Calibri" w:eastAsia="Times New Roman" w:hAnsi="Calibri" w:cs="Calibri"/>
          <w:color w:val="000000"/>
          <w:kern w:val="0"/>
          <w:lang w:eastAsia="en-GB"/>
          <w14:ligatures w14:val="none"/>
        </w:rPr>
        <w:t>Built an item–user rating matrix, filtered to active users/items, and trained KNN (cosine) over items.</w:t>
      </w:r>
      <w:bookmarkEnd w:id="190"/>
      <w:bookmarkEnd w:id="191"/>
      <w:bookmarkEnd w:id="192"/>
      <w:bookmarkEnd w:id="193"/>
    </w:p>
    <w:p w14:paraId="6EE1EBA8" w14:textId="644ADFEB"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94" w:name="_Toc209246468"/>
      <w:bookmarkStart w:id="195" w:name="_Toc209246649"/>
      <w:bookmarkStart w:id="196" w:name="_Toc209246716"/>
      <w:bookmarkStart w:id="197" w:name="_Toc209246881"/>
      <w:r w:rsidRPr="00C92AC6">
        <w:rPr>
          <w:rFonts w:ascii="Calibri" w:eastAsia="Times New Roman" w:hAnsi="Calibri" w:cs="Calibri"/>
          <w:color w:val="000000"/>
          <w:kern w:val="0"/>
          <w:lang w:eastAsia="en-GB"/>
          <w14:ligatures w14:val="none"/>
        </w:rPr>
        <w:t>For a target user, we predict scores for unrated items by taking a similarity-weighted average of the user’s ratings on the target item’s K nearest neighbour items, then add back the user’s mean to remove harsh/lenient rat</w:t>
      </w:r>
      <w:r>
        <w:rPr>
          <w:rFonts w:ascii="Calibri" w:eastAsia="Times New Roman" w:hAnsi="Calibri" w:cs="Calibri"/>
          <w:color w:val="000000"/>
          <w:kern w:val="0"/>
          <w:lang w:eastAsia="en-GB"/>
          <w14:ligatures w14:val="none"/>
        </w:rPr>
        <w:t>ings.</w:t>
      </w:r>
      <w:bookmarkEnd w:id="194"/>
      <w:bookmarkEnd w:id="195"/>
      <w:bookmarkEnd w:id="196"/>
      <w:bookmarkEnd w:id="197"/>
    </w:p>
    <w:p w14:paraId="6C1A78FA" w14:textId="15DF2094"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198" w:name="_Toc209246469"/>
      <w:bookmarkStart w:id="199" w:name="_Toc209246650"/>
      <w:bookmarkStart w:id="200" w:name="_Toc209246717"/>
      <w:bookmarkStart w:id="201" w:name="_Toc209246882"/>
      <w:r w:rsidRPr="00C92AC6">
        <w:rPr>
          <w:rFonts w:ascii="Calibri" w:eastAsia="Times New Roman" w:hAnsi="Calibri" w:cs="Calibri"/>
          <w:color w:val="000000"/>
          <w:kern w:val="0"/>
          <w:lang w:eastAsia="en-GB"/>
          <w14:ligatures w14:val="none"/>
        </w:rPr>
        <w:t>We then re</w:t>
      </w:r>
      <w:r>
        <w:rPr>
          <w:rFonts w:ascii="Calibri" w:eastAsia="Times New Roman" w:hAnsi="Calibri" w:cs="Calibri"/>
          <w:color w:val="000000"/>
          <w:kern w:val="0"/>
          <w:lang w:eastAsia="en-GB"/>
          <w14:ligatures w14:val="none"/>
        </w:rPr>
        <w:t>-</w:t>
      </w:r>
      <w:r w:rsidRPr="00C92AC6">
        <w:rPr>
          <w:rFonts w:ascii="Calibri" w:eastAsia="Times New Roman" w:hAnsi="Calibri" w:cs="Calibri"/>
          <w:color w:val="000000"/>
          <w:kern w:val="0"/>
          <w:lang w:eastAsia="en-GB"/>
          <w14:ligatures w14:val="none"/>
        </w:rPr>
        <w:t>rank by category affinity: items sharing more categories with the user’s historically liked items receive a small boost (+10% per matching category, capped naturally by data).</w:t>
      </w:r>
      <w:bookmarkEnd w:id="198"/>
      <w:bookmarkEnd w:id="199"/>
      <w:bookmarkEnd w:id="200"/>
      <w:bookmarkEnd w:id="201"/>
    </w:p>
    <w:p w14:paraId="4E9FECB4" w14:textId="77777777"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202" w:name="_Toc209246470"/>
      <w:bookmarkStart w:id="203" w:name="_Toc209246651"/>
      <w:bookmarkStart w:id="204" w:name="_Toc209246718"/>
      <w:bookmarkStart w:id="205" w:name="_Toc209246883"/>
      <w:r w:rsidRPr="00C92AC6">
        <w:rPr>
          <w:rFonts w:ascii="Calibri" w:eastAsia="Times New Roman" w:hAnsi="Calibri" w:cs="Calibri"/>
          <w:color w:val="000000"/>
          <w:kern w:val="0"/>
          <w:lang w:eastAsia="en-GB"/>
          <w14:ligatures w14:val="none"/>
        </w:rPr>
        <w:t>Cold starts: show popular/high-rated items for new users; for new items, recommend to users whose top categories overlap.</w:t>
      </w:r>
      <w:bookmarkEnd w:id="202"/>
      <w:bookmarkEnd w:id="203"/>
      <w:bookmarkEnd w:id="204"/>
      <w:bookmarkEnd w:id="205"/>
    </w:p>
    <w:p w14:paraId="02F9E11D" w14:textId="1549EFAE" w:rsidR="00C92AC6" w:rsidRPr="00C92AC6" w:rsidRDefault="00C92AC6" w:rsidP="00231A63">
      <w:pPr>
        <w:pStyle w:val="Heading4"/>
        <w:rPr>
          <w:rFonts w:eastAsia="Times New Roman"/>
          <w:lang w:eastAsia="en-GB"/>
        </w:rPr>
      </w:pPr>
      <w:bookmarkStart w:id="206" w:name="_Toc209246471"/>
      <w:r w:rsidRPr="00C92AC6">
        <w:rPr>
          <w:rFonts w:eastAsia="Times New Roman"/>
          <w:lang w:eastAsia="en-GB"/>
        </w:rPr>
        <w:t>Example interpretation:</w:t>
      </w:r>
      <w:bookmarkEnd w:id="206"/>
    </w:p>
    <w:p w14:paraId="473DB887" w14:textId="449ECDEE" w:rsidR="00C92AC6" w:rsidRPr="00C92AC6" w:rsidRDefault="00C92AC6" w:rsidP="00C92AC6">
      <w:p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207" w:name="_Toc209246472"/>
      <w:bookmarkStart w:id="208" w:name="_Toc209246652"/>
      <w:bookmarkStart w:id="209" w:name="_Toc209246719"/>
      <w:bookmarkStart w:id="210" w:name="_Toc209246884"/>
      <w:r w:rsidRPr="00C92AC6">
        <w:rPr>
          <w:rFonts w:ascii="Calibri" w:eastAsia="Times New Roman" w:hAnsi="Calibri" w:cs="Calibri"/>
          <w:color w:val="000000"/>
          <w:kern w:val="0"/>
          <w:lang w:eastAsia="en-GB"/>
          <w14:ligatures w14:val="none"/>
        </w:rPr>
        <w:t>For user U*, the top results include Moose’s Tooth Pub &amp; Pizzeria and 49th State Brewing with predicted scores ≈4.6–4.8. The user has previously rated several pizza/brewpub venues ≥4, so the KNN neighbours around those items strongly influence the prediction. After category-aware reranking, businesses tagged pizza, brewpub, and restaurant moved up ~1</w:t>
      </w:r>
      <w:r>
        <w:rPr>
          <w:rFonts w:ascii="Calibri" w:eastAsia="Times New Roman" w:hAnsi="Calibri" w:cs="Calibri"/>
          <w:color w:val="000000"/>
          <w:kern w:val="0"/>
          <w:lang w:eastAsia="en-GB"/>
          <w14:ligatures w14:val="none"/>
        </w:rPr>
        <w:t>-</w:t>
      </w:r>
      <w:r w:rsidRPr="00C92AC6">
        <w:rPr>
          <w:rFonts w:ascii="Calibri" w:eastAsia="Times New Roman" w:hAnsi="Calibri" w:cs="Calibri"/>
          <w:color w:val="000000"/>
          <w:kern w:val="0"/>
          <w:lang w:eastAsia="en-GB"/>
          <w14:ligatures w14:val="none"/>
        </w:rPr>
        <w:t>3 positions due to a match with the user’s dominant categories.</w:t>
      </w:r>
      <w:bookmarkEnd w:id="207"/>
      <w:bookmarkEnd w:id="208"/>
      <w:bookmarkEnd w:id="209"/>
      <w:bookmarkEnd w:id="210"/>
    </w:p>
    <w:p w14:paraId="1772034B" w14:textId="77777777" w:rsidR="00C92AC6" w:rsidRPr="00C92AC6" w:rsidRDefault="00C92AC6" w:rsidP="00231A63">
      <w:pPr>
        <w:pStyle w:val="Heading4"/>
        <w:rPr>
          <w:rFonts w:eastAsia="Times New Roman"/>
          <w:lang w:eastAsia="en-GB"/>
        </w:rPr>
      </w:pPr>
      <w:bookmarkStart w:id="211" w:name="_Toc209246473"/>
      <w:r w:rsidRPr="00C92AC6">
        <w:rPr>
          <w:rFonts w:eastAsia="Times New Roman"/>
          <w:lang w:eastAsia="en-GB"/>
        </w:rPr>
        <w:t>Implementation Notes</w:t>
      </w:r>
      <w:bookmarkEnd w:id="211"/>
    </w:p>
    <w:p w14:paraId="11495597" w14:textId="75DD0CE3" w:rsidR="00C92AC6" w:rsidRPr="00C92AC6" w:rsidRDefault="00C92AC6" w:rsidP="00C92AC6">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212" w:name="_Toc209246474"/>
      <w:bookmarkStart w:id="213" w:name="_Toc209246653"/>
      <w:bookmarkStart w:id="214" w:name="_Toc209246720"/>
      <w:bookmarkStart w:id="215" w:name="_Toc209246885"/>
      <w:r w:rsidRPr="00C92AC6">
        <w:rPr>
          <w:rFonts w:ascii="Calibri" w:eastAsia="Times New Roman" w:hAnsi="Calibri" w:cs="Calibri"/>
          <w:color w:val="000000"/>
          <w:kern w:val="0"/>
          <w:lang w:eastAsia="en-GB"/>
          <w14:ligatures w14:val="none"/>
        </w:rPr>
        <w:t>Implementation detail: I used KNN collaborative filtering with cosine similarity on user–business interactions.</w:t>
      </w:r>
      <w:bookmarkEnd w:id="212"/>
      <w:bookmarkEnd w:id="213"/>
      <w:bookmarkEnd w:id="214"/>
      <w:bookmarkEnd w:id="215"/>
    </w:p>
    <w:p w14:paraId="3085DF4D" w14:textId="7FCFCD98" w:rsidR="00C92AC6" w:rsidRPr="00C92AC6" w:rsidRDefault="00C92AC6" w:rsidP="00C92AC6">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216" w:name="_Toc209246475"/>
      <w:bookmarkStart w:id="217" w:name="_Toc209246654"/>
      <w:bookmarkStart w:id="218" w:name="_Toc209246721"/>
      <w:bookmarkStart w:id="219" w:name="_Toc209246886"/>
      <w:r w:rsidRPr="00C92AC6">
        <w:rPr>
          <w:rFonts w:ascii="Calibri" w:eastAsia="Times New Roman" w:hAnsi="Calibri" w:cs="Calibri"/>
          <w:color w:val="000000"/>
          <w:kern w:val="0"/>
          <w:lang w:eastAsia="en-GB"/>
          <w14:ligatures w14:val="none"/>
        </w:rPr>
        <w:t xml:space="preserve">Interpretation: Example — “The system recommended Dimond </w:t>
      </w:r>
      <w:proofErr w:type="spellStart"/>
      <w:r w:rsidRPr="00C92AC6">
        <w:rPr>
          <w:rFonts w:ascii="Calibri" w:eastAsia="Times New Roman" w:hAnsi="Calibri" w:cs="Calibri"/>
          <w:color w:val="000000"/>
          <w:kern w:val="0"/>
          <w:lang w:eastAsia="en-GB"/>
          <w14:ligatures w14:val="none"/>
        </w:rPr>
        <w:t>Center</w:t>
      </w:r>
      <w:proofErr w:type="spellEnd"/>
      <w:r w:rsidRPr="00C92AC6">
        <w:rPr>
          <w:rFonts w:ascii="Calibri" w:eastAsia="Times New Roman" w:hAnsi="Calibri" w:cs="Calibri"/>
          <w:color w:val="000000"/>
          <w:kern w:val="0"/>
          <w:lang w:eastAsia="en-GB"/>
          <w14:ligatures w14:val="none"/>
        </w:rPr>
        <w:t xml:space="preserve"> and Walmart </w:t>
      </w:r>
      <w:proofErr w:type="spellStart"/>
      <w:r w:rsidRPr="00C92AC6">
        <w:rPr>
          <w:rFonts w:ascii="Calibri" w:eastAsia="Times New Roman" w:hAnsi="Calibri" w:cs="Calibri"/>
          <w:color w:val="000000"/>
          <w:kern w:val="0"/>
          <w:lang w:eastAsia="en-GB"/>
          <w14:ligatures w14:val="none"/>
        </w:rPr>
        <w:t>Supercenter</w:t>
      </w:r>
      <w:proofErr w:type="spellEnd"/>
      <w:r w:rsidRPr="00C92AC6">
        <w:rPr>
          <w:rFonts w:ascii="Calibri" w:eastAsia="Times New Roman" w:hAnsi="Calibri" w:cs="Calibri"/>
          <w:color w:val="000000"/>
          <w:kern w:val="0"/>
          <w:lang w:eastAsia="en-GB"/>
          <w14:ligatures w14:val="none"/>
        </w:rPr>
        <w:t xml:space="preserve"> because this user has previously interacted with multiple shopping-related businesses, making that the closest match.”</w:t>
      </w:r>
      <w:bookmarkEnd w:id="216"/>
      <w:bookmarkEnd w:id="217"/>
      <w:bookmarkEnd w:id="218"/>
      <w:bookmarkEnd w:id="219"/>
    </w:p>
    <w:p w14:paraId="0D9C8B7A" w14:textId="0DF90429" w:rsidR="0078257E" w:rsidRPr="00C92AC6" w:rsidRDefault="00C92AC6" w:rsidP="002B6B4E">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bookmarkStart w:id="220" w:name="_Toc209246476"/>
      <w:bookmarkStart w:id="221" w:name="_Toc209246655"/>
      <w:bookmarkStart w:id="222" w:name="_Toc209246722"/>
      <w:bookmarkStart w:id="223" w:name="_Toc209246887"/>
      <w:r w:rsidRPr="00C92AC6">
        <w:rPr>
          <w:rFonts w:ascii="Calibri" w:eastAsia="Times New Roman" w:hAnsi="Calibri" w:cs="Calibri"/>
          <w:color w:val="000000"/>
          <w:kern w:val="0"/>
          <w:lang w:eastAsia="en-GB"/>
          <w14:ligatures w14:val="none"/>
        </w:rPr>
        <w:t>Insight: This aligns with real-world expectations: malls, wholesale stores, and food chains dominate because they attract high and similar engagement.</w:t>
      </w:r>
      <w:bookmarkEnd w:id="220"/>
      <w:bookmarkEnd w:id="221"/>
      <w:bookmarkEnd w:id="222"/>
      <w:bookmarkEnd w:id="223"/>
    </w:p>
    <w:p w14:paraId="0B2C5869" w14:textId="481749B3" w:rsidR="0018702D" w:rsidRPr="0018702D" w:rsidRDefault="0018702D" w:rsidP="00231A63">
      <w:pPr>
        <w:pStyle w:val="Heading1"/>
        <w:rPr>
          <w:rFonts w:eastAsia="Times New Roman"/>
          <w:lang w:eastAsia="en-GB"/>
        </w:rPr>
      </w:pPr>
      <w:bookmarkStart w:id="224" w:name="_Toc209246656"/>
      <w:bookmarkStart w:id="225" w:name="_Toc209246888"/>
      <w:r w:rsidRPr="0018702D">
        <w:rPr>
          <w:rFonts w:eastAsia="Times New Roman"/>
          <w:lang w:eastAsia="en-GB"/>
        </w:rPr>
        <w:t xml:space="preserve">Question 1.7 </w:t>
      </w:r>
      <w:r w:rsidR="00231A63">
        <w:rPr>
          <w:rFonts w:eastAsia="Times New Roman"/>
          <w:lang w:eastAsia="en-GB"/>
        </w:rPr>
        <w:t>Analysis</w:t>
      </w:r>
      <w:bookmarkEnd w:id="224"/>
      <w:bookmarkEnd w:id="225"/>
      <w:r w:rsidRPr="0018702D">
        <w:rPr>
          <w:rFonts w:eastAsia="Times New Roman"/>
          <w:lang w:eastAsia="en-GB"/>
        </w:rPr>
        <w:t xml:space="preserve"> </w:t>
      </w:r>
    </w:p>
    <w:p w14:paraId="597F5C21" w14:textId="422AE12B" w:rsidR="0018702D" w:rsidRP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 xml:space="preserve">We joined reviews with metadata and focused on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ratings by business categories, especially the top 10 most reviewed. This choice was made because examining all categories would overwhelm results, while top ones provide meaningful insights backed by sufficient sample size. Alternatives include clustering categories into broader groups like “food” or “retail,” or applying text-based sentiment analysis for deeper context. However, </w:t>
      </w:r>
      <w:proofErr w:type="gramStart"/>
      <w:r w:rsidRPr="0018702D">
        <w:rPr>
          <w:rFonts w:ascii="Calibri" w:eastAsia="Times New Roman" w:hAnsi="Calibri" w:cs="Calibri"/>
          <w:color w:val="000000"/>
          <w:kern w:val="0"/>
          <w:lang w:eastAsia="en-GB"/>
          <w14:ligatures w14:val="none"/>
        </w:rPr>
        <w:t>these risk</w:t>
      </w:r>
      <w:proofErr w:type="gramEnd"/>
      <w:r w:rsidRPr="0018702D">
        <w:rPr>
          <w:rFonts w:ascii="Calibri" w:eastAsia="Times New Roman" w:hAnsi="Calibri" w:cs="Calibri"/>
          <w:color w:val="000000"/>
          <w:kern w:val="0"/>
          <w:lang w:eastAsia="en-GB"/>
          <w14:ligatures w14:val="none"/>
        </w:rPr>
        <w:t xml:space="preserve"> oversimplifying or overcomplicating the findings. Our approach is optimal because it maintains clarity and detail, highlighting clear rating differences across popular categories. It effectively shows how restaurants and grocery stores receive consistently high ratings, whereas shopping malls and gas stations display more variability. This balance of coverage and interpretability makes it the best fit.</w:t>
      </w:r>
    </w:p>
    <w:p w14:paraId="05FE3C8D" w14:textId="3A57C6F7" w:rsidR="0018702D" w:rsidRPr="0018702D" w:rsidRDefault="0018702D" w:rsidP="00231A63">
      <w:pPr>
        <w:pStyle w:val="Heading1"/>
        <w:rPr>
          <w:rFonts w:eastAsia="Times New Roman"/>
          <w:lang w:eastAsia="en-GB"/>
        </w:rPr>
      </w:pPr>
      <w:bookmarkStart w:id="226" w:name="_Toc209246657"/>
      <w:bookmarkStart w:id="227" w:name="_Toc209246889"/>
      <w:r w:rsidRPr="0018702D">
        <w:rPr>
          <w:rFonts w:eastAsia="Times New Roman"/>
          <w:lang w:eastAsia="en-GB"/>
        </w:rPr>
        <w:lastRenderedPageBreak/>
        <w:t xml:space="preserve">Question 1.8 </w:t>
      </w:r>
      <w:r w:rsidR="00231A63">
        <w:rPr>
          <w:rFonts w:eastAsia="Times New Roman"/>
          <w:lang w:eastAsia="en-GB"/>
        </w:rPr>
        <w:t>Analysis</w:t>
      </w:r>
      <w:bookmarkEnd w:id="226"/>
      <w:bookmarkEnd w:id="227"/>
    </w:p>
    <w:p w14:paraId="0565A98B"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constructed </w:t>
      </w:r>
      <w:proofErr w:type="spellStart"/>
      <w:r w:rsidRPr="0018702D">
        <w:rPr>
          <w:rFonts w:ascii="Calibri" w:eastAsia="Times New Roman" w:hAnsi="Calibri" w:cs="Calibri"/>
          <w:color w:val="000000"/>
          <w:kern w:val="0"/>
          <w:lang w:eastAsia="en-GB"/>
          <w14:ligatures w14:val="none"/>
        </w:rPr>
        <w:t>user_business_list</w:t>
      </w:r>
      <w:proofErr w:type="spellEnd"/>
      <w:r w:rsidRPr="0018702D">
        <w:rPr>
          <w:rFonts w:ascii="Calibri" w:eastAsia="Times New Roman" w:hAnsi="Calibri" w:cs="Calibri"/>
          <w:color w:val="000000"/>
          <w:kern w:val="0"/>
          <w:lang w:eastAsia="en-GB"/>
          <w14:ligatures w14:val="none"/>
        </w:rPr>
        <w:t> by ordering visits chronologically and applied </w:t>
      </w:r>
      <w:proofErr w:type="spellStart"/>
      <w:r w:rsidRPr="0018702D">
        <w:rPr>
          <w:rFonts w:ascii="Calibri" w:eastAsia="Times New Roman" w:hAnsi="Calibri" w:cs="Calibri"/>
          <w:color w:val="000000"/>
          <w:kern w:val="0"/>
          <w:lang w:eastAsia="en-GB"/>
          <w14:ligatures w14:val="none"/>
        </w:rPr>
        <w:t>array_distinct</w:t>
      </w:r>
      <w:proofErr w:type="spellEnd"/>
      <w:r w:rsidRPr="0018702D">
        <w:rPr>
          <w:rFonts w:ascii="Calibri" w:eastAsia="Times New Roman" w:hAnsi="Calibri" w:cs="Calibri"/>
          <w:color w:val="000000"/>
          <w:kern w:val="0"/>
          <w:lang w:eastAsia="en-GB"/>
          <w14:ligatures w14:val="none"/>
        </w:rPr>
        <w:t xml:space="preserve"> to remove duplicate businesses per user. This was chosen because repeated entries can bias similarity comparisons, while unique lists highlight diverse visitation histories. Alternative solutions include keeping duplicates to reflect loyalty or visit frequency, which may be useful in churn prediction or customer engagement studies. Another approach is </w:t>
      </w:r>
      <w:proofErr w:type="spellStart"/>
      <w:r w:rsidRPr="0018702D">
        <w:rPr>
          <w:rFonts w:ascii="Calibri" w:eastAsia="Times New Roman" w:hAnsi="Calibri" w:cs="Calibri"/>
          <w:color w:val="000000"/>
          <w:kern w:val="0"/>
          <w:lang w:eastAsia="en-GB"/>
          <w14:ligatures w14:val="none"/>
        </w:rPr>
        <w:t>sessionization</w:t>
      </w:r>
      <w:proofErr w:type="spellEnd"/>
      <w:r w:rsidRPr="0018702D">
        <w:rPr>
          <w:rFonts w:ascii="Calibri" w:eastAsia="Times New Roman" w:hAnsi="Calibri" w:cs="Calibri"/>
          <w:color w:val="000000"/>
          <w:kern w:val="0"/>
          <w:lang w:eastAsia="en-GB"/>
          <w14:ligatures w14:val="none"/>
        </w:rPr>
        <w:t>, grouping visits within time windows to capture context of repeated interactions. Our solution is optimal for this question because it ensures concise, standardized user histories suited for Jaccard similarity and other comparisons. It avoids skew caused by redundancy and highlights user diversity, enabling more robust and interpretable similarity analysis across 20,000 users without unnecessary computational overhead.</w:t>
      </w:r>
    </w:p>
    <w:p w14:paraId="2825F571" w14:textId="5AFF63D3"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288D0B57" w14:textId="77777777" w:rsidR="00D22C89" w:rsidRDefault="00D22C89">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br w:type="page"/>
      </w:r>
    </w:p>
    <w:p w14:paraId="77E32348" w14:textId="64317310" w:rsidR="00D22C89" w:rsidRDefault="00D22C89" w:rsidP="00507C0D">
      <w:pPr>
        <w:pStyle w:val="Heading1"/>
        <w:jc w:val="center"/>
        <w:rPr>
          <w:rFonts w:eastAsia="Times New Roman"/>
          <w:lang w:eastAsia="en-GB"/>
        </w:rPr>
      </w:pPr>
      <w:bookmarkStart w:id="228" w:name="_Toc209246658"/>
      <w:bookmarkStart w:id="229" w:name="_Toc209246890"/>
      <w:r>
        <w:rPr>
          <w:rFonts w:eastAsia="Times New Roman"/>
          <w:lang w:eastAsia="en-GB"/>
        </w:rPr>
        <w:lastRenderedPageBreak/>
        <w:t>Task 2</w:t>
      </w:r>
      <w:bookmarkEnd w:id="228"/>
      <w:bookmarkEnd w:id="229"/>
    </w:p>
    <w:p w14:paraId="5345AF84" w14:textId="45F8E12C" w:rsidR="0018702D" w:rsidRPr="0018702D" w:rsidRDefault="0018702D" w:rsidP="00231A63">
      <w:pPr>
        <w:pStyle w:val="Heading1"/>
        <w:rPr>
          <w:rFonts w:eastAsia="Times New Roman"/>
          <w:lang w:eastAsia="en-GB"/>
        </w:rPr>
      </w:pPr>
      <w:bookmarkStart w:id="230" w:name="_Toc209246659"/>
      <w:bookmarkStart w:id="231" w:name="_Toc209246891"/>
      <w:r w:rsidRPr="0018702D">
        <w:rPr>
          <w:rFonts w:eastAsia="Times New Roman"/>
          <w:lang w:eastAsia="en-GB"/>
        </w:rPr>
        <w:t xml:space="preserve">Question 2.1 </w:t>
      </w:r>
      <w:r w:rsidR="002E3092">
        <w:rPr>
          <w:rFonts w:eastAsia="Times New Roman"/>
          <w:lang w:eastAsia="en-GB"/>
        </w:rPr>
        <w:t>Analysis</w:t>
      </w:r>
      <w:bookmarkEnd w:id="230"/>
      <w:bookmarkEnd w:id="231"/>
      <w:r w:rsidRPr="0018702D">
        <w:rPr>
          <w:rFonts w:eastAsia="Times New Roman"/>
          <w:lang w:eastAsia="en-GB"/>
        </w:rPr>
        <w:t xml:space="preserve"> </w:t>
      </w:r>
    </w:p>
    <w:p w14:paraId="336B2F06"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constructed a daily review time series, filled missing days with the global mean review count, and then applied additive decomposition. This was chosen because time series continuity is required for decomposition, and mean imputation avoids introducing artificial fluctuations that forward/backward fill might cause. Alternative solutions include linear interpolation, moving averages, or advanced imputation methods like ARIMA or Prophet-based forecasting. While those could capture local variation, they add complexity unnecessary for exploratory decomposition. Our solution is optimal here because it balances simplicity, computational efficiency, and interpretability. It successfully decomposed the series into a long-term trend (growth until 2019, decline post-2020), consistent seasonality, and irregular residuals. This provides clear, actionable insights while maintaining analytical transparency.</w:t>
      </w:r>
    </w:p>
    <w:p w14:paraId="7EBAD629" w14:textId="4FA8073B" w:rsidR="00F119D9" w:rsidRDefault="00F119D9" w:rsidP="00231A63">
      <w:pPr>
        <w:pStyle w:val="Heading1"/>
      </w:pPr>
      <w:bookmarkStart w:id="232" w:name="_Toc209246660"/>
      <w:bookmarkStart w:id="233" w:name="_Toc209246892"/>
      <w:r>
        <w:t>Question 2.</w:t>
      </w:r>
      <w:r>
        <w:t>2</w:t>
      </w:r>
    </w:p>
    <w:p w14:paraId="6FFFD084" w14:textId="77777777" w:rsidR="00296A1D" w:rsidRDefault="00296A1D">
      <w:pPr>
        <w:rPr>
          <w:rFonts w:asciiTheme="majorHAnsi" w:eastAsiaTheme="majorEastAsia" w:hAnsiTheme="majorHAnsi" w:cstheme="majorBidi"/>
          <w:color w:val="0F4761" w:themeColor="accent1" w:themeShade="BF"/>
          <w:sz w:val="40"/>
          <w:szCs w:val="40"/>
        </w:rPr>
      </w:pPr>
      <w:r>
        <w:br w:type="page"/>
      </w:r>
    </w:p>
    <w:p w14:paraId="0B19B693" w14:textId="39042B59" w:rsidR="00011297" w:rsidRDefault="0073242E" w:rsidP="00231A63">
      <w:pPr>
        <w:pStyle w:val="Heading1"/>
      </w:pPr>
      <w:r>
        <w:t>Question 2.3 Gathered Data and Insights</w:t>
      </w:r>
      <w:bookmarkEnd w:id="232"/>
      <w:bookmarkEnd w:id="233"/>
    </w:p>
    <w:p w14:paraId="716B4DAF" w14:textId="68EC96BD" w:rsidR="0073242E" w:rsidRPr="00C92AC6" w:rsidRDefault="0073242E" w:rsidP="00231A63">
      <w:pPr>
        <w:pStyle w:val="Heading4"/>
      </w:pPr>
      <w:r w:rsidRPr="00C92AC6">
        <w:t>Enrolments and Participation</w:t>
      </w:r>
    </w:p>
    <w:tbl>
      <w:tblPr>
        <w:tblStyle w:val="TableGrid"/>
        <w:tblW w:w="0" w:type="auto"/>
        <w:tblLook w:val="04A0" w:firstRow="1" w:lastRow="0" w:firstColumn="1" w:lastColumn="0" w:noHBand="0" w:noVBand="1"/>
      </w:tblPr>
      <w:tblGrid>
        <w:gridCol w:w="4508"/>
        <w:gridCol w:w="4508"/>
      </w:tblGrid>
      <w:tr w:rsidR="0073242E" w:rsidRPr="0073242E" w14:paraId="2B0AF1B1" w14:textId="77777777" w:rsidTr="0073242E">
        <w:tc>
          <w:tcPr>
            <w:tcW w:w="4508" w:type="dxa"/>
            <w:shd w:val="clear" w:color="auto" w:fill="DAE9F7" w:themeFill="text2" w:themeFillTint="1A"/>
          </w:tcPr>
          <w:p w14:paraId="706E0D73" w14:textId="1F1B15FE" w:rsidR="0073242E" w:rsidRPr="0073242E" w:rsidRDefault="0073242E" w:rsidP="0073242E">
            <w:pPr>
              <w:jc w:val="center"/>
              <w:rPr>
                <w:rFonts w:ascii="Calibri" w:hAnsi="Calibri" w:cs="Calibri"/>
                <w:b/>
                <w:bCs/>
              </w:rPr>
            </w:pPr>
            <w:r>
              <w:rPr>
                <w:rFonts w:ascii="Calibri" w:hAnsi="Calibri" w:cs="Calibri"/>
                <w:b/>
                <w:bCs/>
              </w:rPr>
              <w:t>Metric</w:t>
            </w:r>
          </w:p>
        </w:tc>
        <w:tc>
          <w:tcPr>
            <w:tcW w:w="4508" w:type="dxa"/>
            <w:shd w:val="clear" w:color="auto" w:fill="DAE9F7" w:themeFill="text2" w:themeFillTint="1A"/>
          </w:tcPr>
          <w:p w14:paraId="4906F5A7" w14:textId="02A6B784" w:rsidR="0073242E" w:rsidRPr="0073242E" w:rsidRDefault="0073242E" w:rsidP="0073242E">
            <w:pPr>
              <w:jc w:val="center"/>
              <w:rPr>
                <w:rFonts w:ascii="Calibri" w:hAnsi="Calibri" w:cs="Calibri"/>
                <w:b/>
                <w:bCs/>
              </w:rPr>
            </w:pPr>
            <w:r>
              <w:rPr>
                <w:rFonts w:ascii="Calibri" w:hAnsi="Calibri" w:cs="Calibri"/>
                <w:b/>
                <w:bCs/>
              </w:rPr>
              <w:t>Value</w:t>
            </w:r>
          </w:p>
        </w:tc>
      </w:tr>
      <w:tr w:rsidR="0073242E" w14:paraId="6C1ADEEF" w14:textId="77777777" w:rsidTr="0073242E">
        <w:tc>
          <w:tcPr>
            <w:tcW w:w="4508" w:type="dxa"/>
          </w:tcPr>
          <w:p w14:paraId="5DE6EDF6" w14:textId="054D6999" w:rsidR="0073242E" w:rsidRDefault="0073242E">
            <w:pPr>
              <w:rPr>
                <w:rFonts w:ascii="Calibri" w:hAnsi="Calibri" w:cs="Calibri"/>
              </w:rPr>
            </w:pPr>
            <w:r>
              <w:rPr>
                <w:rFonts w:ascii="Calibri" w:hAnsi="Calibri" w:cs="Calibri"/>
              </w:rPr>
              <w:t>Indigenous domestic enrolments (2011)</w:t>
            </w:r>
          </w:p>
        </w:tc>
        <w:tc>
          <w:tcPr>
            <w:tcW w:w="4508" w:type="dxa"/>
          </w:tcPr>
          <w:p w14:paraId="7F43EE53" w14:textId="5062114A" w:rsidR="0073242E" w:rsidRDefault="0073242E">
            <w:pPr>
              <w:rPr>
                <w:rFonts w:ascii="Calibri" w:hAnsi="Calibri" w:cs="Calibri"/>
              </w:rPr>
            </w:pPr>
            <w:r>
              <w:rPr>
                <w:rFonts w:ascii="Calibri" w:hAnsi="Calibri" w:cs="Calibri"/>
              </w:rPr>
              <w:t>13,683</w:t>
            </w:r>
          </w:p>
        </w:tc>
      </w:tr>
      <w:tr w:rsidR="0073242E" w14:paraId="512BAF2C" w14:textId="77777777" w:rsidTr="0073242E">
        <w:tc>
          <w:tcPr>
            <w:tcW w:w="4508" w:type="dxa"/>
          </w:tcPr>
          <w:p w14:paraId="5DE76F88" w14:textId="5730B2ED" w:rsidR="0073242E" w:rsidRDefault="0073242E" w:rsidP="0073242E">
            <w:pPr>
              <w:rPr>
                <w:rFonts w:ascii="Calibri" w:hAnsi="Calibri" w:cs="Calibri"/>
              </w:rPr>
            </w:pPr>
            <w:r>
              <w:rPr>
                <w:rFonts w:ascii="Calibri" w:hAnsi="Calibri" w:cs="Calibri"/>
              </w:rPr>
              <w:t>Indigenous domestic enrolments (2020)</w:t>
            </w:r>
          </w:p>
        </w:tc>
        <w:tc>
          <w:tcPr>
            <w:tcW w:w="4508" w:type="dxa"/>
          </w:tcPr>
          <w:p w14:paraId="12AEA63A" w14:textId="7DFCBE8E" w:rsidR="0073242E" w:rsidRDefault="0073242E" w:rsidP="0073242E">
            <w:pPr>
              <w:rPr>
                <w:rFonts w:ascii="Calibri" w:hAnsi="Calibri" w:cs="Calibri"/>
              </w:rPr>
            </w:pPr>
            <w:r>
              <w:rPr>
                <w:rFonts w:ascii="Calibri" w:hAnsi="Calibri" w:cs="Calibri"/>
              </w:rPr>
              <w:t>22,897 (all time high)</w:t>
            </w:r>
          </w:p>
        </w:tc>
      </w:tr>
      <w:tr w:rsidR="0073242E" w14:paraId="347EFF36" w14:textId="77777777" w:rsidTr="0073242E">
        <w:tc>
          <w:tcPr>
            <w:tcW w:w="4508" w:type="dxa"/>
          </w:tcPr>
          <w:p w14:paraId="13EC1C5B" w14:textId="04C36070" w:rsidR="0073242E" w:rsidRDefault="0073242E" w:rsidP="0073242E">
            <w:pPr>
              <w:tabs>
                <w:tab w:val="left" w:pos="447"/>
              </w:tabs>
              <w:rPr>
                <w:rFonts w:ascii="Calibri" w:hAnsi="Calibri" w:cs="Calibri"/>
              </w:rPr>
            </w:pPr>
            <w:r w:rsidRPr="0073242E">
              <w:rPr>
                <w:rFonts w:ascii="Calibri" w:hAnsi="Calibri" w:cs="Calibri"/>
              </w:rPr>
              <w:t>Share of all domestic enrolments</w:t>
            </w:r>
            <w:r>
              <w:rPr>
                <w:rFonts w:ascii="Calibri" w:hAnsi="Calibri" w:cs="Calibri"/>
              </w:rPr>
              <w:t xml:space="preserve"> (2020)</w:t>
            </w:r>
          </w:p>
        </w:tc>
        <w:tc>
          <w:tcPr>
            <w:tcW w:w="4508" w:type="dxa"/>
          </w:tcPr>
          <w:p w14:paraId="64087BB7" w14:textId="79234273" w:rsidR="0073242E" w:rsidRDefault="0073242E" w:rsidP="0073242E">
            <w:pPr>
              <w:rPr>
                <w:rFonts w:ascii="Calibri" w:hAnsi="Calibri" w:cs="Calibri"/>
              </w:rPr>
            </w:pPr>
            <w:r>
              <w:rPr>
                <w:rFonts w:ascii="Calibri" w:hAnsi="Calibri" w:cs="Calibri"/>
              </w:rPr>
              <w:t>2.04% vs population parity 3.1%</w:t>
            </w:r>
          </w:p>
        </w:tc>
      </w:tr>
    </w:tbl>
    <w:p w14:paraId="100AD4E9" w14:textId="77777777" w:rsidR="0073242E" w:rsidRDefault="0073242E">
      <w:pPr>
        <w:rPr>
          <w:rFonts w:ascii="Calibri" w:hAnsi="Calibri" w:cs="Calibri"/>
        </w:rPr>
      </w:pPr>
    </w:p>
    <w:p w14:paraId="52153711" w14:textId="12DFFC97" w:rsidR="0073242E" w:rsidRPr="00C92AC6" w:rsidRDefault="0073242E" w:rsidP="00231A63">
      <w:pPr>
        <w:pStyle w:val="Heading4"/>
      </w:pPr>
      <w:r w:rsidRPr="00C92AC6">
        <w:t>Fields with most indigenous enrolments (2020)</w:t>
      </w:r>
    </w:p>
    <w:tbl>
      <w:tblPr>
        <w:tblStyle w:val="TableGrid"/>
        <w:tblW w:w="0" w:type="auto"/>
        <w:tblLook w:val="04A0" w:firstRow="1" w:lastRow="0" w:firstColumn="1" w:lastColumn="0" w:noHBand="0" w:noVBand="1"/>
      </w:tblPr>
      <w:tblGrid>
        <w:gridCol w:w="4508"/>
        <w:gridCol w:w="4508"/>
      </w:tblGrid>
      <w:tr w:rsidR="0073242E" w:rsidRPr="0073242E" w14:paraId="5523C4FB" w14:textId="77777777" w:rsidTr="0073242E">
        <w:tc>
          <w:tcPr>
            <w:tcW w:w="4508" w:type="dxa"/>
            <w:shd w:val="clear" w:color="auto" w:fill="DAE9F7" w:themeFill="text2" w:themeFillTint="1A"/>
          </w:tcPr>
          <w:p w14:paraId="1783C992" w14:textId="741B1805" w:rsidR="0073242E" w:rsidRPr="0073242E" w:rsidRDefault="0073242E" w:rsidP="0073242E">
            <w:pPr>
              <w:jc w:val="center"/>
              <w:rPr>
                <w:rFonts w:ascii="Calibri" w:hAnsi="Calibri" w:cs="Calibri"/>
                <w:b/>
                <w:bCs/>
              </w:rPr>
            </w:pPr>
            <w:r>
              <w:rPr>
                <w:rFonts w:ascii="Calibri" w:hAnsi="Calibri" w:cs="Calibri"/>
                <w:b/>
                <w:bCs/>
              </w:rPr>
              <w:t>Field of Education</w:t>
            </w:r>
          </w:p>
        </w:tc>
        <w:tc>
          <w:tcPr>
            <w:tcW w:w="4508" w:type="dxa"/>
            <w:shd w:val="clear" w:color="auto" w:fill="DAE9F7" w:themeFill="text2" w:themeFillTint="1A"/>
          </w:tcPr>
          <w:p w14:paraId="35D8B1A5" w14:textId="1EA457F3" w:rsidR="0073242E" w:rsidRPr="0073242E" w:rsidRDefault="0073242E" w:rsidP="0073242E">
            <w:pPr>
              <w:jc w:val="center"/>
              <w:rPr>
                <w:rFonts w:ascii="Calibri" w:hAnsi="Calibri" w:cs="Calibri"/>
                <w:b/>
                <w:bCs/>
              </w:rPr>
            </w:pPr>
            <w:r>
              <w:rPr>
                <w:rFonts w:ascii="Calibri" w:hAnsi="Calibri" w:cs="Calibri"/>
                <w:b/>
                <w:bCs/>
              </w:rPr>
              <w:t>Count</w:t>
            </w:r>
          </w:p>
        </w:tc>
      </w:tr>
      <w:tr w:rsidR="0073242E" w14:paraId="64BCA447" w14:textId="77777777" w:rsidTr="00551B57">
        <w:tc>
          <w:tcPr>
            <w:tcW w:w="4508" w:type="dxa"/>
            <w:vAlign w:val="center"/>
          </w:tcPr>
          <w:p w14:paraId="5848BA4F" w14:textId="7DBAF0AB" w:rsidR="0073242E" w:rsidRPr="0073242E" w:rsidRDefault="0073242E" w:rsidP="0073242E">
            <w:pPr>
              <w:rPr>
                <w:rFonts w:ascii="Calibri" w:hAnsi="Calibri" w:cs="Calibri"/>
              </w:rPr>
            </w:pPr>
            <w:r w:rsidRPr="0073242E">
              <w:t>Health</w:t>
            </w:r>
          </w:p>
        </w:tc>
        <w:tc>
          <w:tcPr>
            <w:tcW w:w="4508" w:type="dxa"/>
            <w:vAlign w:val="center"/>
          </w:tcPr>
          <w:p w14:paraId="79203C77" w14:textId="07AFBFD8" w:rsidR="0073242E" w:rsidRPr="0073242E" w:rsidRDefault="0073242E" w:rsidP="0073242E">
            <w:pPr>
              <w:rPr>
                <w:rFonts w:ascii="Calibri" w:hAnsi="Calibri" w:cs="Calibri"/>
              </w:rPr>
            </w:pPr>
            <w:r w:rsidRPr="0073242E">
              <w:t>5,501</w:t>
            </w:r>
          </w:p>
        </w:tc>
      </w:tr>
      <w:tr w:rsidR="0073242E" w14:paraId="5A126C5D" w14:textId="77777777" w:rsidTr="00551B57">
        <w:tc>
          <w:tcPr>
            <w:tcW w:w="4508" w:type="dxa"/>
            <w:vAlign w:val="center"/>
          </w:tcPr>
          <w:p w14:paraId="33F72C28" w14:textId="7C5F6E59" w:rsidR="0073242E" w:rsidRPr="0073242E" w:rsidRDefault="0073242E" w:rsidP="0073242E">
            <w:pPr>
              <w:rPr>
                <w:rFonts w:ascii="Calibri" w:hAnsi="Calibri" w:cs="Calibri"/>
              </w:rPr>
            </w:pPr>
            <w:r w:rsidRPr="0073242E">
              <w:t>Society &amp; culture</w:t>
            </w:r>
          </w:p>
        </w:tc>
        <w:tc>
          <w:tcPr>
            <w:tcW w:w="4508" w:type="dxa"/>
            <w:vAlign w:val="center"/>
          </w:tcPr>
          <w:p w14:paraId="2C65D7BE" w14:textId="741944F7" w:rsidR="0073242E" w:rsidRPr="0073242E" w:rsidRDefault="0073242E" w:rsidP="0073242E">
            <w:pPr>
              <w:rPr>
                <w:rFonts w:ascii="Calibri" w:hAnsi="Calibri" w:cs="Calibri"/>
              </w:rPr>
            </w:pPr>
            <w:r w:rsidRPr="0073242E">
              <w:t>5,158</w:t>
            </w:r>
          </w:p>
        </w:tc>
      </w:tr>
      <w:tr w:rsidR="0073242E" w14:paraId="258EC4DD" w14:textId="77777777" w:rsidTr="00551B57">
        <w:tc>
          <w:tcPr>
            <w:tcW w:w="4508" w:type="dxa"/>
            <w:vAlign w:val="center"/>
          </w:tcPr>
          <w:p w14:paraId="0FD40B8C" w14:textId="0877A282" w:rsidR="0073242E" w:rsidRPr="0073242E" w:rsidRDefault="0073242E" w:rsidP="0073242E">
            <w:pPr>
              <w:rPr>
                <w:rFonts w:ascii="Calibri" w:hAnsi="Calibri" w:cs="Calibri"/>
              </w:rPr>
            </w:pPr>
            <w:r w:rsidRPr="0073242E">
              <w:t>Management &amp; commerce</w:t>
            </w:r>
          </w:p>
        </w:tc>
        <w:tc>
          <w:tcPr>
            <w:tcW w:w="4508" w:type="dxa"/>
            <w:vAlign w:val="center"/>
          </w:tcPr>
          <w:p w14:paraId="54CBB294" w14:textId="70A2028E" w:rsidR="0073242E" w:rsidRPr="0073242E" w:rsidRDefault="0073242E" w:rsidP="0073242E">
            <w:pPr>
              <w:rPr>
                <w:rFonts w:ascii="Calibri" w:hAnsi="Calibri" w:cs="Calibri"/>
              </w:rPr>
            </w:pPr>
            <w:r w:rsidRPr="0073242E">
              <w:t>2,510</w:t>
            </w:r>
          </w:p>
        </w:tc>
      </w:tr>
      <w:tr w:rsidR="0073242E" w14:paraId="03154FBE" w14:textId="77777777" w:rsidTr="00551B57">
        <w:tc>
          <w:tcPr>
            <w:tcW w:w="4508" w:type="dxa"/>
            <w:vAlign w:val="center"/>
          </w:tcPr>
          <w:p w14:paraId="712317BE" w14:textId="1248FDAC" w:rsidR="0073242E" w:rsidRPr="0073242E" w:rsidRDefault="0073242E" w:rsidP="0073242E">
            <w:pPr>
              <w:rPr>
                <w:rFonts w:ascii="Calibri" w:hAnsi="Calibri" w:cs="Calibri"/>
              </w:rPr>
            </w:pPr>
            <w:r w:rsidRPr="0073242E">
              <w:t>Education</w:t>
            </w:r>
          </w:p>
        </w:tc>
        <w:tc>
          <w:tcPr>
            <w:tcW w:w="4508" w:type="dxa"/>
            <w:vAlign w:val="center"/>
          </w:tcPr>
          <w:p w14:paraId="6A52BC79" w14:textId="15385B2C" w:rsidR="0073242E" w:rsidRPr="0073242E" w:rsidRDefault="0073242E" w:rsidP="0073242E">
            <w:pPr>
              <w:rPr>
                <w:rFonts w:ascii="Calibri" w:hAnsi="Calibri" w:cs="Calibri"/>
              </w:rPr>
            </w:pPr>
            <w:r w:rsidRPr="0073242E">
              <w:t>2,492</w:t>
            </w:r>
          </w:p>
        </w:tc>
      </w:tr>
      <w:tr w:rsidR="0073242E" w14:paraId="206C4F15" w14:textId="77777777" w:rsidTr="00551B57">
        <w:tc>
          <w:tcPr>
            <w:tcW w:w="4508" w:type="dxa"/>
            <w:vAlign w:val="center"/>
          </w:tcPr>
          <w:p w14:paraId="63A0E112" w14:textId="2E0E567E" w:rsidR="0073242E" w:rsidRPr="0073242E" w:rsidRDefault="0073242E" w:rsidP="0073242E">
            <w:pPr>
              <w:rPr>
                <w:rFonts w:ascii="Calibri" w:hAnsi="Calibri" w:cs="Calibri"/>
              </w:rPr>
            </w:pPr>
            <w:r w:rsidRPr="0073242E">
              <w:t>Creative arts</w:t>
            </w:r>
          </w:p>
        </w:tc>
        <w:tc>
          <w:tcPr>
            <w:tcW w:w="4508" w:type="dxa"/>
            <w:vAlign w:val="center"/>
          </w:tcPr>
          <w:p w14:paraId="2DE76076" w14:textId="7718D964" w:rsidR="0073242E" w:rsidRPr="0073242E" w:rsidRDefault="0073242E" w:rsidP="0073242E">
            <w:pPr>
              <w:rPr>
                <w:rFonts w:ascii="Calibri" w:hAnsi="Calibri" w:cs="Calibri"/>
              </w:rPr>
            </w:pPr>
            <w:r w:rsidRPr="0073242E">
              <w:t>2,091</w:t>
            </w:r>
          </w:p>
        </w:tc>
      </w:tr>
      <w:tr w:rsidR="0073242E" w14:paraId="0B5489DE" w14:textId="77777777" w:rsidTr="00551B57">
        <w:tc>
          <w:tcPr>
            <w:tcW w:w="4508" w:type="dxa"/>
            <w:vAlign w:val="center"/>
          </w:tcPr>
          <w:p w14:paraId="7622A5A7" w14:textId="0F58C552" w:rsidR="0073242E" w:rsidRPr="0073242E" w:rsidRDefault="0073242E" w:rsidP="0073242E">
            <w:pPr>
              <w:rPr>
                <w:rFonts w:ascii="Calibri" w:hAnsi="Calibri" w:cs="Calibri"/>
              </w:rPr>
            </w:pPr>
            <w:r w:rsidRPr="0073242E">
              <w:t>Engineering &amp; related technologies</w:t>
            </w:r>
          </w:p>
        </w:tc>
        <w:tc>
          <w:tcPr>
            <w:tcW w:w="4508" w:type="dxa"/>
            <w:vAlign w:val="center"/>
          </w:tcPr>
          <w:p w14:paraId="2A39ED62" w14:textId="5B969528" w:rsidR="0073242E" w:rsidRPr="0073242E" w:rsidRDefault="0073242E" w:rsidP="0073242E">
            <w:pPr>
              <w:rPr>
                <w:rFonts w:ascii="Calibri" w:hAnsi="Calibri" w:cs="Calibri"/>
              </w:rPr>
            </w:pPr>
            <w:r w:rsidRPr="0073242E">
              <w:t>1,624</w:t>
            </w:r>
          </w:p>
        </w:tc>
      </w:tr>
      <w:tr w:rsidR="0073242E" w14:paraId="2318ED4D" w14:textId="77777777" w:rsidTr="00551B57">
        <w:tc>
          <w:tcPr>
            <w:tcW w:w="4508" w:type="dxa"/>
            <w:vAlign w:val="center"/>
          </w:tcPr>
          <w:p w14:paraId="4539C524" w14:textId="3AE50C7A" w:rsidR="0073242E" w:rsidRPr="0073242E" w:rsidRDefault="0073242E" w:rsidP="0073242E">
            <w:pPr>
              <w:rPr>
                <w:rFonts w:ascii="Calibri" w:hAnsi="Calibri" w:cs="Calibri"/>
              </w:rPr>
            </w:pPr>
            <w:r w:rsidRPr="0073242E">
              <w:t>Agriculture, environmental &amp; related</w:t>
            </w:r>
          </w:p>
        </w:tc>
        <w:tc>
          <w:tcPr>
            <w:tcW w:w="4508" w:type="dxa"/>
            <w:vAlign w:val="center"/>
          </w:tcPr>
          <w:p w14:paraId="544CD875" w14:textId="001C8236" w:rsidR="0073242E" w:rsidRPr="0073242E" w:rsidRDefault="0073242E" w:rsidP="0073242E">
            <w:pPr>
              <w:rPr>
                <w:rFonts w:ascii="Calibri" w:hAnsi="Calibri" w:cs="Calibri"/>
              </w:rPr>
            </w:pPr>
            <w:r w:rsidRPr="0073242E">
              <w:t>708</w:t>
            </w:r>
          </w:p>
        </w:tc>
      </w:tr>
      <w:tr w:rsidR="0073242E" w14:paraId="6896D7CD" w14:textId="77777777" w:rsidTr="00BB2B8F">
        <w:tc>
          <w:tcPr>
            <w:tcW w:w="4508" w:type="dxa"/>
            <w:vAlign w:val="center"/>
          </w:tcPr>
          <w:p w14:paraId="4931829E" w14:textId="45B2E379" w:rsidR="0073242E" w:rsidRPr="0073242E" w:rsidRDefault="0073242E" w:rsidP="0073242E">
            <w:pPr>
              <w:rPr>
                <w:rFonts w:ascii="Calibri" w:hAnsi="Calibri" w:cs="Calibri"/>
              </w:rPr>
            </w:pPr>
            <w:r w:rsidRPr="0073242E">
              <w:t>Food, hospitality &amp; personal services</w:t>
            </w:r>
          </w:p>
        </w:tc>
        <w:tc>
          <w:tcPr>
            <w:tcW w:w="4508" w:type="dxa"/>
            <w:vAlign w:val="center"/>
          </w:tcPr>
          <w:p w14:paraId="0B6CD0E7" w14:textId="7ACD7018" w:rsidR="0073242E" w:rsidRPr="0073242E" w:rsidRDefault="0073242E" w:rsidP="0073242E">
            <w:pPr>
              <w:rPr>
                <w:rFonts w:ascii="Calibri" w:hAnsi="Calibri" w:cs="Calibri"/>
              </w:rPr>
            </w:pPr>
            <w:r w:rsidRPr="0073242E">
              <w:t>446</w:t>
            </w:r>
          </w:p>
        </w:tc>
      </w:tr>
    </w:tbl>
    <w:p w14:paraId="3AEE888B" w14:textId="45E47A31" w:rsidR="0073242E" w:rsidRPr="00C92AC6" w:rsidRDefault="0073242E" w:rsidP="00231A63">
      <w:pPr>
        <w:pStyle w:val="Heading4"/>
      </w:pPr>
      <w:r w:rsidRPr="00C92AC6">
        <w:t>Undergraduate applications (central admission)</w:t>
      </w:r>
    </w:p>
    <w:tbl>
      <w:tblPr>
        <w:tblStyle w:val="TableGrid"/>
        <w:tblW w:w="0" w:type="auto"/>
        <w:tblLook w:val="04A0" w:firstRow="1" w:lastRow="0" w:firstColumn="1" w:lastColumn="0" w:noHBand="0" w:noVBand="1"/>
      </w:tblPr>
      <w:tblGrid>
        <w:gridCol w:w="2254"/>
        <w:gridCol w:w="2254"/>
        <w:gridCol w:w="2254"/>
        <w:gridCol w:w="2254"/>
      </w:tblGrid>
      <w:tr w:rsidR="003B454B" w:rsidRPr="0073242E" w14:paraId="01BBD324" w14:textId="77777777" w:rsidTr="005066B3">
        <w:tc>
          <w:tcPr>
            <w:tcW w:w="2254" w:type="dxa"/>
            <w:shd w:val="clear" w:color="auto" w:fill="DAE9F7" w:themeFill="text2" w:themeFillTint="1A"/>
            <w:vAlign w:val="center"/>
          </w:tcPr>
          <w:p w14:paraId="5C2936E7" w14:textId="239607DB" w:rsidR="003B454B" w:rsidRPr="0073242E" w:rsidRDefault="003B454B" w:rsidP="003B454B">
            <w:pPr>
              <w:jc w:val="center"/>
              <w:rPr>
                <w:rFonts w:ascii="Calibri" w:hAnsi="Calibri" w:cs="Calibri"/>
                <w:b/>
                <w:bCs/>
              </w:rPr>
            </w:pPr>
            <w:r>
              <w:rPr>
                <w:b/>
                <w:bCs/>
              </w:rPr>
              <w:t>Metric</w:t>
            </w:r>
          </w:p>
        </w:tc>
        <w:tc>
          <w:tcPr>
            <w:tcW w:w="2254" w:type="dxa"/>
            <w:shd w:val="clear" w:color="auto" w:fill="DAE9F7" w:themeFill="text2" w:themeFillTint="1A"/>
            <w:vAlign w:val="center"/>
          </w:tcPr>
          <w:p w14:paraId="342C19BB" w14:textId="4DB817E7" w:rsidR="003B454B" w:rsidRPr="0073242E" w:rsidRDefault="003B454B" w:rsidP="003B454B">
            <w:pPr>
              <w:jc w:val="center"/>
              <w:rPr>
                <w:rFonts w:ascii="Calibri" w:hAnsi="Calibri" w:cs="Calibri"/>
                <w:b/>
                <w:bCs/>
              </w:rPr>
            </w:pPr>
            <w:r>
              <w:rPr>
                <w:b/>
                <w:bCs/>
              </w:rPr>
              <w:t>2019</w:t>
            </w:r>
          </w:p>
        </w:tc>
        <w:tc>
          <w:tcPr>
            <w:tcW w:w="2254" w:type="dxa"/>
            <w:shd w:val="clear" w:color="auto" w:fill="DAE9F7" w:themeFill="text2" w:themeFillTint="1A"/>
            <w:vAlign w:val="center"/>
          </w:tcPr>
          <w:p w14:paraId="1AE3DE4C" w14:textId="2A79CD5D" w:rsidR="003B454B" w:rsidRPr="0073242E" w:rsidRDefault="003B454B" w:rsidP="003B454B">
            <w:pPr>
              <w:jc w:val="center"/>
              <w:rPr>
                <w:rFonts w:ascii="Calibri" w:hAnsi="Calibri" w:cs="Calibri"/>
                <w:b/>
                <w:bCs/>
              </w:rPr>
            </w:pPr>
            <w:r>
              <w:rPr>
                <w:b/>
                <w:bCs/>
              </w:rPr>
              <w:t>2020</w:t>
            </w:r>
          </w:p>
        </w:tc>
        <w:tc>
          <w:tcPr>
            <w:tcW w:w="2254" w:type="dxa"/>
            <w:shd w:val="clear" w:color="auto" w:fill="DAE9F7" w:themeFill="text2" w:themeFillTint="1A"/>
            <w:vAlign w:val="center"/>
          </w:tcPr>
          <w:p w14:paraId="32D3C867" w14:textId="1DC83776" w:rsidR="003B454B" w:rsidRPr="0073242E" w:rsidRDefault="003B454B" w:rsidP="003B454B">
            <w:pPr>
              <w:jc w:val="center"/>
              <w:rPr>
                <w:rFonts w:ascii="Calibri" w:hAnsi="Calibri" w:cs="Calibri"/>
                <w:b/>
                <w:bCs/>
              </w:rPr>
            </w:pPr>
            <w:r>
              <w:rPr>
                <w:b/>
                <w:bCs/>
              </w:rPr>
              <w:t>2021</w:t>
            </w:r>
          </w:p>
        </w:tc>
      </w:tr>
      <w:tr w:rsidR="003B454B" w14:paraId="483EB327" w14:textId="77777777" w:rsidTr="005066B3">
        <w:tc>
          <w:tcPr>
            <w:tcW w:w="2254" w:type="dxa"/>
            <w:vAlign w:val="center"/>
          </w:tcPr>
          <w:p w14:paraId="1D9FB6A4" w14:textId="25047912" w:rsidR="003B454B" w:rsidRPr="003B454B" w:rsidRDefault="003B454B" w:rsidP="003B454B">
            <w:pPr>
              <w:rPr>
                <w:rFonts w:ascii="Calibri" w:hAnsi="Calibri" w:cs="Calibri"/>
              </w:rPr>
            </w:pPr>
            <w:r w:rsidRPr="003B454B">
              <w:t>Acceptance rate (% of offers accepted)</w:t>
            </w:r>
          </w:p>
        </w:tc>
        <w:tc>
          <w:tcPr>
            <w:tcW w:w="2254" w:type="dxa"/>
            <w:vAlign w:val="center"/>
          </w:tcPr>
          <w:p w14:paraId="132E6BA7" w14:textId="37A55ACA" w:rsidR="003B454B" w:rsidRPr="003B454B" w:rsidRDefault="003B454B" w:rsidP="003B454B">
            <w:pPr>
              <w:rPr>
                <w:rFonts w:ascii="Calibri" w:hAnsi="Calibri" w:cs="Calibri"/>
              </w:rPr>
            </w:pPr>
            <w:r w:rsidRPr="003B454B">
              <w:t>82.1%</w:t>
            </w:r>
          </w:p>
        </w:tc>
        <w:tc>
          <w:tcPr>
            <w:tcW w:w="2254" w:type="dxa"/>
            <w:vAlign w:val="center"/>
          </w:tcPr>
          <w:p w14:paraId="76E4A761" w14:textId="5D98DA83" w:rsidR="003B454B" w:rsidRPr="003B454B" w:rsidRDefault="003B454B" w:rsidP="003B454B">
            <w:pPr>
              <w:rPr>
                <w:rFonts w:ascii="Calibri" w:hAnsi="Calibri" w:cs="Calibri"/>
              </w:rPr>
            </w:pPr>
            <w:r w:rsidRPr="003B454B">
              <w:t>81.9%</w:t>
            </w:r>
          </w:p>
        </w:tc>
        <w:tc>
          <w:tcPr>
            <w:tcW w:w="2254" w:type="dxa"/>
            <w:vAlign w:val="center"/>
          </w:tcPr>
          <w:p w14:paraId="3CF6198B" w14:textId="4C03B958" w:rsidR="003B454B" w:rsidRPr="003B454B" w:rsidRDefault="003B454B" w:rsidP="003B454B">
            <w:pPr>
              <w:rPr>
                <w:rFonts w:ascii="Calibri" w:hAnsi="Calibri" w:cs="Calibri"/>
              </w:rPr>
            </w:pPr>
            <w:r w:rsidRPr="003B454B">
              <w:t>83.0%</w:t>
            </w:r>
          </w:p>
        </w:tc>
      </w:tr>
      <w:tr w:rsidR="003B454B" w14:paraId="5B157FD4" w14:textId="77777777" w:rsidTr="005066B3">
        <w:tc>
          <w:tcPr>
            <w:tcW w:w="2254" w:type="dxa"/>
            <w:vAlign w:val="center"/>
          </w:tcPr>
          <w:p w14:paraId="286BA7DA" w14:textId="45EA3212" w:rsidR="003B454B" w:rsidRPr="003B454B" w:rsidRDefault="003B454B" w:rsidP="003B454B">
            <w:pPr>
              <w:rPr>
                <w:rFonts w:ascii="Calibri" w:hAnsi="Calibri" w:cs="Calibri"/>
              </w:rPr>
            </w:pPr>
            <w:r w:rsidRPr="003B454B">
              <w:t>Female share of applicants</w:t>
            </w:r>
          </w:p>
        </w:tc>
        <w:tc>
          <w:tcPr>
            <w:tcW w:w="2254" w:type="dxa"/>
            <w:vAlign w:val="center"/>
          </w:tcPr>
          <w:p w14:paraId="45131104" w14:textId="448FB2DB" w:rsidR="003B454B" w:rsidRPr="003B454B" w:rsidRDefault="003B454B" w:rsidP="003B454B">
            <w:pPr>
              <w:rPr>
                <w:rFonts w:ascii="Calibri" w:hAnsi="Calibri" w:cs="Calibri"/>
              </w:rPr>
            </w:pPr>
            <w:r w:rsidRPr="003B454B">
              <w:t>71.8%</w:t>
            </w:r>
          </w:p>
        </w:tc>
        <w:tc>
          <w:tcPr>
            <w:tcW w:w="2254" w:type="dxa"/>
            <w:vAlign w:val="center"/>
          </w:tcPr>
          <w:p w14:paraId="0780907C" w14:textId="57CD5EFD" w:rsidR="003B454B" w:rsidRPr="003B454B" w:rsidRDefault="003B454B" w:rsidP="003B454B">
            <w:pPr>
              <w:rPr>
                <w:rFonts w:ascii="Calibri" w:hAnsi="Calibri" w:cs="Calibri"/>
              </w:rPr>
            </w:pPr>
            <w:r w:rsidRPr="003B454B">
              <w:t>73.7%</w:t>
            </w:r>
          </w:p>
        </w:tc>
        <w:tc>
          <w:tcPr>
            <w:tcW w:w="2254" w:type="dxa"/>
            <w:vAlign w:val="center"/>
          </w:tcPr>
          <w:p w14:paraId="6A33AA34" w14:textId="7CC1EB2B" w:rsidR="003B454B" w:rsidRPr="003B454B" w:rsidRDefault="003B454B" w:rsidP="003B454B">
            <w:pPr>
              <w:rPr>
                <w:rFonts w:ascii="Calibri" w:hAnsi="Calibri" w:cs="Calibri"/>
              </w:rPr>
            </w:pPr>
            <w:r w:rsidRPr="003B454B">
              <w:t>72.2%</w:t>
            </w:r>
          </w:p>
        </w:tc>
      </w:tr>
      <w:tr w:rsidR="003B454B" w14:paraId="7388F1C8" w14:textId="77777777" w:rsidTr="005066B3">
        <w:tc>
          <w:tcPr>
            <w:tcW w:w="2254" w:type="dxa"/>
            <w:vAlign w:val="center"/>
          </w:tcPr>
          <w:p w14:paraId="62D5DA48" w14:textId="3667D9F7" w:rsidR="003B454B" w:rsidRPr="003B454B" w:rsidRDefault="003B454B" w:rsidP="003B454B">
            <w:pPr>
              <w:rPr>
                <w:rFonts w:ascii="Calibri" w:hAnsi="Calibri" w:cs="Calibri"/>
              </w:rPr>
            </w:pPr>
            <w:r w:rsidRPr="003B454B">
              <w:lastRenderedPageBreak/>
              <w:t>Applicants aged ≥25</w:t>
            </w:r>
          </w:p>
        </w:tc>
        <w:tc>
          <w:tcPr>
            <w:tcW w:w="2254" w:type="dxa"/>
            <w:vAlign w:val="center"/>
          </w:tcPr>
          <w:p w14:paraId="4123D612" w14:textId="4921B09F" w:rsidR="003B454B" w:rsidRPr="003B454B" w:rsidRDefault="003B454B" w:rsidP="003B454B">
            <w:pPr>
              <w:rPr>
                <w:rFonts w:ascii="Calibri" w:hAnsi="Calibri" w:cs="Calibri"/>
              </w:rPr>
            </w:pPr>
            <w:r w:rsidRPr="003B454B">
              <w:t>36.5%</w:t>
            </w:r>
          </w:p>
        </w:tc>
        <w:tc>
          <w:tcPr>
            <w:tcW w:w="2254" w:type="dxa"/>
            <w:vAlign w:val="center"/>
          </w:tcPr>
          <w:p w14:paraId="16D8492F" w14:textId="2C81A013" w:rsidR="003B454B" w:rsidRPr="003B454B" w:rsidRDefault="003B454B" w:rsidP="003B454B">
            <w:pPr>
              <w:rPr>
                <w:rFonts w:ascii="Calibri" w:hAnsi="Calibri" w:cs="Calibri"/>
              </w:rPr>
            </w:pPr>
            <w:r w:rsidRPr="003B454B">
              <w:t>35.2%</w:t>
            </w:r>
          </w:p>
        </w:tc>
        <w:tc>
          <w:tcPr>
            <w:tcW w:w="2254" w:type="dxa"/>
            <w:vAlign w:val="center"/>
          </w:tcPr>
          <w:p w14:paraId="027C3EFC" w14:textId="03E6CA5A" w:rsidR="003B454B" w:rsidRPr="003B454B" w:rsidRDefault="003B454B" w:rsidP="003B454B">
            <w:pPr>
              <w:rPr>
                <w:rFonts w:ascii="Calibri" w:hAnsi="Calibri" w:cs="Calibri"/>
              </w:rPr>
            </w:pPr>
            <w:r w:rsidRPr="003B454B">
              <w:t>36.1%</w:t>
            </w:r>
          </w:p>
        </w:tc>
      </w:tr>
    </w:tbl>
    <w:p w14:paraId="02A799BE" w14:textId="30A07534" w:rsidR="0073242E" w:rsidRDefault="003B454B">
      <w:pPr>
        <w:rPr>
          <w:rFonts w:ascii="Calibri" w:hAnsi="Calibri" w:cs="Calibri"/>
        </w:rPr>
      </w:pPr>
      <w:r w:rsidRPr="003B454B">
        <w:rPr>
          <w:rFonts w:ascii="Calibri" w:hAnsi="Calibri" w:cs="Calibri"/>
        </w:rPr>
        <w:t>Discipline mix by year is shown in Figure 9; gender split in Figure 8 – e.g., 72% female Indigenous applicants in 2021.</w:t>
      </w:r>
    </w:p>
    <w:p w14:paraId="0B2C7F94" w14:textId="3ADDF67D" w:rsidR="0073242E" w:rsidRPr="00C92AC6" w:rsidRDefault="0073242E" w:rsidP="00231A63">
      <w:pPr>
        <w:pStyle w:val="Heading4"/>
      </w:pPr>
      <w:r w:rsidRPr="00C92AC6">
        <w:t>Completions and Completion rates</w:t>
      </w:r>
    </w:p>
    <w:tbl>
      <w:tblPr>
        <w:tblStyle w:val="TableGrid"/>
        <w:tblW w:w="0" w:type="auto"/>
        <w:tblLook w:val="04A0" w:firstRow="1" w:lastRow="0" w:firstColumn="1" w:lastColumn="0" w:noHBand="0" w:noVBand="1"/>
      </w:tblPr>
      <w:tblGrid>
        <w:gridCol w:w="3005"/>
        <w:gridCol w:w="3005"/>
        <w:gridCol w:w="3006"/>
      </w:tblGrid>
      <w:tr w:rsidR="003B454B" w:rsidRPr="0073242E" w14:paraId="0C38BDA8" w14:textId="77777777" w:rsidTr="00FC5374">
        <w:tc>
          <w:tcPr>
            <w:tcW w:w="3005" w:type="dxa"/>
            <w:shd w:val="clear" w:color="auto" w:fill="DAE9F7" w:themeFill="text2" w:themeFillTint="1A"/>
            <w:vAlign w:val="center"/>
          </w:tcPr>
          <w:p w14:paraId="4BFF7593" w14:textId="3D9539E1" w:rsidR="003B454B" w:rsidRPr="0073242E" w:rsidRDefault="003B454B" w:rsidP="003B454B">
            <w:pPr>
              <w:jc w:val="center"/>
              <w:rPr>
                <w:rFonts w:ascii="Calibri" w:hAnsi="Calibri" w:cs="Calibri"/>
                <w:b/>
                <w:bCs/>
              </w:rPr>
            </w:pPr>
            <w:r>
              <w:rPr>
                <w:b/>
                <w:bCs/>
              </w:rPr>
              <w:t>Series</w:t>
            </w:r>
          </w:p>
        </w:tc>
        <w:tc>
          <w:tcPr>
            <w:tcW w:w="3005" w:type="dxa"/>
            <w:shd w:val="clear" w:color="auto" w:fill="DAE9F7" w:themeFill="text2" w:themeFillTint="1A"/>
            <w:vAlign w:val="center"/>
          </w:tcPr>
          <w:p w14:paraId="224E6FE1" w14:textId="20DA40CF" w:rsidR="003B454B" w:rsidRPr="0073242E" w:rsidRDefault="003B454B" w:rsidP="003B454B">
            <w:pPr>
              <w:jc w:val="center"/>
              <w:rPr>
                <w:rFonts w:ascii="Calibri" w:hAnsi="Calibri" w:cs="Calibri"/>
                <w:b/>
                <w:bCs/>
              </w:rPr>
            </w:pPr>
            <w:r>
              <w:rPr>
                <w:b/>
                <w:bCs/>
              </w:rPr>
              <w:t>2008</w:t>
            </w:r>
          </w:p>
        </w:tc>
        <w:tc>
          <w:tcPr>
            <w:tcW w:w="3006" w:type="dxa"/>
            <w:shd w:val="clear" w:color="auto" w:fill="DAE9F7" w:themeFill="text2" w:themeFillTint="1A"/>
            <w:vAlign w:val="center"/>
          </w:tcPr>
          <w:p w14:paraId="3626DEA9" w14:textId="6FF51765" w:rsidR="003B454B" w:rsidRPr="0073242E" w:rsidRDefault="003B454B" w:rsidP="003B454B">
            <w:pPr>
              <w:jc w:val="center"/>
              <w:rPr>
                <w:rFonts w:ascii="Calibri" w:hAnsi="Calibri" w:cs="Calibri"/>
                <w:b/>
                <w:bCs/>
              </w:rPr>
            </w:pPr>
            <w:r>
              <w:rPr>
                <w:b/>
                <w:bCs/>
              </w:rPr>
              <w:t>2020</w:t>
            </w:r>
          </w:p>
        </w:tc>
      </w:tr>
      <w:tr w:rsidR="003B454B" w14:paraId="28467C49" w14:textId="77777777" w:rsidTr="00FC5374">
        <w:tc>
          <w:tcPr>
            <w:tcW w:w="3005" w:type="dxa"/>
            <w:vAlign w:val="center"/>
          </w:tcPr>
          <w:p w14:paraId="77D09BB6" w14:textId="288F617F" w:rsidR="003B454B" w:rsidRPr="003B454B" w:rsidRDefault="003B454B" w:rsidP="003B454B">
            <w:pPr>
              <w:rPr>
                <w:rFonts w:ascii="Calibri" w:hAnsi="Calibri" w:cs="Calibri"/>
              </w:rPr>
            </w:pPr>
            <w:r w:rsidRPr="003B454B">
              <w:t>Bachelor completions (count)</w:t>
            </w:r>
          </w:p>
        </w:tc>
        <w:tc>
          <w:tcPr>
            <w:tcW w:w="3005" w:type="dxa"/>
            <w:vAlign w:val="center"/>
          </w:tcPr>
          <w:p w14:paraId="18F2927A" w14:textId="1F9C1CE1" w:rsidR="003B454B" w:rsidRPr="003B454B" w:rsidRDefault="003B454B" w:rsidP="003B454B">
            <w:pPr>
              <w:rPr>
                <w:rFonts w:ascii="Calibri" w:hAnsi="Calibri" w:cs="Calibri"/>
              </w:rPr>
            </w:pPr>
            <w:r w:rsidRPr="003B454B">
              <w:t>860</w:t>
            </w:r>
          </w:p>
        </w:tc>
        <w:tc>
          <w:tcPr>
            <w:tcW w:w="3006" w:type="dxa"/>
            <w:vAlign w:val="center"/>
          </w:tcPr>
          <w:p w14:paraId="2CEA0174" w14:textId="430CB21D" w:rsidR="003B454B" w:rsidRPr="003B454B" w:rsidRDefault="003B454B" w:rsidP="003B454B">
            <w:pPr>
              <w:rPr>
                <w:rFonts w:ascii="Calibri" w:hAnsi="Calibri" w:cs="Calibri"/>
              </w:rPr>
            </w:pPr>
            <w:r w:rsidRPr="003B454B">
              <w:rPr>
                <w:rStyle w:val="s1"/>
              </w:rPr>
              <w:t>1,804</w:t>
            </w:r>
            <w:r w:rsidRPr="003B454B">
              <w:t xml:space="preserve"> (+109.8%)</w:t>
            </w:r>
            <w:r w:rsidRPr="003B454B">
              <w:rPr>
                <w:rStyle w:val="apple-converted-space"/>
              </w:rPr>
              <w:t xml:space="preserve">  </w:t>
            </w:r>
          </w:p>
        </w:tc>
      </w:tr>
      <w:tr w:rsidR="003B454B" w14:paraId="23C1FA4B" w14:textId="77777777" w:rsidTr="00FC5374">
        <w:tc>
          <w:tcPr>
            <w:tcW w:w="3005" w:type="dxa"/>
            <w:vAlign w:val="center"/>
          </w:tcPr>
          <w:p w14:paraId="331AB863" w14:textId="5919DC39" w:rsidR="003B454B" w:rsidRPr="003B454B" w:rsidRDefault="003B454B" w:rsidP="003B454B">
            <w:pPr>
              <w:rPr>
                <w:rFonts w:ascii="Calibri" w:hAnsi="Calibri" w:cs="Calibri"/>
              </w:rPr>
            </w:pPr>
            <w:r w:rsidRPr="003B454B">
              <w:t>PG research completions (count)</w:t>
            </w:r>
          </w:p>
        </w:tc>
        <w:tc>
          <w:tcPr>
            <w:tcW w:w="3005" w:type="dxa"/>
            <w:vAlign w:val="center"/>
          </w:tcPr>
          <w:p w14:paraId="23208CD3" w14:textId="502260CE" w:rsidR="003B454B" w:rsidRPr="003B454B" w:rsidRDefault="003B454B" w:rsidP="003B454B">
            <w:pPr>
              <w:rPr>
                <w:rFonts w:ascii="Calibri" w:hAnsi="Calibri" w:cs="Calibri"/>
              </w:rPr>
            </w:pPr>
            <w:r w:rsidRPr="003B454B">
              <w:t>33</w:t>
            </w:r>
          </w:p>
        </w:tc>
        <w:tc>
          <w:tcPr>
            <w:tcW w:w="3006" w:type="dxa"/>
            <w:vAlign w:val="center"/>
          </w:tcPr>
          <w:p w14:paraId="32C752D8" w14:textId="51E8A077" w:rsidR="003B454B" w:rsidRPr="003B454B" w:rsidRDefault="003B454B" w:rsidP="003B454B">
            <w:pPr>
              <w:rPr>
                <w:rFonts w:ascii="Calibri" w:hAnsi="Calibri" w:cs="Calibri"/>
              </w:rPr>
            </w:pPr>
            <w:r w:rsidRPr="003B454B">
              <w:rPr>
                <w:rStyle w:val="s1"/>
              </w:rPr>
              <w:t>71</w:t>
            </w:r>
            <w:r w:rsidRPr="003B454B">
              <w:t xml:space="preserve"> (+115.2%)</w:t>
            </w:r>
            <w:r w:rsidRPr="003B454B">
              <w:rPr>
                <w:rStyle w:val="apple-converted-space"/>
              </w:rPr>
              <w:t xml:space="preserve">  </w:t>
            </w:r>
          </w:p>
        </w:tc>
      </w:tr>
      <w:tr w:rsidR="003B454B" w14:paraId="74CBF5B5" w14:textId="77777777" w:rsidTr="00FC5374">
        <w:tc>
          <w:tcPr>
            <w:tcW w:w="3005" w:type="dxa"/>
            <w:vAlign w:val="center"/>
          </w:tcPr>
          <w:p w14:paraId="63ABD035" w14:textId="6460E911" w:rsidR="003B454B" w:rsidRPr="003B454B" w:rsidRDefault="003B454B" w:rsidP="003B454B">
            <w:pPr>
              <w:rPr>
                <w:rFonts w:ascii="Calibri" w:hAnsi="Calibri" w:cs="Calibri"/>
              </w:rPr>
            </w:pPr>
            <w:r w:rsidRPr="003B454B">
              <w:t>PG coursework completions (count)</w:t>
            </w:r>
          </w:p>
        </w:tc>
        <w:tc>
          <w:tcPr>
            <w:tcW w:w="3005" w:type="dxa"/>
            <w:vAlign w:val="center"/>
          </w:tcPr>
          <w:p w14:paraId="515F6D99" w14:textId="74DA2A55" w:rsidR="003B454B" w:rsidRPr="003B454B" w:rsidRDefault="003B454B" w:rsidP="003B454B">
            <w:pPr>
              <w:rPr>
                <w:rFonts w:ascii="Calibri" w:hAnsi="Calibri" w:cs="Calibri"/>
              </w:rPr>
            </w:pPr>
            <w:r w:rsidRPr="003B454B">
              <w:t>364</w:t>
            </w:r>
          </w:p>
        </w:tc>
        <w:tc>
          <w:tcPr>
            <w:tcW w:w="3006" w:type="dxa"/>
            <w:vAlign w:val="center"/>
          </w:tcPr>
          <w:p w14:paraId="54FC7972" w14:textId="7096F410" w:rsidR="003B454B" w:rsidRPr="003B454B" w:rsidRDefault="003B454B" w:rsidP="003B454B">
            <w:pPr>
              <w:rPr>
                <w:rFonts w:ascii="Calibri" w:hAnsi="Calibri" w:cs="Calibri"/>
              </w:rPr>
            </w:pPr>
            <w:r w:rsidRPr="003B454B">
              <w:rPr>
                <w:rStyle w:val="s1"/>
              </w:rPr>
              <w:t>870</w:t>
            </w:r>
            <w:r w:rsidRPr="003B454B">
              <w:t xml:space="preserve"> (+139%) </w:t>
            </w:r>
            <w:r w:rsidRPr="003B454B">
              <w:rPr>
                <w:rStyle w:val="apple-converted-space"/>
              </w:rPr>
              <w:t> </w:t>
            </w:r>
          </w:p>
        </w:tc>
      </w:tr>
    </w:tbl>
    <w:p w14:paraId="0287D3FE" w14:textId="77777777" w:rsidR="003B454B" w:rsidRPr="003B454B" w:rsidRDefault="003B454B" w:rsidP="003B454B">
      <w:pPr>
        <w:rPr>
          <w:rFonts w:ascii="Calibri" w:hAnsi="Calibri" w:cs="Calibri"/>
        </w:rPr>
      </w:pPr>
      <w:r w:rsidRPr="003B454B">
        <w:rPr>
          <w:rFonts w:ascii="Calibri" w:hAnsi="Calibri" w:cs="Calibri"/>
        </w:rPr>
        <w:t>Nine-year bachelor completion rate (cohort analysis)</w:t>
      </w:r>
    </w:p>
    <w:p w14:paraId="47694639" w14:textId="27378CDD" w:rsidR="0073242E" w:rsidRDefault="003B454B">
      <w:pPr>
        <w:rPr>
          <w:rFonts w:ascii="Calibri" w:hAnsi="Calibri" w:cs="Calibri"/>
        </w:rPr>
      </w:pPr>
      <w:r w:rsidRPr="003B454B">
        <w:rPr>
          <w:rFonts w:ascii="Calibri" w:hAnsi="Calibri" w:cs="Calibri"/>
        </w:rPr>
        <w:t>2012 cohort: 47.2% Indigenous vs 73.9% non-Indigenous (gap ≈ 26.7pp)</w:t>
      </w:r>
    </w:p>
    <w:p w14:paraId="22B35AEE" w14:textId="5863955D" w:rsidR="0073242E" w:rsidRPr="00C92AC6" w:rsidRDefault="0073242E" w:rsidP="00231A63">
      <w:pPr>
        <w:pStyle w:val="Heading4"/>
      </w:pPr>
      <w:r w:rsidRPr="00C92AC6">
        <w:t>Recent Retention and Success</w:t>
      </w:r>
    </w:p>
    <w:tbl>
      <w:tblPr>
        <w:tblStyle w:val="TableGrid"/>
        <w:tblW w:w="0" w:type="auto"/>
        <w:tblLook w:val="04A0" w:firstRow="1" w:lastRow="0" w:firstColumn="1" w:lastColumn="0" w:noHBand="0" w:noVBand="1"/>
      </w:tblPr>
      <w:tblGrid>
        <w:gridCol w:w="3005"/>
        <w:gridCol w:w="3005"/>
        <w:gridCol w:w="3006"/>
      </w:tblGrid>
      <w:tr w:rsidR="003B454B" w:rsidRPr="0073242E" w14:paraId="66F27359" w14:textId="77777777" w:rsidTr="004D61A3">
        <w:tc>
          <w:tcPr>
            <w:tcW w:w="3005" w:type="dxa"/>
            <w:shd w:val="clear" w:color="auto" w:fill="DAE9F7" w:themeFill="text2" w:themeFillTint="1A"/>
            <w:vAlign w:val="center"/>
          </w:tcPr>
          <w:p w14:paraId="2D331A23" w14:textId="020A7FDF" w:rsidR="003B454B" w:rsidRPr="0073242E" w:rsidRDefault="003B454B" w:rsidP="003B454B">
            <w:pPr>
              <w:jc w:val="center"/>
              <w:rPr>
                <w:rFonts w:ascii="Calibri" w:hAnsi="Calibri" w:cs="Calibri"/>
                <w:b/>
                <w:bCs/>
              </w:rPr>
            </w:pPr>
            <w:r>
              <w:rPr>
                <w:b/>
                <w:bCs/>
              </w:rPr>
              <w:t>Metric</w:t>
            </w:r>
          </w:p>
        </w:tc>
        <w:tc>
          <w:tcPr>
            <w:tcW w:w="3005" w:type="dxa"/>
            <w:shd w:val="clear" w:color="auto" w:fill="DAE9F7" w:themeFill="text2" w:themeFillTint="1A"/>
            <w:vAlign w:val="center"/>
          </w:tcPr>
          <w:p w14:paraId="1C7E89E2" w14:textId="67D83738" w:rsidR="003B454B" w:rsidRPr="0073242E" w:rsidRDefault="003B454B" w:rsidP="003B454B">
            <w:pPr>
              <w:jc w:val="center"/>
              <w:rPr>
                <w:rFonts w:ascii="Calibri" w:hAnsi="Calibri" w:cs="Calibri"/>
                <w:b/>
                <w:bCs/>
              </w:rPr>
            </w:pPr>
            <w:r>
              <w:rPr>
                <w:b/>
                <w:bCs/>
              </w:rPr>
              <w:t>2019</w:t>
            </w:r>
          </w:p>
        </w:tc>
        <w:tc>
          <w:tcPr>
            <w:tcW w:w="3006" w:type="dxa"/>
            <w:shd w:val="clear" w:color="auto" w:fill="DAE9F7" w:themeFill="text2" w:themeFillTint="1A"/>
            <w:vAlign w:val="center"/>
          </w:tcPr>
          <w:p w14:paraId="3D7C5C6C" w14:textId="6CCB5BCD" w:rsidR="003B454B" w:rsidRPr="0073242E" w:rsidRDefault="003B454B" w:rsidP="003B454B">
            <w:pPr>
              <w:jc w:val="center"/>
              <w:rPr>
                <w:rFonts w:ascii="Calibri" w:hAnsi="Calibri" w:cs="Calibri"/>
                <w:b/>
                <w:bCs/>
              </w:rPr>
            </w:pPr>
            <w:r>
              <w:rPr>
                <w:b/>
                <w:bCs/>
              </w:rPr>
              <w:t>2020</w:t>
            </w:r>
          </w:p>
        </w:tc>
      </w:tr>
      <w:tr w:rsidR="003B454B" w14:paraId="14CD2ECD" w14:textId="77777777" w:rsidTr="004D61A3">
        <w:tc>
          <w:tcPr>
            <w:tcW w:w="3005" w:type="dxa"/>
            <w:vAlign w:val="center"/>
          </w:tcPr>
          <w:p w14:paraId="7E400E8C" w14:textId="508DAD00" w:rsidR="003B454B" w:rsidRPr="003B454B" w:rsidRDefault="003B454B" w:rsidP="003B454B">
            <w:pPr>
              <w:rPr>
                <w:rFonts w:ascii="Calibri" w:hAnsi="Calibri" w:cs="Calibri"/>
              </w:rPr>
            </w:pPr>
            <w:r w:rsidRPr="003B454B">
              <w:rPr>
                <w:rStyle w:val="s1"/>
              </w:rPr>
              <w:t>Success rate</w:t>
            </w:r>
            <w:r w:rsidRPr="003B454B">
              <w:t xml:space="preserve"> (passed load ÷ attempted) – Indigenous</w:t>
            </w:r>
          </w:p>
        </w:tc>
        <w:tc>
          <w:tcPr>
            <w:tcW w:w="3005" w:type="dxa"/>
            <w:vAlign w:val="center"/>
          </w:tcPr>
          <w:p w14:paraId="7A7AFC4E" w14:textId="6632B7A2" w:rsidR="003B454B" w:rsidRPr="003B454B" w:rsidRDefault="003B454B" w:rsidP="003B454B">
            <w:pPr>
              <w:rPr>
                <w:rFonts w:ascii="Calibri" w:hAnsi="Calibri" w:cs="Calibri"/>
              </w:rPr>
            </w:pPr>
            <w:r w:rsidRPr="003B454B">
              <w:t>—</w:t>
            </w:r>
          </w:p>
        </w:tc>
        <w:tc>
          <w:tcPr>
            <w:tcW w:w="3006" w:type="dxa"/>
            <w:vAlign w:val="center"/>
          </w:tcPr>
          <w:p w14:paraId="5B2E284E" w14:textId="42BBAB80" w:rsidR="003B454B" w:rsidRPr="003B454B" w:rsidRDefault="003B454B" w:rsidP="003B454B">
            <w:pPr>
              <w:rPr>
                <w:rFonts w:ascii="Calibri" w:hAnsi="Calibri" w:cs="Calibri"/>
              </w:rPr>
            </w:pPr>
            <w:r w:rsidRPr="003B454B">
              <w:rPr>
                <w:rStyle w:val="s1"/>
              </w:rPr>
              <w:t>72.5%</w:t>
            </w:r>
            <w:r w:rsidRPr="003B454B">
              <w:t xml:space="preserve"> (vs </w:t>
            </w:r>
            <w:r w:rsidRPr="003B454B">
              <w:rPr>
                <w:rStyle w:val="s1"/>
              </w:rPr>
              <w:t>86.1%</w:t>
            </w:r>
            <w:r w:rsidRPr="003B454B">
              <w:t xml:space="preserve"> non-Indigenous)</w:t>
            </w:r>
            <w:r w:rsidRPr="003B454B">
              <w:rPr>
                <w:rStyle w:val="apple-converted-space"/>
              </w:rPr>
              <w:t xml:space="preserve">  </w:t>
            </w:r>
          </w:p>
        </w:tc>
      </w:tr>
      <w:tr w:rsidR="003B454B" w14:paraId="16319F65" w14:textId="77777777" w:rsidTr="004D61A3">
        <w:tc>
          <w:tcPr>
            <w:tcW w:w="3005" w:type="dxa"/>
            <w:vAlign w:val="center"/>
          </w:tcPr>
          <w:p w14:paraId="1E89289F" w14:textId="34AF2BB0" w:rsidR="003B454B" w:rsidRPr="003B454B" w:rsidRDefault="003B454B" w:rsidP="003B454B">
            <w:pPr>
              <w:rPr>
                <w:rFonts w:ascii="Calibri" w:hAnsi="Calibri" w:cs="Calibri"/>
              </w:rPr>
            </w:pPr>
            <w:r w:rsidRPr="003B454B">
              <w:rPr>
                <w:rStyle w:val="s1"/>
              </w:rPr>
              <w:t>Retention rate</w:t>
            </w:r>
            <w:r w:rsidRPr="003B454B">
              <w:t xml:space="preserve"> (return following year) – Indigenous</w:t>
            </w:r>
          </w:p>
        </w:tc>
        <w:tc>
          <w:tcPr>
            <w:tcW w:w="3005" w:type="dxa"/>
            <w:vAlign w:val="center"/>
          </w:tcPr>
          <w:p w14:paraId="0EE80D71" w14:textId="3F2BBEC7" w:rsidR="003B454B" w:rsidRPr="003B454B" w:rsidRDefault="003B454B" w:rsidP="003B454B">
            <w:pPr>
              <w:rPr>
                <w:rFonts w:ascii="Calibri" w:hAnsi="Calibri" w:cs="Calibri"/>
              </w:rPr>
            </w:pPr>
            <w:r w:rsidRPr="003B454B">
              <w:rPr>
                <w:rStyle w:val="s1"/>
              </w:rPr>
              <w:t>76.5%</w:t>
            </w:r>
            <w:r w:rsidRPr="003B454B">
              <w:t xml:space="preserve"> (vs </w:t>
            </w:r>
            <w:r w:rsidRPr="003B454B">
              <w:rPr>
                <w:rStyle w:val="s1"/>
              </w:rPr>
              <w:t>86.8%</w:t>
            </w:r>
            <w:r w:rsidRPr="003B454B">
              <w:t xml:space="preserve"> non-Indigenous)</w:t>
            </w:r>
          </w:p>
        </w:tc>
        <w:tc>
          <w:tcPr>
            <w:tcW w:w="3006" w:type="dxa"/>
            <w:vAlign w:val="center"/>
          </w:tcPr>
          <w:p w14:paraId="77586BEF" w14:textId="0C42A8D8" w:rsidR="003B454B" w:rsidRPr="003B454B" w:rsidRDefault="003B454B" w:rsidP="003B454B">
            <w:pPr>
              <w:rPr>
                <w:rFonts w:ascii="Calibri" w:hAnsi="Calibri" w:cs="Calibri"/>
              </w:rPr>
            </w:pPr>
            <w:r w:rsidRPr="003B454B">
              <w:t xml:space="preserve">— </w:t>
            </w:r>
            <w:r w:rsidRPr="003B454B">
              <w:rPr>
                <w:rStyle w:val="apple-converted-space"/>
              </w:rPr>
              <w:t> </w:t>
            </w:r>
          </w:p>
        </w:tc>
      </w:tr>
    </w:tbl>
    <w:p w14:paraId="0603357D" w14:textId="77777777" w:rsidR="0073242E" w:rsidRDefault="0073242E">
      <w:pPr>
        <w:rPr>
          <w:rFonts w:ascii="Calibri" w:hAnsi="Calibri" w:cs="Calibri"/>
        </w:rPr>
      </w:pPr>
    </w:p>
    <w:p w14:paraId="4062B6D8" w14:textId="720F3665" w:rsidR="0073242E" w:rsidRPr="00C92AC6" w:rsidRDefault="0073242E" w:rsidP="00231A63">
      <w:pPr>
        <w:pStyle w:val="Heading4"/>
      </w:pPr>
      <w:r w:rsidRPr="00C92AC6">
        <w:t>Graduate outcomes (GOS/ GOS-L)</w:t>
      </w:r>
    </w:p>
    <w:tbl>
      <w:tblPr>
        <w:tblStyle w:val="TableGrid"/>
        <w:tblW w:w="0" w:type="auto"/>
        <w:tblLook w:val="04A0" w:firstRow="1" w:lastRow="0" w:firstColumn="1" w:lastColumn="0" w:noHBand="0" w:noVBand="1"/>
      </w:tblPr>
      <w:tblGrid>
        <w:gridCol w:w="3005"/>
        <w:gridCol w:w="3005"/>
        <w:gridCol w:w="3006"/>
      </w:tblGrid>
      <w:tr w:rsidR="003B454B" w:rsidRPr="0073242E" w14:paraId="2934045A" w14:textId="77777777" w:rsidTr="006D1D0A">
        <w:tc>
          <w:tcPr>
            <w:tcW w:w="3005" w:type="dxa"/>
            <w:shd w:val="clear" w:color="auto" w:fill="DAE9F7" w:themeFill="text2" w:themeFillTint="1A"/>
            <w:vAlign w:val="center"/>
          </w:tcPr>
          <w:p w14:paraId="49BD898C" w14:textId="44CB0C87" w:rsidR="003B454B" w:rsidRPr="0073242E" w:rsidRDefault="003B454B" w:rsidP="003B454B">
            <w:pPr>
              <w:jc w:val="center"/>
              <w:rPr>
                <w:rFonts w:ascii="Calibri" w:hAnsi="Calibri" w:cs="Calibri"/>
                <w:b/>
                <w:bCs/>
              </w:rPr>
            </w:pPr>
            <w:r>
              <w:rPr>
                <w:b/>
                <w:bCs/>
              </w:rPr>
              <w:t>Outcome</w:t>
            </w:r>
          </w:p>
        </w:tc>
        <w:tc>
          <w:tcPr>
            <w:tcW w:w="3005" w:type="dxa"/>
            <w:shd w:val="clear" w:color="auto" w:fill="DAE9F7" w:themeFill="text2" w:themeFillTint="1A"/>
            <w:vAlign w:val="center"/>
          </w:tcPr>
          <w:p w14:paraId="07529236" w14:textId="3CAC5E00" w:rsidR="003B454B" w:rsidRPr="0073242E" w:rsidRDefault="003B454B" w:rsidP="003B454B">
            <w:pPr>
              <w:jc w:val="center"/>
              <w:rPr>
                <w:rFonts w:ascii="Calibri" w:hAnsi="Calibri" w:cs="Calibri"/>
                <w:b/>
                <w:bCs/>
              </w:rPr>
            </w:pPr>
            <w:r>
              <w:rPr>
                <w:b/>
                <w:bCs/>
              </w:rPr>
              <w:t>Indigenous</w:t>
            </w:r>
          </w:p>
        </w:tc>
        <w:tc>
          <w:tcPr>
            <w:tcW w:w="3006" w:type="dxa"/>
            <w:shd w:val="clear" w:color="auto" w:fill="DAE9F7" w:themeFill="text2" w:themeFillTint="1A"/>
            <w:vAlign w:val="center"/>
          </w:tcPr>
          <w:p w14:paraId="05BFC6A3" w14:textId="3B9F005D" w:rsidR="003B454B" w:rsidRPr="0073242E" w:rsidRDefault="003B454B" w:rsidP="003B454B">
            <w:pPr>
              <w:jc w:val="center"/>
              <w:rPr>
                <w:rFonts w:ascii="Calibri" w:hAnsi="Calibri" w:cs="Calibri"/>
                <w:b/>
                <w:bCs/>
              </w:rPr>
            </w:pPr>
            <w:r>
              <w:rPr>
                <w:b/>
                <w:bCs/>
              </w:rPr>
              <w:t>All graduates</w:t>
            </w:r>
          </w:p>
        </w:tc>
      </w:tr>
      <w:tr w:rsidR="003B454B" w14:paraId="69A96B47" w14:textId="77777777" w:rsidTr="006D1D0A">
        <w:tc>
          <w:tcPr>
            <w:tcW w:w="3005" w:type="dxa"/>
            <w:vAlign w:val="center"/>
          </w:tcPr>
          <w:p w14:paraId="4B97BFD2" w14:textId="5DDDCBDF" w:rsidR="003B454B" w:rsidRPr="003B454B" w:rsidRDefault="003B454B" w:rsidP="003B454B">
            <w:pPr>
              <w:rPr>
                <w:rFonts w:ascii="Calibri" w:hAnsi="Calibri" w:cs="Calibri"/>
              </w:rPr>
            </w:pPr>
            <w:r w:rsidRPr="003B454B">
              <w:t>Undergrad FT employment 4 months</w:t>
            </w:r>
          </w:p>
        </w:tc>
        <w:tc>
          <w:tcPr>
            <w:tcW w:w="3005" w:type="dxa"/>
            <w:vAlign w:val="center"/>
          </w:tcPr>
          <w:p w14:paraId="17A6ADF0" w14:textId="20E30CEB" w:rsidR="003B454B" w:rsidRPr="003B454B" w:rsidRDefault="003B454B" w:rsidP="003B454B">
            <w:pPr>
              <w:rPr>
                <w:rFonts w:ascii="Calibri" w:hAnsi="Calibri" w:cs="Calibri"/>
              </w:rPr>
            </w:pPr>
            <w:r w:rsidRPr="003B454B">
              <w:t>76.8% (2021)</w:t>
            </w:r>
          </w:p>
        </w:tc>
        <w:tc>
          <w:tcPr>
            <w:tcW w:w="3006" w:type="dxa"/>
            <w:vAlign w:val="center"/>
          </w:tcPr>
          <w:p w14:paraId="706B9113" w14:textId="41736438" w:rsidR="003B454B" w:rsidRPr="003B454B" w:rsidRDefault="003B454B" w:rsidP="003B454B">
            <w:pPr>
              <w:rPr>
                <w:rFonts w:ascii="Calibri" w:hAnsi="Calibri" w:cs="Calibri"/>
              </w:rPr>
            </w:pPr>
            <w:r w:rsidRPr="003B454B">
              <w:t>68.8%</w:t>
            </w:r>
          </w:p>
        </w:tc>
      </w:tr>
      <w:tr w:rsidR="003B454B" w14:paraId="2FEEC9D8" w14:textId="77777777" w:rsidTr="006D1D0A">
        <w:tc>
          <w:tcPr>
            <w:tcW w:w="3005" w:type="dxa"/>
            <w:vAlign w:val="center"/>
          </w:tcPr>
          <w:p w14:paraId="238579DB" w14:textId="02D891D0" w:rsidR="003B454B" w:rsidRPr="003B454B" w:rsidRDefault="003B454B" w:rsidP="003B454B">
            <w:pPr>
              <w:rPr>
                <w:rFonts w:ascii="Calibri" w:hAnsi="Calibri" w:cs="Calibri"/>
              </w:rPr>
            </w:pPr>
            <w:r w:rsidRPr="003B454B">
              <w:t>Undergrad FT employment ~3 years</w:t>
            </w:r>
          </w:p>
        </w:tc>
        <w:tc>
          <w:tcPr>
            <w:tcW w:w="3005" w:type="dxa"/>
            <w:vAlign w:val="center"/>
          </w:tcPr>
          <w:p w14:paraId="52A09216" w14:textId="495E8764" w:rsidR="003B454B" w:rsidRPr="003B454B" w:rsidRDefault="003B454B" w:rsidP="003B454B">
            <w:pPr>
              <w:rPr>
                <w:rFonts w:ascii="Calibri" w:hAnsi="Calibri" w:cs="Calibri"/>
              </w:rPr>
            </w:pPr>
            <w:r w:rsidRPr="003B454B">
              <w:t>~89.7%</w:t>
            </w:r>
          </w:p>
        </w:tc>
        <w:tc>
          <w:tcPr>
            <w:tcW w:w="3006" w:type="dxa"/>
            <w:vAlign w:val="center"/>
          </w:tcPr>
          <w:p w14:paraId="7511336D" w14:textId="4A7CF553" w:rsidR="003B454B" w:rsidRPr="003B454B" w:rsidRDefault="003B454B" w:rsidP="003B454B">
            <w:pPr>
              <w:rPr>
                <w:rFonts w:ascii="Calibri" w:hAnsi="Calibri" w:cs="Calibri"/>
              </w:rPr>
            </w:pPr>
            <w:r w:rsidRPr="003B454B">
              <w:t>~88.9%</w:t>
            </w:r>
          </w:p>
        </w:tc>
      </w:tr>
      <w:tr w:rsidR="003B454B" w14:paraId="085834B5" w14:textId="77777777" w:rsidTr="006D1D0A">
        <w:tc>
          <w:tcPr>
            <w:tcW w:w="3005" w:type="dxa"/>
            <w:vAlign w:val="center"/>
          </w:tcPr>
          <w:p w14:paraId="76C236DC" w14:textId="36DC5482" w:rsidR="003B454B" w:rsidRPr="003B454B" w:rsidRDefault="003B454B" w:rsidP="003B454B">
            <w:pPr>
              <w:rPr>
                <w:rFonts w:ascii="Calibri" w:hAnsi="Calibri" w:cs="Calibri"/>
              </w:rPr>
            </w:pPr>
            <w:r w:rsidRPr="003B454B">
              <w:t>Median undergrad salary 4 months</w:t>
            </w:r>
          </w:p>
        </w:tc>
        <w:tc>
          <w:tcPr>
            <w:tcW w:w="3005" w:type="dxa"/>
            <w:vAlign w:val="center"/>
          </w:tcPr>
          <w:p w14:paraId="13BF9C7F" w14:textId="3DA2D385" w:rsidR="003B454B" w:rsidRPr="003B454B" w:rsidRDefault="003B454B" w:rsidP="003B454B">
            <w:pPr>
              <w:rPr>
                <w:rFonts w:ascii="Calibri" w:hAnsi="Calibri" w:cs="Calibri"/>
              </w:rPr>
            </w:pPr>
            <w:r w:rsidRPr="003B454B">
              <w:t>$65,800</w:t>
            </w:r>
          </w:p>
        </w:tc>
        <w:tc>
          <w:tcPr>
            <w:tcW w:w="3006" w:type="dxa"/>
            <w:vAlign w:val="center"/>
          </w:tcPr>
          <w:p w14:paraId="38E3704E" w14:textId="2A997C6B" w:rsidR="003B454B" w:rsidRPr="003B454B" w:rsidRDefault="003B454B" w:rsidP="003B454B">
            <w:pPr>
              <w:rPr>
                <w:rFonts w:ascii="Calibri" w:hAnsi="Calibri" w:cs="Calibri"/>
              </w:rPr>
            </w:pPr>
            <w:r w:rsidRPr="003B454B">
              <w:t>$62,000</w:t>
            </w:r>
          </w:p>
        </w:tc>
      </w:tr>
      <w:tr w:rsidR="003B454B" w14:paraId="20067E80" w14:textId="77777777" w:rsidTr="006D1D0A">
        <w:tc>
          <w:tcPr>
            <w:tcW w:w="3005" w:type="dxa"/>
            <w:vAlign w:val="center"/>
          </w:tcPr>
          <w:p w14:paraId="3AEACB76" w14:textId="5D46EC50" w:rsidR="003B454B" w:rsidRPr="003B454B" w:rsidRDefault="003B454B" w:rsidP="003B454B">
            <w:pPr>
              <w:rPr>
                <w:rFonts w:ascii="Calibri" w:hAnsi="Calibri" w:cs="Calibri"/>
              </w:rPr>
            </w:pPr>
            <w:r w:rsidRPr="003B454B">
              <w:t>Median undergrad salary ~3 years</w:t>
            </w:r>
          </w:p>
        </w:tc>
        <w:tc>
          <w:tcPr>
            <w:tcW w:w="3005" w:type="dxa"/>
            <w:vAlign w:val="center"/>
          </w:tcPr>
          <w:p w14:paraId="5C8C4130" w14:textId="04E491EE" w:rsidR="003B454B" w:rsidRPr="003B454B" w:rsidRDefault="003B454B" w:rsidP="003B454B">
            <w:pPr>
              <w:rPr>
                <w:rFonts w:ascii="Calibri" w:hAnsi="Calibri" w:cs="Calibri"/>
              </w:rPr>
            </w:pPr>
            <w:r w:rsidRPr="003B454B">
              <w:t>$81,000</w:t>
            </w:r>
          </w:p>
        </w:tc>
        <w:tc>
          <w:tcPr>
            <w:tcW w:w="3006" w:type="dxa"/>
            <w:vAlign w:val="center"/>
          </w:tcPr>
          <w:p w14:paraId="0BADA7AE" w14:textId="4FBF1B45" w:rsidR="003B454B" w:rsidRPr="003B454B" w:rsidRDefault="003B454B" w:rsidP="003B454B">
            <w:pPr>
              <w:rPr>
                <w:rFonts w:ascii="Calibri" w:hAnsi="Calibri" w:cs="Calibri"/>
              </w:rPr>
            </w:pPr>
            <w:r w:rsidRPr="003B454B">
              <w:t>$79,000</w:t>
            </w:r>
          </w:p>
        </w:tc>
      </w:tr>
      <w:tr w:rsidR="003B454B" w14:paraId="58C4CB7B" w14:textId="77777777" w:rsidTr="006D1D0A">
        <w:tc>
          <w:tcPr>
            <w:tcW w:w="3005" w:type="dxa"/>
            <w:vAlign w:val="center"/>
          </w:tcPr>
          <w:p w14:paraId="342FC87F" w14:textId="71860EAA" w:rsidR="003B454B" w:rsidRPr="003B454B" w:rsidRDefault="003B454B" w:rsidP="003B454B">
            <w:pPr>
              <w:rPr>
                <w:rFonts w:ascii="Calibri" w:hAnsi="Calibri" w:cs="Calibri"/>
              </w:rPr>
            </w:pPr>
            <w:r w:rsidRPr="003B454B">
              <w:t>Postgrad FT employment 4 months</w:t>
            </w:r>
          </w:p>
        </w:tc>
        <w:tc>
          <w:tcPr>
            <w:tcW w:w="3005" w:type="dxa"/>
            <w:vAlign w:val="center"/>
          </w:tcPr>
          <w:p w14:paraId="282B7B5E" w14:textId="3EED7F7A" w:rsidR="003B454B" w:rsidRPr="003B454B" w:rsidRDefault="003B454B" w:rsidP="003B454B">
            <w:pPr>
              <w:rPr>
                <w:rFonts w:ascii="Calibri" w:hAnsi="Calibri" w:cs="Calibri"/>
              </w:rPr>
            </w:pPr>
            <w:r w:rsidRPr="003B454B">
              <w:t>87.9% (2021)</w:t>
            </w:r>
          </w:p>
        </w:tc>
        <w:tc>
          <w:tcPr>
            <w:tcW w:w="3006" w:type="dxa"/>
            <w:vAlign w:val="center"/>
          </w:tcPr>
          <w:p w14:paraId="272886B6" w14:textId="38403E91" w:rsidR="003B454B" w:rsidRPr="003B454B" w:rsidRDefault="003B454B" w:rsidP="003B454B">
            <w:pPr>
              <w:rPr>
                <w:rFonts w:ascii="Calibri" w:hAnsi="Calibri" w:cs="Calibri"/>
              </w:rPr>
            </w:pPr>
            <w:r w:rsidRPr="003B454B">
              <w:t>84.9%</w:t>
            </w:r>
          </w:p>
        </w:tc>
      </w:tr>
    </w:tbl>
    <w:p w14:paraId="330990F6" w14:textId="77777777" w:rsidR="0073242E" w:rsidRDefault="0073242E">
      <w:pPr>
        <w:rPr>
          <w:rFonts w:ascii="Calibri" w:hAnsi="Calibri" w:cs="Calibri"/>
        </w:rPr>
      </w:pPr>
    </w:p>
    <w:p w14:paraId="72DB6E93" w14:textId="77777777" w:rsidR="00231A63" w:rsidRDefault="00231A63">
      <w:pPr>
        <w:rPr>
          <w:rFonts w:eastAsiaTheme="majorEastAsia" w:cstheme="majorBidi"/>
          <w:i/>
          <w:iCs/>
          <w:color w:val="0F4761" w:themeColor="accent1" w:themeShade="BF"/>
        </w:rPr>
      </w:pPr>
      <w:r>
        <w:br w:type="page"/>
      </w:r>
    </w:p>
    <w:p w14:paraId="6D62C1F8" w14:textId="5D99DDB6" w:rsidR="0073242E" w:rsidRPr="00C92AC6" w:rsidRDefault="0073242E" w:rsidP="00231A63">
      <w:pPr>
        <w:pStyle w:val="Heading4"/>
      </w:pPr>
      <w:r w:rsidRPr="00C92AC6">
        <w:lastRenderedPageBreak/>
        <w:t>Staff (Size, parity and functions)</w:t>
      </w:r>
    </w:p>
    <w:tbl>
      <w:tblPr>
        <w:tblStyle w:val="TableGrid"/>
        <w:tblW w:w="0" w:type="auto"/>
        <w:tblLook w:val="04A0" w:firstRow="1" w:lastRow="0" w:firstColumn="1" w:lastColumn="0" w:noHBand="0" w:noVBand="1"/>
      </w:tblPr>
      <w:tblGrid>
        <w:gridCol w:w="4508"/>
        <w:gridCol w:w="4508"/>
      </w:tblGrid>
      <w:tr w:rsidR="003B454B" w:rsidRPr="0073242E" w14:paraId="681E630A" w14:textId="77777777" w:rsidTr="006D092A">
        <w:tc>
          <w:tcPr>
            <w:tcW w:w="4508" w:type="dxa"/>
            <w:shd w:val="clear" w:color="auto" w:fill="DAE9F7" w:themeFill="text2" w:themeFillTint="1A"/>
            <w:vAlign w:val="center"/>
          </w:tcPr>
          <w:p w14:paraId="6F25ECE8" w14:textId="319DDDC5" w:rsidR="003B454B" w:rsidRPr="0073242E" w:rsidRDefault="003B454B" w:rsidP="003B454B">
            <w:pPr>
              <w:jc w:val="center"/>
              <w:rPr>
                <w:rFonts w:ascii="Calibri" w:hAnsi="Calibri" w:cs="Calibri"/>
                <w:b/>
                <w:bCs/>
              </w:rPr>
            </w:pPr>
            <w:r>
              <w:rPr>
                <w:b/>
                <w:bCs/>
              </w:rPr>
              <w:t>Metric (2021 unless noted)</w:t>
            </w:r>
          </w:p>
        </w:tc>
        <w:tc>
          <w:tcPr>
            <w:tcW w:w="4508" w:type="dxa"/>
            <w:shd w:val="clear" w:color="auto" w:fill="DAE9F7" w:themeFill="text2" w:themeFillTint="1A"/>
            <w:vAlign w:val="center"/>
          </w:tcPr>
          <w:p w14:paraId="1CFE7014" w14:textId="10519C7F" w:rsidR="003B454B" w:rsidRPr="0073242E" w:rsidRDefault="003B454B" w:rsidP="003B454B">
            <w:pPr>
              <w:jc w:val="center"/>
              <w:rPr>
                <w:rFonts w:ascii="Calibri" w:hAnsi="Calibri" w:cs="Calibri"/>
                <w:b/>
                <w:bCs/>
              </w:rPr>
            </w:pPr>
            <w:r>
              <w:rPr>
                <w:b/>
                <w:bCs/>
              </w:rPr>
              <w:t>Value</w:t>
            </w:r>
          </w:p>
        </w:tc>
      </w:tr>
      <w:tr w:rsidR="003B454B" w14:paraId="73B4DA32" w14:textId="77777777" w:rsidTr="006D092A">
        <w:tc>
          <w:tcPr>
            <w:tcW w:w="4508" w:type="dxa"/>
            <w:vAlign w:val="center"/>
          </w:tcPr>
          <w:p w14:paraId="70CA642D" w14:textId="25ED6405" w:rsidR="003B454B" w:rsidRPr="003B454B" w:rsidRDefault="003B454B" w:rsidP="003B454B">
            <w:pPr>
              <w:rPr>
                <w:rFonts w:ascii="Calibri" w:hAnsi="Calibri" w:cs="Calibri"/>
              </w:rPr>
            </w:pPr>
            <w:r w:rsidRPr="003B454B">
              <w:t>Total Indigenous staff</w:t>
            </w:r>
          </w:p>
        </w:tc>
        <w:tc>
          <w:tcPr>
            <w:tcW w:w="4508" w:type="dxa"/>
            <w:vAlign w:val="center"/>
          </w:tcPr>
          <w:p w14:paraId="1F72019E" w14:textId="1F22C9EB" w:rsidR="003B454B" w:rsidRPr="003B454B" w:rsidRDefault="003B454B" w:rsidP="003B454B">
            <w:pPr>
              <w:rPr>
                <w:rFonts w:ascii="Calibri" w:hAnsi="Calibri" w:cs="Calibri"/>
              </w:rPr>
            </w:pPr>
            <w:r w:rsidRPr="003B454B">
              <w:rPr>
                <w:rStyle w:val="s1"/>
              </w:rPr>
              <w:t>1,680</w:t>
            </w:r>
            <w:r w:rsidRPr="003B454B">
              <w:t xml:space="preserve"> (−1.3% YoY) – </w:t>
            </w:r>
            <w:r w:rsidRPr="003B454B">
              <w:rPr>
                <w:rStyle w:val="s1"/>
              </w:rPr>
              <w:t xml:space="preserve">619 </w:t>
            </w:r>
            <w:proofErr w:type="gramStart"/>
            <w:r w:rsidRPr="003B454B">
              <w:rPr>
                <w:rStyle w:val="s1"/>
              </w:rPr>
              <w:t>academic</w:t>
            </w:r>
            <w:proofErr w:type="gramEnd"/>
            <w:r w:rsidRPr="003B454B">
              <w:t xml:space="preserve"> (+3.2%) &amp; </w:t>
            </w:r>
            <w:r w:rsidRPr="003B454B">
              <w:rPr>
                <w:rStyle w:val="s1"/>
              </w:rPr>
              <w:t>1,061 professional</w:t>
            </w:r>
            <w:r w:rsidRPr="003B454B">
              <w:t xml:space="preserve"> (−6.5%)</w:t>
            </w:r>
            <w:r w:rsidRPr="003B454B">
              <w:rPr>
                <w:rStyle w:val="apple-converted-space"/>
              </w:rPr>
              <w:t xml:space="preserve">  </w:t>
            </w:r>
          </w:p>
        </w:tc>
      </w:tr>
      <w:tr w:rsidR="003B454B" w14:paraId="2B5A5DB3" w14:textId="77777777" w:rsidTr="006D092A">
        <w:tc>
          <w:tcPr>
            <w:tcW w:w="4508" w:type="dxa"/>
            <w:vAlign w:val="center"/>
          </w:tcPr>
          <w:p w14:paraId="7C239B29" w14:textId="14A8F565" w:rsidR="003B454B" w:rsidRPr="003B454B" w:rsidRDefault="003B454B" w:rsidP="003B454B">
            <w:pPr>
              <w:rPr>
                <w:rFonts w:ascii="Calibri" w:hAnsi="Calibri" w:cs="Calibri"/>
              </w:rPr>
            </w:pPr>
            <w:r w:rsidRPr="003B454B">
              <w:t>Indigenous academic share (teaching/research roles combined)</w:t>
            </w:r>
          </w:p>
        </w:tc>
        <w:tc>
          <w:tcPr>
            <w:tcW w:w="4508" w:type="dxa"/>
            <w:vAlign w:val="center"/>
          </w:tcPr>
          <w:p w14:paraId="7D045C6B" w14:textId="30DADFEF" w:rsidR="003B454B" w:rsidRPr="003B454B" w:rsidRDefault="003B454B" w:rsidP="003B454B">
            <w:pPr>
              <w:rPr>
                <w:rFonts w:ascii="Calibri" w:hAnsi="Calibri" w:cs="Calibri"/>
              </w:rPr>
            </w:pPr>
            <w:r w:rsidRPr="003B454B">
              <w:rPr>
                <w:rStyle w:val="s1"/>
              </w:rPr>
              <w:t>1.11%</w:t>
            </w:r>
            <w:r w:rsidRPr="003B454B">
              <w:t xml:space="preserve"> of all T&amp;R staff; would need </w:t>
            </w:r>
            <w:r w:rsidRPr="003B454B">
              <w:rPr>
                <w:rStyle w:val="s1"/>
              </w:rPr>
              <w:t>+1,071</w:t>
            </w:r>
            <w:r w:rsidRPr="003B454B">
              <w:t xml:space="preserve"> academics to reach </w:t>
            </w:r>
            <w:r w:rsidRPr="003B454B">
              <w:rPr>
                <w:rStyle w:val="s1"/>
              </w:rPr>
              <w:t>3.1% parity</w:t>
            </w:r>
            <w:r w:rsidRPr="003B454B">
              <w:rPr>
                <w:rStyle w:val="apple-converted-space"/>
              </w:rPr>
              <w:t xml:space="preserve">  </w:t>
            </w:r>
          </w:p>
        </w:tc>
      </w:tr>
      <w:tr w:rsidR="003B454B" w14:paraId="2656079A" w14:textId="77777777" w:rsidTr="006D092A">
        <w:tc>
          <w:tcPr>
            <w:tcW w:w="4508" w:type="dxa"/>
            <w:vAlign w:val="center"/>
          </w:tcPr>
          <w:p w14:paraId="44C95400" w14:textId="57CDAF29" w:rsidR="003B454B" w:rsidRPr="003B454B" w:rsidRDefault="003B454B" w:rsidP="003B454B">
            <w:pPr>
              <w:rPr>
                <w:rFonts w:ascii="Calibri" w:hAnsi="Calibri" w:cs="Calibri"/>
              </w:rPr>
            </w:pPr>
            <w:r w:rsidRPr="003B454B">
              <w:t>Role mix (Indigenous academics)</w:t>
            </w:r>
          </w:p>
        </w:tc>
        <w:tc>
          <w:tcPr>
            <w:tcW w:w="4508" w:type="dxa"/>
            <w:vAlign w:val="center"/>
          </w:tcPr>
          <w:p w14:paraId="7AA851C6" w14:textId="08C5A1D9" w:rsidR="003B454B" w:rsidRPr="003B454B" w:rsidRDefault="003B454B" w:rsidP="003B454B">
            <w:pPr>
              <w:rPr>
                <w:rFonts w:ascii="Calibri" w:hAnsi="Calibri" w:cs="Calibri"/>
              </w:rPr>
            </w:pPr>
            <w:r w:rsidRPr="003B454B">
              <w:t>53.7% teaching-&amp;-research; more likely than non-Indigenous to be in teaching/teaching-only; less likely research-only</w:t>
            </w:r>
            <w:r w:rsidRPr="003B454B">
              <w:rPr>
                <w:rStyle w:val="apple-converted-space"/>
              </w:rPr>
              <w:t xml:space="preserve">  </w:t>
            </w:r>
          </w:p>
        </w:tc>
      </w:tr>
    </w:tbl>
    <w:p w14:paraId="4E02F120" w14:textId="77777777" w:rsidR="0073242E" w:rsidRDefault="0073242E">
      <w:pPr>
        <w:rPr>
          <w:rFonts w:ascii="Calibri" w:hAnsi="Calibri" w:cs="Calibri"/>
        </w:rPr>
      </w:pPr>
    </w:p>
    <w:p w14:paraId="4A531020" w14:textId="7DBD59E5" w:rsidR="0073242E" w:rsidRPr="00C92AC6" w:rsidRDefault="0073242E" w:rsidP="00231A63">
      <w:pPr>
        <w:pStyle w:val="Heading4"/>
      </w:pPr>
      <w:r w:rsidRPr="00C92AC6">
        <w:t>Postgraduate pipeline</w:t>
      </w:r>
    </w:p>
    <w:tbl>
      <w:tblPr>
        <w:tblStyle w:val="TableGrid"/>
        <w:tblW w:w="0" w:type="auto"/>
        <w:tblLook w:val="04A0" w:firstRow="1" w:lastRow="0" w:firstColumn="1" w:lastColumn="0" w:noHBand="0" w:noVBand="1"/>
      </w:tblPr>
      <w:tblGrid>
        <w:gridCol w:w="4508"/>
        <w:gridCol w:w="4508"/>
      </w:tblGrid>
      <w:tr w:rsidR="003B454B" w:rsidRPr="0073242E" w14:paraId="72826B57" w14:textId="77777777" w:rsidTr="004A4D65">
        <w:tc>
          <w:tcPr>
            <w:tcW w:w="4508" w:type="dxa"/>
            <w:shd w:val="clear" w:color="auto" w:fill="DAE9F7" w:themeFill="text2" w:themeFillTint="1A"/>
            <w:vAlign w:val="center"/>
          </w:tcPr>
          <w:p w14:paraId="25C9E0BF" w14:textId="55E24BA8" w:rsidR="003B454B" w:rsidRPr="0073242E" w:rsidRDefault="003B454B" w:rsidP="003B454B">
            <w:pPr>
              <w:jc w:val="center"/>
              <w:rPr>
                <w:rFonts w:ascii="Calibri" w:hAnsi="Calibri" w:cs="Calibri"/>
                <w:b/>
                <w:bCs/>
              </w:rPr>
            </w:pPr>
            <w:r>
              <w:rPr>
                <w:b/>
                <w:bCs/>
              </w:rPr>
              <w:t>Indicator</w:t>
            </w:r>
          </w:p>
        </w:tc>
        <w:tc>
          <w:tcPr>
            <w:tcW w:w="4508" w:type="dxa"/>
            <w:shd w:val="clear" w:color="auto" w:fill="DAE9F7" w:themeFill="text2" w:themeFillTint="1A"/>
            <w:vAlign w:val="center"/>
          </w:tcPr>
          <w:p w14:paraId="4CBFBB54" w14:textId="657D57DA" w:rsidR="003B454B" w:rsidRPr="0073242E" w:rsidRDefault="003B454B" w:rsidP="003B454B">
            <w:pPr>
              <w:jc w:val="center"/>
              <w:rPr>
                <w:rFonts w:ascii="Calibri" w:hAnsi="Calibri" w:cs="Calibri"/>
                <w:b/>
                <w:bCs/>
              </w:rPr>
            </w:pPr>
            <w:r>
              <w:rPr>
                <w:b/>
                <w:bCs/>
              </w:rPr>
              <w:t>Value</w:t>
            </w:r>
          </w:p>
        </w:tc>
      </w:tr>
      <w:tr w:rsidR="003B454B" w14:paraId="58EB50D2" w14:textId="77777777" w:rsidTr="004A4D65">
        <w:tc>
          <w:tcPr>
            <w:tcW w:w="4508" w:type="dxa"/>
            <w:vAlign w:val="center"/>
          </w:tcPr>
          <w:p w14:paraId="105CE30B" w14:textId="14A02EA6" w:rsidR="003B454B" w:rsidRPr="003B454B" w:rsidRDefault="003B454B" w:rsidP="003B454B">
            <w:pPr>
              <w:rPr>
                <w:rFonts w:ascii="Calibri" w:hAnsi="Calibri" w:cs="Calibri"/>
              </w:rPr>
            </w:pPr>
            <w:r w:rsidRPr="003B454B">
              <w:t>Indigenous PG enrolments</w:t>
            </w:r>
          </w:p>
        </w:tc>
        <w:tc>
          <w:tcPr>
            <w:tcW w:w="4508" w:type="dxa"/>
            <w:vAlign w:val="center"/>
          </w:tcPr>
          <w:p w14:paraId="567EC8D4" w14:textId="602A51B9" w:rsidR="003B454B" w:rsidRPr="003B454B" w:rsidRDefault="003B454B" w:rsidP="003B454B">
            <w:pPr>
              <w:rPr>
                <w:rFonts w:ascii="Calibri" w:hAnsi="Calibri" w:cs="Calibri"/>
              </w:rPr>
            </w:pPr>
            <w:r w:rsidRPr="003B454B">
              <w:t>799 (2005) → 3,017 (2020)</w:t>
            </w:r>
            <w:r w:rsidRPr="003B454B">
              <w:rPr>
                <w:rStyle w:val="s1"/>
              </w:rPr>
              <w:t xml:space="preserve">; share of all domestic PG </w:t>
            </w:r>
            <w:r w:rsidRPr="003B454B">
              <w:t>0.67% → 1.54%</w:t>
            </w:r>
            <w:r w:rsidRPr="003B454B">
              <w:rPr>
                <w:rStyle w:val="apple-converted-space"/>
              </w:rPr>
              <w:t xml:space="preserve">  </w:t>
            </w:r>
          </w:p>
        </w:tc>
      </w:tr>
      <w:tr w:rsidR="003B454B" w14:paraId="434760D8" w14:textId="77777777" w:rsidTr="004A4D65">
        <w:tc>
          <w:tcPr>
            <w:tcW w:w="4508" w:type="dxa"/>
            <w:vAlign w:val="center"/>
          </w:tcPr>
          <w:p w14:paraId="56886007" w14:textId="528E019E" w:rsidR="003B454B" w:rsidRPr="003B454B" w:rsidRDefault="003B454B" w:rsidP="003B454B">
            <w:pPr>
              <w:rPr>
                <w:rFonts w:ascii="Calibri" w:hAnsi="Calibri" w:cs="Calibri"/>
              </w:rPr>
            </w:pPr>
            <w:r w:rsidRPr="003B454B">
              <w:t>Indigenous PG research enrolments</w:t>
            </w:r>
          </w:p>
        </w:tc>
        <w:tc>
          <w:tcPr>
            <w:tcW w:w="4508" w:type="dxa"/>
            <w:vAlign w:val="center"/>
          </w:tcPr>
          <w:p w14:paraId="48D8E148" w14:textId="2CE0FB51" w:rsidR="003B454B" w:rsidRPr="003B454B" w:rsidRDefault="003B454B" w:rsidP="003B454B">
            <w:pPr>
              <w:rPr>
                <w:rFonts w:ascii="Calibri" w:hAnsi="Calibri" w:cs="Calibri"/>
              </w:rPr>
            </w:pPr>
            <w:r w:rsidRPr="003B454B">
              <w:rPr>
                <w:rStyle w:val="s1"/>
              </w:rPr>
              <w:t>334 → 743</w:t>
            </w:r>
            <w:r w:rsidRPr="003B454B">
              <w:t xml:space="preserve"> (2005→2020)</w:t>
            </w:r>
            <w:r w:rsidRPr="003B454B">
              <w:rPr>
                <w:rStyle w:val="apple-converted-space"/>
              </w:rPr>
              <w:t xml:space="preserve">  </w:t>
            </w:r>
          </w:p>
        </w:tc>
      </w:tr>
      <w:tr w:rsidR="003B454B" w14:paraId="49EDB82D" w14:textId="77777777" w:rsidTr="004A4D65">
        <w:tc>
          <w:tcPr>
            <w:tcW w:w="4508" w:type="dxa"/>
            <w:vAlign w:val="center"/>
          </w:tcPr>
          <w:p w14:paraId="245B2892" w14:textId="4E162200" w:rsidR="003B454B" w:rsidRPr="003B454B" w:rsidRDefault="003B454B" w:rsidP="003B454B">
            <w:pPr>
              <w:rPr>
                <w:rFonts w:ascii="Calibri" w:hAnsi="Calibri" w:cs="Calibri"/>
              </w:rPr>
            </w:pPr>
            <w:r w:rsidRPr="003B454B">
              <w:t>Indigenous PG coursework enrolments</w:t>
            </w:r>
          </w:p>
        </w:tc>
        <w:tc>
          <w:tcPr>
            <w:tcW w:w="4508" w:type="dxa"/>
            <w:vAlign w:val="center"/>
          </w:tcPr>
          <w:p w14:paraId="5830244E" w14:textId="42233018" w:rsidR="003B454B" w:rsidRPr="003B454B" w:rsidRDefault="003B454B" w:rsidP="003B454B">
            <w:pPr>
              <w:rPr>
                <w:rFonts w:ascii="Calibri" w:hAnsi="Calibri" w:cs="Calibri"/>
              </w:rPr>
            </w:pPr>
            <w:r w:rsidRPr="003B454B">
              <w:t xml:space="preserve">tripled since 2005 (to </w:t>
            </w:r>
            <w:r w:rsidRPr="003B454B">
              <w:rPr>
                <w:rStyle w:val="s1"/>
              </w:rPr>
              <w:t>~2,274</w:t>
            </w:r>
            <w:r w:rsidRPr="003B454B">
              <w:t xml:space="preserve"> of the 3,017 total)</w:t>
            </w:r>
            <w:r w:rsidRPr="003B454B">
              <w:rPr>
                <w:rStyle w:val="apple-converted-space"/>
              </w:rPr>
              <w:t xml:space="preserve">  </w:t>
            </w:r>
          </w:p>
        </w:tc>
      </w:tr>
      <w:tr w:rsidR="003B454B" w14:paraId="5EEC30D6" w14:textId="77777777" w:rsidTr="004A4D65">
        <w:tc>
          <w:tcPr>
            <w:tcW w:w="4508" w:type="dxa"/>
            <w:vAlign w:val="center"/>
          </w:tcPr>
          <w:p w14:paraId="3FBF6925" w14:textId="5AF8D73E" w:rsidR="003B454B" w:rsidRPr="003B454B" w:rsidRDefault="003B454B" w:rsidP="003B454B">
            <w:pPr>
              <w:rPr>
                <w:rFonts w:ascii="Calibri" w:hAnsi="Calibri" w:cs="Calibri"/>
              </w:rPr>
            </w:pPr>
            <w:r w:rsidRPr="003B454B">
              <w:t>Indigenous share of all PG completions (2020)</w:t>
            </w:r>
          </w:p>
        </w:tc>
        <w:tc>
          <w:tcPr>
            <w:tcW w:w="4508" w:type="dxa"/>
            <w:vAlign w:val="center"/>
          </w:tcPr>
          <w:p w14:paraId="2D317F44" w14:textId="17664D27" w:rsidR="003B454B" w:rsidRPr="003B454B" w:rsidRDefault="003B454B" w:rsidP="003B454B">
            <w:pPr>
              <w:rPr>
                <w:rFonts w:ascii="Calibri" w:hAnsi="Calibri" w:cs="Calibri"/>
              </w:rPr>
            </w:pPr>
            <w:r w:rsidRPr="003B454B">
              <w:rPr>
                <w:rStyle w:val="s1"/>
              </w:rPr>
              <w:t>1.18%</w:t>
            </w:r>
            <w:r w:rsidRPr="003B454B">
              <w:t xml:space="preserve"> coursework (</w:t>
            </w:r>
            <w:r w:rsidRPr="003B454B">
              <w:rPr>
                <w:rStyle w:val="s1"/>
              </w:rPr>
              <w:t>764</w:t>
            </w:r>
            <w:r w:rsidRPr="003B454B">
              <w:t xml:space="preserve">), </w:t>
            </w:r>
            <w:r w:rsidRPr="003B454B">
              <w:rPr>
                <w:rStyle w:val="s1"/>
              </w:rPr>
              <w:t>1.14%</w:t>
            </w:r>
            <w:r w:rsidRPr="003B454B">
              <w:t xml:space="preserve"> research (</w:t>
            </w:r>
            <w:r w:rsidRPr="003B454B">
              <w:rPr>
                <w:rStyle w:val="s1"/>
              </w:rPr>
              <w:t>71</w:t>
            </w:r>
            <w:r w:rsidRPr="003B454B">
              <w:t>)</w:t>
            </w:r>
            <w:r w:rsidRPr="003B454B">
              <w:rPr>
                <w:rStyle w:val="apple-converted-space"/>
              </w:rPr>
              <w:t xml:space="preserve">  </w:t>
            </w:r>
          </w:p>
        </w:tc>
      </w:tr>
    </w:tbl>
    <w:p w14:paraId="2E559BB7" w14:textId="77777777" w:rsidR="0073242E" w:rsidRDefault="0073242E">
      <w:pPr>
        <w:rPr>
          <w:rFonts w:ascii="Calibri" w:hAnsi="Calibri" w:cs="Calibri"/>
        </w:rPr>
      </w:pPr>
    </w:p>
    <w:p w14:paraId="28B68B26" w14:textId="21A65A15" w:rsidR="0073242E" w:rsidRPr="00C92AC6" w:rsidRDefault="0073242E" w:rsidP="00231A63">
      <w:pPr>
        <w:pStyle w:val="Heading3"/>
      </w:pPr>
      <w:bookmarkStart w:id="234" w:name="_Toc209246661"/>
      <w:bookmarkStart w:id="235" w:name="_Toc209246728"/>
      <w:bookmarkStart w:id="236" w:name="_Toc209246893"/>
      <w:r w:rsidRPr="00C92AC6">
        <w:t>Data Analysis - Patterns and Trends</w:t>
      </w:r>
      <w:bookmarkEnd w:id="234"/>
      <w:bookmarkEnd w:id="235"/>
      <w:bookmarkEnd w:id="236"/>
    </w:p>
    <w:p w14:paraId="324FCB37" w14:textId="69B8D4A0" w:rsidR="003B454B" w:rsidRPr="003B454B" w:rsidRDefault="003B454B" w:rsidP="003B454B">
      <w:pPr>
        <w:rPr>
          <w:rFonts w:ascii="Calibri" w:hAnsi="Calibri" w:cs="Calibri"/>
        </w:rPr>
      </w:pPr>
      <w:r w:rsidRPr="003B454B">
        <w:rPr>
          <w:rFonts w:ascii="Calibri" w:hAnsi="Calibri" w:cs="Calibri"/>
        </w:rPr>
        <w:t>After reviewing the extracted data from the report, a few clear patterns became noticeable. Looking first at employment outcomes, there is a consistent gap between Indigenous and non-Indigenous graduates. Both full-time employment and overall employment rates are slightly lower for Indigenous graduates. While the gap isn’t huge, it’s consistent enough to highlight that equal outcomes are still not fully achieved, despite ongoing efforts by universities.</w:t>
      </w:r>
    </w:p>
    <w:p w14:paraId="3A33D672" w14:textId="332D3A05" w:rsidR="003B454B" w:rsidRPr="003B454B" w:rsidRDefault="003B454B" w:rsidP="003B454B">
      <w:pPr>
        <w:rPr>
          <w:rFonts w:ascii="Calibri" w:hAnsi="Calibri" w:cs="Calibri"/>
        </w:rPr>
      </w:pPr>
      <w:r w:rsidRPr="003B454B">
        <w:rPr>
          <w:rFonts w:ascii="Calibri" w:hAnsi="Calibri" w:cs="Calibri"/>
        </w:rPr>
        <w:t>The salary data provided another interesting insight. At the three-year mark after graduation, Indigenous graduates are earning slightly more than their non-Indigenous peers. However, by the five-year point, the situation reverses, with non-Indigenous graduates pulling ahead. This could mean that Indigenous graduates secure stable positions earlier on, but face barriers when it comes to long-term career progression, pay growth, or advancement into higher-paying roles.</w:t>
      </w:r>
    </w:p>
    <w:p w14:paraId="262DB2AD" w14:textId="69B4163B" w:rsidR="004D5200" w:rsidRDefault="004D5200">
      <w:pPr>
        <w:rPr>
          <w:noProof/>
        </w:rPr>
      </w:pPr>
      <w:r w:rsidRPr="004D5200">
        <w:rPr>
          <w:rFonts w:ascii="Calibri" w:hAnsi="Calibri" w:cs="Calibri"/>
          <w:noProof/>
        </w:rPr>
        <w:lastRenderedPageBreak/>
        <w:drawing>
          <wp:inline distT="0" distB="0" distL="0" distR="0" wp14:anchorId="3DE7386A" wp14:editId="2F7E96E6">
            <wp:extent cx="3886200" cy="2620795"/>
            <wp:effectExtent l="0" t="0" r="0" b="0"/>
            <wp:docPr id="1149544372" name="Picture 1" descr="A graph of a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44372" name="Picture 1" descr="A graph of an over time&#10;&#10;Description automatically generated"/>
                    <pic:cNvPicPr/>
                  </pic:nvPicPr>
                  <pic:blipFill>
                    <a:blip r:embed="rId12"/>
                    <a:stretch>
                      <a:fillRect/>
                    </a:stretch>
                  </pic:blipFill>
                  <pic:spPr>
                    <a:xfrm>
                      <a:off x="0" y="0"/>
                      <a:ext cx="3915136" cy="2640309"/>
                    </a:xfrm>
                    <a:prstGeom prst="rect">
                      <a:avLst/>
                    </a:prstGeom>
                  </pic:spPr>
                </pic:pic>
              </a:graphicData>
            </a:graphic>
          </wp:inline>
        </w:drawing>
      </w:r>
      <w:r w:rsidRPr="004D5200">
        <w:rPr>
          <w:noProof/>
        </w:rPr>
        <w:t xml:space="preserve"> </w:t>
      </w:r>
      <w:r w:rsidRPr="004D5200">
        <w:rPr>
          <w:rFonts w:ascii="Calibri" w:hAnsi="Calibri" w:cs="Calibri"/>
          <w:noProof/>
        </w:rPr>
        <w:drawing>
          <wp:inline distT="0" distB="0" distL="0" distR="0" wp14:anchorId="5103F7D3" wp14:editId="78109705">
            <wp:extent cx="3972910" cy="2836850"/>
            <wp:effectExtent l="0" t="0" r="2540" b="0"/>
            <wp:docPr id="2039705802"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05802" name="Picture 1" descr="A graph of a line graph&#10;&#10;Description automatically generated with medium confidence"/>
                    <pic:cNvPicPr/>
                  </pic:nvPicPr>
                  <pic:blipFill>
                    <a:blip r:embed="rId13"/>
                    <a:stretch>
                      <a:fillRect/>
                    </a:stretch>
                  </pic:blipFill>
                  <pic:spPr>
                    <a:xfrm>
                      <a:off x="0" y="0"/>
                      <a:ext cx="3988265" cy="2847814"/>
                    </a:xfrm>
                    <a:prstGeom prst="rect">
                      <a:avLst/>
                    </a:prstGeom>
                  </pic:spPr>
                </pic:pic>
              </a:graphicData>
            </a:graphic>
          </wp:inline>
        </w:drawing>
      </w:r>
    </w:p>
    <w:p w14:paraId="6DC68D1C" w14:textId="052A57F0" w:rsidR="004D5200" w:rsidRDefault="004D5200">
      <w:pPr>
        <w:rPr>
          <w:rFonts w:ascii="Calibri" w:hAnsi="Calibri" w:cs="Calibri"/>
        </w:rPr>
      </w:pPr>
      <w:r w:rsidRPr="004D5200">
        <w:rPr>
          <w:rFonts w:ascii="Calibri" w:hAnsi="Calibri" w:cs="Calibri"/>
          <w:noProof/>
        </w:rPr>
        <w:drawing>
          <wp:inline distT="0" distB="0" distL="0" distR="0" wp14:anchorId="447C375A" wp14:editId="2D0D7364">
            <wp:extent cx="4106917" cy="2977128"/>
            <wp:effectExtent l="0" t="0" r="0" b="0"/>
            <wp:docPr id="452962206" name="Picture 1" descr="A graph of a person share of indigenous applic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2206" name="Picture 1" descr="A graph of a person share of indigenous applicants&#10;&#10;Description automatically generated"/>
                    <pic:cNvPicPr/>
                  </pic:nvPicPr>
                  <pic:blipFill>
                    <a:blip r:embed="rId14"/>
                    <a:stretch>
                      <a:fillRect/>
                    </a:stretch>
                  </pic:blipFill>
                  <pic:spPr>
                    <a:xfrm>
                      <a:off x="0" y="0"/>
                      <a:ext cx="4154215" cy="3011415"/>
                    </a:xfrm>
                    <a:prstGeom prst="rect">
                      <a:avLst/>
                    </a:prstGeom>
                  </pic:spPr>
                </pic:pic>
              </a:graphicData>
            </a:graphic>
          </wp:inline>
        </w:drawing>
      </w:r>
    </w:p>
    <w:p w14:paraId="2EE33327" w14:textId="7912FB05" w:rsidR="004D5200" w:rsidRDefault="004D5200">
      <w:pPr>
        <w:rPr>
          <w:rFonts w:ascii="Calibri" w:hAnsi="Calibri" w:cs="Calibri"/>
        </w:rPr>
      </w:pPr>
      <w:r w:rsidRPr="004D5200">
        <w:rPr>
          <w:rFonts w:ascii="Calibri" w:hAnsi="Calibri" w:cs="Calibri"/>
          <w:noProof/>
        </w:rPr>
        <w:lastRenderedPageBreak/>
        <w:drawing>
          <wp:inline distT="0" distB="0" distL="0" distR="0" wp14:anchorId="6834D6BD" wp14:editId="7D512536">
            <wp:extent cx="4255485" cy="2782614"/>
            <wp:effectExtent l="0" t="0" r="0" b="0"/>
            <wp:docPr id="169157097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0978" name="Picture 1" descr="A graph with blue and orange lines&#10;&#10;Description automatically generated"/>
                    <pic:cNvPicPr/>
                  </pic:nvPicPr>
                  <pic:blipFill>
                    <a:blip r:embed="rId15"/>
                    <a:stretch>
                      <a:fillRect/>
                    </a:stretch>
                  </pic:blipFill>
                  <pic:spPr>
                    <a:xfrm>
                      <a:off x="0" y="0"/>
                      <a:ext cx="4270375" cy="2792351"/>
                    </a:xfrm>
                    <a:prstGeom prst="rect">
                      <a:avLst/>
                    </a:prstGeom>
                  </pic:spPr>
                </pic:pic>
              </a:graphicData>
            </a:graphic>
          </wp:inline>
        </w:drawing>
      </w:r>
    </w:p>
    <w:p w14:paraId="2DF21644" w14:textId="41798ABB" w:rsidR="004D5200" w:rsidRDefault="004D5200">
      <w:pPr>
        <w:rPr>
          <w:rFonts w:ascii="Calibri" w:hAnsi="Calibri" w:cs="Calibri"/>
        </w:rPr>
      </w:pPr>
      <w:r w:rsidRPr="004D5200">
        <w:rPr>
          <w:rFonts w:ascii="Calibri" w:hAnsi="Calibri" w:cs="Calibri"/>
          <w:noProof/>
        </w:rPr>
        <w:drawing>
          <wp:inline distT="0" distB="0" distL="0" distR="0" wp14:anchorId="6ECBF8C7" wp14:editId="6CA47CB5">
            <wp:extent cx="4255135" cy="2745613"/>
            <wp:effectExtent l="0" t="0" r="0" b="0"/>
            <wp:docPr id="931299943" name="Picture 1" descr="A graph of a number of people with numbers and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9943" name="Picture 1" descr="A graph of a number of people with numbers and a number of years&#10;&#10;Description automatically generated"/>
                    <pic:cNvPicPr/>
                  </pic:nvPicPr>
                  <pic:blipFill>
                    <a:blip r:embed="rId16"/>
                    <a:stretch>
                      <a:fillRect/>
                    </a:stretch>
                  </pic:blipFill>
                  <pic:spPr>
                    <a:xfrm>
                      <a:off x="0" y="0"/>
                      <a:ext cx="4283512" cy="2763923"/>
                    </a:xfrm>
                    <a:prstGeom prst="rect">
                      <a:avLst/>
                    </a:prstGeom>
                  </pic:spPr>
                </pic:pic>
              </a:graphicData>
            </a:graphic>
          </wp:inline>
        </w:drawing>
      </w:r>
    </w:p>
    <w:p w14:paraId="0E19F484" w14:textId="64F85F1E" w:rsidR="004D5200" w:rsidRDefault="004D5200">
      <w:pPr>
        <w:rPr>
          <w:rFonts w:ascii="Calibri" w:hAnsi="Calibri" w:cs="Calibri"/>
        </w:rPr>
      </w:pPr>
      <w:r w:rsidRPr="004D5200">
        <w:rPr>
          <w:rFonts w:ascii="Calibri" w:hAnsi="Calibri" w:cs="Calibri"/>
          <w:noProof/>
        </w:rPr>
        <w:drawing>
          <wp:inline distT="0" distB="0" distL="0" distR="0" wp14:anchorId="2765E973" wp14:editId="5601DC41">
            <wp:extent cx="4203725" cy="2853558"/>
            <wp:effectExtent l="0" t="0" r="0" b="4445"/>
            <wp:docPr id="1448107660"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660" name="Picture 1" descr="A graph of different colored squares&#10;&#10;Description automatically generated with medium confidence"/>
                    <pic:cNvPicPr/>
                  </pic:nvPicPr>
                  <pic:blipFill>
                    <a:blip r:embed="rId17"/>
                    <a:stretch>
                      <a:fillRect/>
                    </a:stretch>
                  </pic:blipFill>
                  <pic:spPr>
                    <a:xfrm>
                      <a:off x="0" y="0"/>
                      <a:ext cx="4235303" cy="2874994"/>
                    </a:xfrm>
                    <a:prstGeom prst="rect">
                      <a:avLst/>
                    </a:prstGeom>
                  </pic:spPr>
                </pic:pic>
              </a:graphicData>
            </a:graphic>
          </wp:inline>
        </w:drawing>
      </w:r>
    </w:p>
    <w:p w14:paraId="3AA04E08" w14:textId="4D06796E" w:rsidR="004D5200" w:rsidRDefault="004D5200">
      <w:pPr>
        <w:rPr>
          <w:rFonts w:ascii="Calibri" w:hAnsi="Calibri" w:cs="Calibri"/>
        </w:rPr>
      </w:pPr>
      <w:r w:rsidRPr="004D5200">
        <w:rPr>
          <w:rFonts w:ascii="Calibri" w:hAnsi="Calibri" w:cs="Calibri"/>
          <w:noProof/>
        </w:rPr>
        <w:lastRenderedPageBreak/>
        <w:drawing>
          <wp:inline distT="0" distB="0" distL="0" distR="0" wp14:anchorId="0C6D567E" wp14:editId="3C8BB093">
            <wp:extent cx="4258197" cy="2924503"/>
            <wp:effectExtent l="0" t="0" r="0" b="0"/>
            <wp:docPr id="1379395017" name="Picture 1" descr="A graph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5017" name="Picture 1" descr="A graph of a group of people&#10;&#10;Description automatically generated"/>
                    <pic:cNvPicPr/>
                  </pic:nvPicPr>
                  <pic:blipFill>
                    <a:blip r:embed="rId18"/>
                    <a:stretch>
                      <a:fillRect/>
                    </a:stretch>
                  </pic:blipFill>
                  <pic:spPr>
                    <a:xfrm>
                      <a:off x="0" y="0"/>
                      <a:ext cx="4270325" cy="2932833"/>
                    </a:xfrm>
                    <a:prstGeom prst="rect">
                      <a:avLst/>
                    </a:prstGeom>
                  </pic:spPr>
                </pic:pic>
              </a:graphicData>
            </a:graphic>
          </wp:inline>
        </w:drawing>
      </w:r>
    </w:p>
    <w:p w14:paraId="420B589B" w14:textId="09D7176D" w:rsidR="004D5200" w:rsidRDefault="004D5200">
      <w:pPr>
        <w:rPr>
          <w:rFonts w:ascii="Calibri" w:hAnsi="Calibri" w:cs="Calibri"/>
        </w:rPr>
      </w:pPr>
      <w:r w:rsidRPr="004D5200">
        <w:rPr>
          <w:rFonts w:ascii="Calibri" w:hAnsi="Calibri" w:cs="Calibri"/>
          <w:noProof/>
        </w:rPr>
        <w:drawing>
          <wp:inline distT="0" distB="0" distL="0" distR="0" wp14:anchorId="1BAA6281" wp14:editId="66F0BCE6">
            <wp:extent cx="4257675" cy="2755271"/>
            <wp:effectExtent l="0" t="0" r="0" b="635"/>
            <wp:docPr id="29239190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91909" name="Picture 1" descr="A graph with numbers and a line&#10;&#10;Description automatically generated"/>
                    <pic:cNvPicPr/>
                  </pic:nvPicPr>
                  <pic:blipFill>
                    <a:blip r:embed="rId19"/>
                    <a:stretch>
                      <a:fillRect/>
                    </a:stretch>
                  </pic:blipFill>
                  <pic:spPr>
                    <a:xfrm>
                      <a:off x="0" y="0"/>
                      <a:ext cx="4316439" cy="2793299"/>
                    </a:xfrm>
                    <a:prstGeom prst="rect">
                      <a:avLst/>
                    </a:prstGeom>
                  </pic:spPr>
                </pic:pic>
              </a:graphicData>
            </a:graphic>
          </wp:inline>
        </w:drawing>
      </w:r>
    </w:p>
    <w:p w14:paraId="6DD3E032" w14:textId="2F2C41CB" w:rsidR="0073242E" w:rsidRPr="00C92AC6" w:rsidRDefault="0073242E" w:rsidP="00231A63">
      <w:pPr>
        <w:pStyle w:val="Heading3"/>
      </w:pPr>
      <w:bookmarkStart w:id="237" w:name="_Toc209246662"/>
      <w:bookmarkStart w:id="238" w:name="_Toc209246729"/>
      <w:bookmarkStart w:id="239" w:name="_Toc209246894"/>
      <w:r w:rsidRPr="00C92AC6">
        <w:t>Insights of Analysed data</w:t>
      </w:r>
      <w:bookmarkEnd w:id="237"/>
      <w:bookmarkEnd w:id="238"/>
      <w:bookmarkEnd w:id="239"/>
    </w:p>
    <w:p w14:paraId="17A432A7" w14:textId="58B274F0" w:rsidR="003B454B" w:rsidRPr="003B454B" w:rsidRDefault="003B454B" w:rsidP="003B454B">
      <w:pPr>
        <w:rPr>
          <w:rFonts w:ascii="Calibri" w:hAnsi="Calibri" w:cs="Calibri"/>
        </w:rPr>
      </w:pPr>
      <w:r w:rsidRPr="003B454B">
        <w:rPr>
          <w:rFonts w:ascii="Calibri" w:hAnsi="Calibri" w:cs="Calibri"/>
        </w:rPr>
        <w:t>From these findings, my interpretation is that while progress is being made through Indigenous strategies, challenges remain in the workforce outcomes of Indigenous graduates. The fact that Indigenous graduates start strong in salary but fall behind later suggests that targeted support programs may be helping at the graduate-entry level. However, the decline over time highlights systemic barriers that affect promotions, professional development, or leadership opportunities for Indigenous workers.</w:t>
      </w:r>
    </w:p>
    <w:p w14:paraId="277A79A7" w14:textId="715B5AAC" w:rsidR="003B454B" w:rsidRPr="003B454B" w:rsidRDefault="003B454B" w:rsidP="003B454B">
      <w:pPr>
        <w:rPr>
          <w:rFonts w:ascii="Calibri" w:hAnsi="Calibri" w:cs="Calibri"/>
        </w:rPr>
      </w:pPr>
      <w:r w:rsidRPr="003B454B">
        <w:rPr>
          <w:rFonts w:ascii="Calibri" w:hAnsi="Calibri" w:cs="Calibri"/>
        </w:rPr>
        <w:t>For universities, this means the focus cannot just stop at graduation. Supporting students into that first role is important but</w:t>
      </w:r>
      <w:r>
        <w:rPr>
          <w:rFonts w:ascii="Calibri" w:hAnsi="Calibri" w:cs="Calibri"/>
        </w:rPr>
        <w:t>,</w:t>
      </w:r>
      <w:r w:rsidRPr="003B454B">
        <w:rPr>
          <w:rFonts w:ascii="Calibri" w:hAnsi="Calibri" w:cs="Calibri"/>
        </w:rPr>
        <w:t xml:space="preserve"> ensuring that Indigenous graduates have equal chances for career progression, mentorship, and long-term development is just as critical. The continuing employment gap also shows that while participation is improving, structural inequalities in the labour market still need to be addressed.</w:t>
      </w:r>
    </w:p>
    <w:p w14:paraId="2099B225" w14:textId="77777777" w:rsidR="003B454B" w:rsidRPr="003B454B" w:rsidRDefault="003B454B" w:rsidP="003B454B">
      <w:pPr>
        <w:rPr>
          <w:rFonts w:ascii="Calibri" w:hAnsi="Calibri" w:cs="Calibri"/>
        </w:rPr>
      </w:pPr>
      <w:r w:rsidRPr="003B454B">
        <w:rPr>
          <w:rFonts w:ascii="Calibri" w:hAnsi="Calibri" w:cs="Calibri"/>
        </w:rPr>
        <w:lastRenderedPageBreak/>
        <w:t>Overall, the data suggests that the Indigenous Strategy has had positive effects, particularly in encouraging participation and entry into the workforce. However, the patterns also make it clear that long-term equity requires ongoing support beyond the university system, including industry partnerships and workplace reforms.</w:t>
      </w:r>
    </w:p>
    <w:p w14:paraId="4835EAD6" w14:textId="77777777" w:rsidR="003B454B" w:rsidRPr="003B454B" w:rsidRDefault="003B454B">
      <w:pPr>
        <w:rPr>
          <w:rFonts w:ascii="Calibri" w:hAnsi="Calibri" w:cs="Calibri"/>
          <w:b/>
          <w:bCs/>
          <w:u w:val="single"/>
        </w:rPr>
      </w:pPr>
    </w:p>
    <w:sectPr w:rsidR="003B454B" w:rsidRPr="003B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9DB"/>
    <w:multiLevelType w:val="multilevel"/>
    <w:tmpl w:val="76E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FB7"/>
    <w:multiLevelType w:val="multilevel"/>
    <w:tmpl w:val="154A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9709E"/>
    <w:multiLevelType w:val="multilevel"/>
    <w:tmpl w:val="4FA4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073F"/>
    <w:multiLevelType w:val="multilevel"/>
    <w:tmpl w:val="5DC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473DC"/>
    <w:multiLevelType w:val="multilevel"/>
    <w:tmpl w:val="18E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4CE7"/>
    <w:multiLevelType w:val="multilevel"/>
    <w:tmpl w:val="0DE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C2DBB"/>
    <w:multiLevelType w:val="multilevel"/>
    <w:tmpl w:val="210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15828">
    <w:abstractNumId w:val="5"/>
  </w:num>
  <w:num w:numId="2" w16cid:durableId="1023475755">
    <w:abstractNumId w:val="3"/>
  </w:num>
  <w:num w:numId="3" w16cid:durableId="1873958312">
    <w:abstractNumId w:val="0"/>
  </w:num>
  <w:num w:numId="4" w16cid:durableId="487477778">
    <w:abstractNumId w:val="4"/>
  </w:num>
  <w:num w:numId="5" w16cid:durableId="882716094">
    <w:abstractNumId w:val="2"/>
  </w:num>
  <w:num w:numId="6" w16cid:durableId="1429428128">
    <w:abstractNumId w:val="1"/>
  </w:num>
  <w:num w:numId="7" w16cid:durableId="374164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97"/>
    <w:rsid w:val="00011297"/>
    <w:rsid w:val="000E34BE"/>
    <w:rsid w:val="000E7EA8"/>
    <w:rsid w:val="0017606A"/>
    <w:rsid w:val="0018702D"/>
    <w:rsid w:val="001F3326"/>
    <w:rsid w:val="00231A63"/>
    <w:rsid w:val="00245068"/>
    <w:rsid w:val="002608D1"/>
    <w:rsid w:val="00296A1D"/>
    <w:rsid w:val="002B6B4E"/>
    <w:rsid w:val="002E3092"/>
    <w:rsid w:val="003326D1"/>
    <w:rsid w:val="00345CCA"/>
    <w:rsid w:val="00367F25"/>
    <w:rsid w:val="003816E8"/>
    <w:rsid w:val="003B454B"/>
    <w:rsid w:val="003C6A89"/>
    <w:rsid w:val="003D5F18"/>
    <w:rsid w:val="00496470"/>
    <w:rsid w:val="004A19AA"/>
    <w:rsid w:val="004B461F"/>
    <w:rsid w:val="004D5200"/>
    <w:rsid w:val="004F487E"/>
    <w:rsid w:val="00506B77"/>
    <w:rsid w:val="00507C0D"/>
    <w:rsid w:val="005D5413"/>
    <w:rsid w:val="006349DE"/>
    <w:rsid w:val="00660182"/>
    <w:rsid w:val="006C210B"/>
    <w:rsid w:val="0073242E"/>
    <w:rsid w:val="0073770B"/>
    <w:rsid w:val="0078257E"/>
    <w:rsid w:val="00786196"/>
    <w:rsid w:val="00812F58"/>
    <w:rsid w:val="00872373"/>
    <w:rsid w:val="00925039"/>
    <w:rsid w:val="00A14DEC"/>
    <w:rsid w:val="00A27393"/>
    <w:rsid w:val="00A32882"/>
    <w:rsid w:val="00A45342"/>
    <w:rsid w:val="00AA5123"/>
    <w:rsid w:val="00B1352C"/>
    <w:rsid w:val="00BA2F8A"/>
    <w:rsid w:val="00C92AC6"/>
    <w:rsid w:val="00D22C89"/>
    <w:rsid w:val="00D47579"/>
    <w:rsid w:val="00D720AE"/>
    <w:rsid w:val="00D846CD"/>
    <w:rsid w:val="00DE6F60"/>
    <w:rsid w:val="00DF18FA"/>
    <w:rsid w:val="00E67528"/>
    <w:rsid w:val="00EC7AF6"/>
    <w:rsid w:val="00F119D9"/>
    <w:rsid w:val="00F31C28"/>
    <w:rsid w:val="00FB6BB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04EE"/>
  <w15:chartTrackingRefBased/>
  <w15:docId w15:val="{A0FF2DD4-7E8F-BC41-9A55-3BE2FC39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1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1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1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1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297"/>
    <w:rPr>
      <w:rFonts w:eastAsiaTheme="majorEastAsia" w:cstheme="majorBidi"/>
      <w:color w:val="272727" w:themeColor="text1" w:themeTint="D8"/>
    </w:rPr>
  </w:style>
  <w:style w:type="paragraph" w:styleId="Title">
    <w:name w:val="Title"/>
    <w:basedOn w:val="Normal"/>
    <w:next w:val="Normal"/>
    <w:link w:val="TitleChar"/>
    <w:uiPriority w:val="10"/>
    <w:qFormat/>
    <w:rsid w:val="0001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297"/>
    <w:pPr>
      <w:spacing w:before="160"/>
      <w:jc w:val="center"/>
    </w:pPr>
    <w:rPr>
      <w:i/>
      <w:iCs/>
      <w:color w:val="404040" w:themeColor="text1" w:themeTint="BF"/>
    </w:rPr>
  </w:style>
  <w:style w:type="character" w:customStyle="1" w:styleId="QuoteChar">
    <w:name w:val="Quote Char"/>
    <w:basedOn w:val="DefaultParagraphFont"/>
    <w:link w:val="Quote"/>
    <w:uiPriority w:val="29"/>
    <w:rsid w:val="00011297"/>
    <w:rPr>
      <w:rFonts w:cs="Arial Unicode MS"/>
      <w:i/>
      <w:iCs/>
      <w:color w:val="404040" w:themeColor="text1" w:themeTint="BF"/>
    </w:rPr>
  </w:style>
  <w:style w:type="paragraph" w:styleId="ListParagraph">
    <w:name w:val="List Paragraph"/>
    <w:basedOn w:val="Normal"/>
    <w:uiPriority w:val="34"/>
    <w:qFormat/>
    <w:rsid w:val="00011297"/>
    <w:pPr>
      <w:ind w:left="720"/>
      <w:contextualSpacing/>
    </w:pPr>
  </w:style>
  <w:style w:type="character" w:styleId="IntenseEmphasis">
    <w:name w:val="Intense Emphasis"/>
    <w:basedOn w:val="DefaultParagraphFont"/>
    <w:uiPriority w:val="21"/>
    <w:qFormat/>
    <w:rsid w:val="00011297"/>
    <w:rPr>
      <w:i/>
      <w:iCs/>
      <w:color w:val="0F4761" w:themeColor="accent1" w:themeShade="BF"/>
    </w:rPr>
  </w:style>
  <w:style w:type="paragraph" w:styleId="IntenseQuote">
    <w:name w:val="Intense Quote"/>
    <w:basedOn w:val="Normal"/>
    <w:next w:val="Normal"/>
    <w:link w:val="IntenseQuoteChar"/>
    <w:uiPriority w:val="30"/>
    <w:qFormat/>
    <w:rsid w:val="0001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297"/>
    <w:rPr>
      <w:rFonts w:cs="Arial Unicode MS"/>
      <w:i/>
      <w:iCs/>
      <w:color w:val="0F4761" w:themeColor="accent1" w:themeShade="BF"/>
    </w:rPr>
  </w:style>
  <w:style w:type="character" w:styleId="IntenseReference">
    <w:name w:val="Intense Reference"/>
    <w:basedOn w:val="DefaultParagraphFont"/>
    <w:uiPriority w:val="32"/>
    <w:qFormat/>
    <w:rsid w:val="00011297"/>
    <w:rPr>
      <w:b/>
      <w:bCs/>
      <w:smallCaps/>
      <w:color w:val="0F4761" w:themeColor="accent1" w:themeShade="BF"/>
      <w:spacing w:val="5"/>
    </w:rPr>
  </w:style>
  <w:style w:type="character" w:styleId="Strong">
    <w:name w:val="Strong"/>
    <w:basedOn w:val="DefaultParagraphFont"/>
    <w:uiPriority w:val="22"/>
    <w:qFormat/>
    <w:rsid w:val="0018702D"/>
    <w:rPr>
      <w:b/>
      <w:bCs/>
    </w:rPr>
  </w:style>
  <w:style w:type="paragraph" w:styleId="NormalWeb">
    <w:name w:val="Normal (Web)"/>
    <w:basedOn w:val="Normal"/>
    <w:uiPriority w:val="99"/>
    <w:semiHidden/>
    <w:unhideWhenUsed/>
    <w:rsid w:val="001870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8702D"/>
  </w:style>
  <w:style w:type="character" w:styleId="HTMLCode">
    <w:name w:val="HTML Code"/>
    <w:basedOn w:val="DefaultParagraphFont"/>
    <w:uiPriority w:val="99"/>
    <w:semiHidden/>
    <w:unhideWhenUsed/>
    <w:rsid w:val="0018702D"/>
    <w:rPr>
      <w:rFonts w:ascii="Courier New" w:eastAsia="Times New Roman" w:hAnsi="Courier New" w:cs="Courier New"/>
      <w:sz w:val="20"/>
      <w:szCs w:val="20"/>
    </w:rPr>
  </w:style>
  <w:style w:type="table" w:styleId="TableGrid">
    <w:name w:val="Table Grid"/>
    <w:basedOn w:val="TableNormal"/>
    <w:uiPriority w:val="39"/>
    <w:rsid w:val="0073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3B454B"/>
  </w:style>
  <w:style w:type="paragraph" w:customStyle="1" w:styleId="p1">
    <w:name w:val="p1"/>
    <w:basedOn w:val="Normal"/>
    <w:rsid w:val="00C92A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C92A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60182"/>
    <w:pPr>
      <w:spacing w:before="480" w:after="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660182"/>
    <w:pPr>
      <w:spacing w:after="0"/>
      <w:ind w:left="480"/>
    </w:pPr>
    <w:rPr>
      <w:rFonts w:cs="Iskoola Pota"/>
      <w:sz w:val="20"/>
      <w:szCs w:val="20"/>
    </w:rPr>
  </w:style>
  <w:style w:type="character" w:styleId="Hyperlink">
    <w:name w:val="Hyperlink"/>
    <w:basedOn w:val="DefaultParagraphFont"/>
    <w:uiPriority w:val="99"/>
    <w:unhideWhenUsed/>
    <w:rsid w:val="00660182"/>
    <w:rPr>
      <w:color w:val="467886" w:themeColor="hyperlink"/>
      <w:u w:val="single"/>
    </w:rPr>
  </w:style>
  <w:style w:type="paragraph" w:styleId="TOC1">
    <w:name w:val="toc 1"/>
    <w:basedOn w:val="Normal"/>
    <w:next w:val="Normal"/>
    <w:autoRedefine/>
    <w:uiPriority w:val="39"/>
    <w:unhideWhenUsed/>
    <w:rsid w:val="00660182"/>
    <w:pPr>
      <w:spacing w:before="120" w:after="0"/>
    </w:pPr>
    <w:rPr>
      <w:rFonts w:cs="Iskoola Pota"/>
      <w:b/>
      <w:bCs/>
      <w:i/>
      <w:iCs/>
    </w:rPr>
  </w:style>
  <w:style w:type="paragraph" w:styleId="TOC2">
    <w:name w:val="toc 2"/>
    <w:basedOn w:val="Normal"/>
    <w:next w:val="Normal"/>
    <w:autoRedefine/>
    <w:uiPriority w:val="39"/>
    <w:unhideWhenUsed/>
    <w:rsid w:val="00660182"/>
    <w:pPr>
      <w:spacing w:before="120" w:after="0"/>
      <w:ind w:left="240"/>
    </w:pPr>
    <w:rPr>
      <w:rFonts w:cs="Iskoola Pota"/>
      <w:b/>
      <w:bCs/>
      <w:sz w:val="22"/>
      <w:szCs w:val="22"/>
    </w:rPr>
  </w:style>
  <w:style w:type="paragraph" w:styleId="TOC4">
    <w:name w:val="toc 4"/>
    <w:basedOn w:val="Normal"/>
    <w:next w:val="Normal"/>
    <w:autoRedefine/>
    <w:uiPriority w:val="39"/>
    <w:semiHidden/>
    <w:unhideWhenUsed/>
    <w:rsid w:val="00660182"/>
    <w:pPr>
      <w:spacing w:after="0"/>
      <w:ind w:left="720"/>
    </w:pPr>
    <w:rPr>
      <w:rFonts w:cs="Iskoola Pota"/>
      <w:sz w:val="20"/>
      <w:szCs w:val="20"/>
    </w:rPr>
  </w:style>
  <w:style w:type="paragraph" w:styleId="TOC5">
    <w:name w:val="toc 5"/>
    <w:basedOn w:val="Normal"/>
    <w:next w:val="Normal"/>
    <w:autoRedefine/>
    <w:uiPriority w:val="39"/>
    <w:semiHidden/>
    <w:unhideWhenUsed/>
    <w:rsid w:val="00660182"/>
    <w:pPr>
      <w:spacing w:after="0"/>
      <w:ind w:left="960"/>
    </w:pPr>
    <w:rPr>
      <w:rFonts w:cs="Iskoola Pota"/>
      <w:sz w:val="20"/>
      <w:szCs w:val="20"/>
    </w:rPr>
  </w:style>
  <w:style w:type="paragraph" w:styleId="TOC6">
    <w:name w:val="toc 6"/>
    <w:basedOn w:val="Normal"/>
    <w:next w:val="Normal"/>
    <w:autoRedefine/>
    <w:uiPriority w:val="39"/>
    <w:semiHidden/>
    <w:unhideWhenUsed/>
    <w:rsid w:val="00660182"/>
    <w:pPr>
      <w:spacing w:after="0"/>
      <w:ind w:left="1200"/>
    </w:pPr>
    <w:rPr>
      <w:rFonts w:cs="Iskoola Pota"/>
      <w:sz w:val="20"/>
      <w:szCs w:val="20"/>
    </w:rPr>
  </w:style>
  <w:style w:type="paragraph" w:styleId="TOC7">
    <w:name w:val="toc 7"/>
    <w:basedOn w:val="Normal"/>
    <w:next w:val="Normal"/>
    <w:autoRedefine/>
    <w:uiPriority w:val="39"/>
    <w:semiHidden/>
    <w:unhideWhenUsed/>
    <w:rsid w:val="00660182"/>
    <w:pPr>
      <w:spacing w:after="0"/>
      <w:ind w:left="1440"/>
    </w:pPr>
    <w:rPr>
      <w:rFonts w:cs="Iskoola Pota"/>
      <w:sz w:val="20"/>
      <w:szCs w:val="20"/>
    </w:rPr>
  </w:style>
  <w:style w:type="paragraph" w:styleId="TOC8">
    <w:name w:val="toc 8"/>
    <w:basedOn w:val="Normal"/>
    <w:next w:val="Normal"/>
    <w:autoRedefine/>
    <w:uiPriority w:val="39"/>
    <w:semiHidden/>
    <w:unhideWhenUsed/>
    <w:rsid w:val="00660182"/>
    <w:pPr>
      <w:spacing w:after="0"/>
      <w:ind w:left="1680"/>
    </w:pPr>
    <w:rPr>
      <w:rFonts w:cs="Iskoola Pota"/>
      <w:sz w:val="20"/>
      <w:szCs w:val="20"/>
    </w:rPr>
  </w:style>
  <w:style w:type="paragraph" w:styleId="TOC9">
    <w:name w:val="toc 9"/>
    <w:basedOn w:val="Normal"/>
    <w:next w:val="Normal"/>
    <w:autoRedefine/>
    <w:uiPriority w:val="39"/>
    <w:semiHidden/>
    <w:unhideWhenUsed/>
    <w:rsid w:val="00660182"/>
    <w:pPr>
      <w:spacing w:after="0"/>
      <w:ind w:left="1920"/>
    </w:pPr>
    <w:rPr>
      <w:rFonts w:cs="Iskoola Pota"/>
      <w:sz w:val="20"/>
      <w:szCs w:val="20"/>
    </w:rPr>
  </w:style>
  <w:style w:type="character" w:styleId="FollowedHyperlink">
    <w:name w:val="FollowedHyperlink"/>
    <w:basedOn w:val="DefaultParagraphFont"/>
    <w:uiPriority w:val="99"/>
    <w:semiHidden/>
    <w:unhideWhenUsed/>
    <w:rsid w:val="006C21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9716">
      <w:bodyDiv w:val="1"/>
      <w:marLeft w:val="0"/>
      <w:marRight w:val="0"/>
      <w:marTop w:val="0"/>
      <w:marBottom w:val="0"/>
      <w:divBdr>
        <w:top w:val="none" w:sz="0" w:space="0" w:color="auto"/>
        <w:left w:val="none" w:sz="0" w:space="0" w:color="auto"/>
        <w:bottom w:val="none" w:sz="0" w:space="0" w:color="auto"/>
        <w:right w:val="none" w:sz="0" w:space="0" w:color="auto"/>
      </w:divBdr>
    </w:div>
    <w:div w:id="65346456">
      <w:bodyDiv w:val="1"/>
      <w:marLeft w:val="0"/>
      <w:marRight w:val="0"/>
      <w:marTop w:val="0"/>
      <w:marBottom w:val="0"/>
      <w:divBdr>
        <w:top w:val="none" w:sz="0" w:space="0" w:color="auto"/>
        <w:left w:val="none" w:sz="0" w:space="0" w:color="auto"/>
        <w:bottom w:val="none" w:sz="0" w:space="0" w:color="auto"/>
        <w:right w:val="none" w:sz="0" w:space="0" w:color="auto"/>
      </w:divBdr>
    </w:div>
    <w:div w:id="107893900">
      <w:bodyDiv w:val="1"/>
      <w:marLeft w:val="0"/>
      <w:marRight w:val="0"/>
      <w:marTop w:val="0"/>
      <w:marBottom w:val="0"/>
      <w:divBdr>
        <w:top w:val="none" w:sz="0" w:space="0" w:color="auto"/>
        <w:left w:val="none" w:sz="0" w:space="0" w:color="auto"/>
        <w:bottom w:val="none" w:sz="0" w:space="0" w:color="auto"/>
        <w:right w:val="none" w:sz="0" w:space="0" w:color="auto"/>
      </w:divBdr>
      <w:divsChild>
        <w:div w:id="1999990168">
          <w:marLeft w:val="0"/>
          <w:marRight w:val="0"/>
          <w:marTop w:val="0"/>
          <w:marBottom w:val="0"/>
          <w:divBdr>
            <w:top w:val="none" w:sz="0" w:space="0" w:color="auto"/>
            <w:left w:val="none" w:sz="0" w:space="0" w:color="auto"/>
            <w:bottom w:val="none" w:sz="0" w:space="0" w:color="auto"/>
            <w:right w:val="none" w:sz="0" w:space="0" w:color="auto"/>
          </w:divBdr>
          <w:divsChild>
            <w:div w:id="1060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869">
      <w:bodyDiv w:val="1"/>
      <w:marLeft w:val="0"/>
      <w:marRight w:val="0"/>
      <w:marTop w:val="0"/>
      <w:marBottom w:val="0"/>
      <w:divBdr>
        <w:top w:val="none" w:sz="0" w:space="0" w:color="auto"/>
        <w:left w:val="none" w:sz="0" w:space="0" w:color="auto"/>
        <w:bottom w:val="none" w:sz="0" w:space="0" w:color="auto"/>
        <w:right w:val="none" w:sz="0" w:space="0" w:color="auto"/>
      </w:divBdr>
      <w:divsChild>
        <w:div w:id="779255677">
          <w:marLeft w:val="0"/>
          <w:marRight w:val="0"/>
          <w:marTop w:val="0"/>
          <w:marBottom w:val="0"/>
          <w:divBdr>
            <w:top w:val="none" w:sz="0" w:space="0" w:color="auto"/>
            <w:left w:val="none" w:sz="0" w:space="0" w:color="auto"/>
            <w:bottom w:val="none" w:sz="0" w:space="0" w:color="auto"/>
            <w:right w:val="none" w:sz="0" w:space="0" w:color="auto"/>
          </w:divBdr>
          <w:divsChild>
            <w:div w:id="1874146226">
              <w:marLeft w:val="0"/>
              <w:marRight w:val="0"/>
              <w:marTop w:val="0"/>
              <w:marBottom w:val="0"/>
              <w:divBdr>
                <w:top w:val="none" w:sz="0" w:space="0" w:color="auto"/>
                <w:left w:val="none" w:sz="0" w:space="0" w:color="auto"/>
                <w:bottom w:val="none" w:sz="0" w:space="0" w:color="auto"/>
                <w:right w:val="none" w:sz="0" w:space="0" w:color="auto"/>
              </w:divBdr>
            </w:div>
            <w:div w:id="942343473">
              <w:marLeft w:val="0"/>
              <w:marRight w:val="0"/>
              <w:marTop w:val="0"/>
              <w:marBottom w:val="0"/>
              <w:divBdr>
                <w:top w:val="none" w:sz="0" w:space="0" w:color="auto"/>
                <w:left w:val="none" w:sz="0" w:space="0" w:color="auto"/>
                <w:bottom w:val="none" w:sz="0" w:space="0" w:color="auto"/>
                <w:right w:val="none" w:sz="0" w:space="0" w:color="auto"/>
              </w:divBdr>
            </w:div>
            <w:div w:id="555817207">
              <w:marLeft w:val="0"/>
              <w:marRight w:val="0"/>
              <w:marTop w:val="0"/>
              <w:marBottom w:val="0"/>
              <w:divBdr>
                <w:top w:val="none" w:sz="0" w:space="0" w:color="auto"/>
                <w:left w:val="none" w:sz="0" w:space="0" w:color="auto"/>
                <w:bottom w:val="none" w:sz="0" w:space="0" w:color="auto"/>
                <w:right w:val="none" w:sz="0" w:space="0" w:color="auto"/>
              </w:divBdr>
            </w:div>
            <w:div w:id="11751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95">
      <w:bodyDiv w:val="1"/>
      <w:marLeft w:val="0"/>
      <w:marRight w:val="0"/>
      <w:marTop w:val="0"/>
      <w:marBottom w:val="0"/>
      <w:divBdr>
        <w:top w:val="none" w:sz="0" w:space="0" w:color="auto"/>
        <w:left w:val="none" w:sz="0" w:space="0" w:color="auto"/>
        <w:bottom w:val="none" w:sz="0" w:space="0" w:color="auto"/>
        <w:right w:val="none" w:sz="0" w:space="0" w:color="auto"/>
      </w:divBdr>
    </w:div>
    <w:div w:id="496575934">
      <w:bodyDiv w:val="1"/>
      <w:marLeft w:val="0"/>
      <w:marRight w:val="0"/>
      <w:marTop w:val="0"/>
      <w:marBottom w:val="0"/>
      <w:divBdr>
        <w:top w:val="none" w:sz="0" w:space="0" w:color="auto"/>
        <w:left w:val="none" w:sz="0" w:space="0" w:color="auto"/>
        <w:bottom w:val="none" w:sz="0" w:space="0" w:color="auto"/>
        <w:right w:val="none" w:sz="0" w:space="0" w:color="auto"/>
      </w:divBdr>
    </w:div>
    <w:div w:id="542597573">
      <w:bodyDiv w:val="1"/>
      <w:marLeft w:val="0"/>
      <w:marRight w:val="0"/>
      <w:marTop w:val="0"/>
      <w:marBottom w:val="0"/>
      <w:divBdr>
        <w:top w:val="none" w:sz="0" w:space="0" w:color="auto"/>
        <w:left w:val="none" w:sz="0" w:space="0" w:color="auto"/>
        <w:bottom w:val="none" w:sz="0" w:space="0" w:color="auto"/>
        <w:right w:val="none" w:sz="0" w:space="0" w:color="auto"/>
      </w:divBdr>
    </w:div>
    <w:div w:id="658195563">
      <w:bodyDiv w:val="1"/>
      <w:marLeft w:val="0"/>
      <w:marRight w:val="0"/>
      <w:marTop w:val="0"/>
      <w:marBottom w:val="0"/>
      <w:divBdr>
        <w:top w:val="none" w:sz="0" w:space="0" w:color="auto"/>
        <w:left w:val="none" w:sz="0" w:space="0" w:color="auto"/>
        <w:bottom w:val="none" w:sz="0" w:space="0" w:color="auto"/>
        <w:right w:val="none" w:sz="0" w:space="0" w:color="auto"/>
      </w:divBdr>
    </w:div>
    <w:div w:id="687027885">
      <w:bodyDiv w:val="1"/>
      <w:marLeft w:val="0"/>
      <w:marRight w:val="0"/>
      <w:marTop w:val="0"/>
      <w:marBottom w:val="0"/>
      <w:divBdr>
        <w:top w:val="none" w:sz="0" w:space="0" w:color="auto"/>
        <w:left w:val="none" w:sz="0" w:space="0" w:color="auto"/>
        <w:bottom w:val="none" w:sz="0" w:space="0" w:color="auto"/>
        <w:right w:val="none" w:sz="0" w:space="0" w:color="auto"/>
      </w:divBdr>
    </w:div>
    <w:div w:id="838036198">
      <w:bodyDiv w:val="1"/>
      <w:marLeft w:val="0"/>
      <w:marRight w:val="0"/>
      <w:marTop w:val="0"/>
      <w:marBottom w:val="0"/>
      <w:divBdr>
        <w:top w:val="none" w:sz="0" w:space="0" w:color="auto"/>
        <w:left w:val="none" w:sz="0" w:space="0" w:color="auto"/>
        <w:bottom w:val="none" w:sz="0" w:space="0" w:color="auto"/>
        <w:right w:val="none" w:sz="0" w:space="0" w:color="auto"/>
      </w:divBdr>
    </w:div>
    <w:div w:id="855995620">
      <w:bodyDiv w:val="1"/>
      <w:marLeft w:val="0"/>
      <w:marRight w:val="0"/>
      <w:marTop w:val="0"/>
      <w:marBottom w:val="0"/>
      <w:divBdr>
        <w:top w:val="none" w:sz="0" w:space="0" w:color="auto"/>
        <w:left w:val="none" w:sz="0" w:space="0" w:color="auto"/>
        <w:bottom w:val="none" w:sz="0" w:space="0" w:color="auto"/>
        <w:right w:val="none" w:sz="0" w:space="0" w:color="auto"/>
      </w:divBdr>
    </w:div>
    <w:div w:id="1055589844">
      <w:bodyDiv w:val="1"/>
      <w:marLeft w:val="0"/>
      <w:marRight w:val="0"/>
      <w:marTop w:val="0"/>
      <w:marBottom w:val="0"/>
      <w:divBdr>
        <w:top w:val="none" w:sz="0" w:space="0" w:color="auto"/>
        <w:left w:val="none" w:sz="0" w:space="0" w:color="auto"/>
        <w:bottom w:val="none" w:sz="0" w:space="0" w:color="auto"/>
        <w:right w:val="none" w:sz="0" w:space="0" w:color="auto"/>
      </w:divBdr>
    </w:div>
    <w:div w:id="1095201144">
      <w:bodyDiv w:val="1"/>
      <w:marLeft w:val="0"/>
      <w:marRight w:val="0"/>
      <w:marTop w:val="0"/>
      <w:marBottom w:val="0"/>
      <w:divBdr>
        <w:top w:val="none" w:sz="0" w:space="0" w:color="auto"/>
        <w:left w:val="none" w:sz="0" w:space="0" w:color="auto"/>
        <w:bottom w:val="none" w:sz="0" w:space="0" w:color="auto"/>
        <w:right w:val="none" w:sz="0" w:space="0" w:color="auto"/>
      </w:divBdr>
    </w:div>
    <w:div w:id="1249580386">
      <w:bodyDiv w:val="1"/>
      <w:marLeft w:val="0"/>
      <w:marRight w:val="0"/>
      <w:marTop w:val="0"/>
      <w:marBottom w:val="0"/>
      <w:divBdr>
        <w:top w:val="none" w:sz="0" w:space="0" w:color="auto"/>
        <w:left w:val="none" w:sz="0" w:space="0" w:color="auto"/>
        <w:bottom w:val="none" w:sz="0" w:space="0" w:color="auto"/>
        <w:right w:val="none" w:sz="0" w:space="0" w:color="auto"/>
      </w:divBdr>
      <w:divsChild>
        <w:div w:id="2025739378">
          <w:marLeft w:val="0"/>
          <w:marRight w:val="0"/>
          <w:marTop w:val="0"/>
          <w:marBottom w:val="0"/>
          <w:divBdr>
            <w:top w:val="none" w:sz="0" w:space="0" w:color="auto"/>
            <w:left w:val="none" w:sz="0" w:space="0" w:color="auto"/>
            <w:bottom w:val="none" w:sz="0" w:space="0" w:color="auto"/>
            <w:right w:val="none" w:sz="0" w:space="0" w:color="auto"/>
          </w:divBdr>
          <w:divsChild>
            <w:div w:id="17654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1141">
      <w:bodyDiv w:val="1"/>
      <w:marLeft w:val="0"/>
      <w:marRight w:val="0"/>
      <w:marTop w:val="0"/>
      <w:marBottom w:val="0"/>
      <w:divBdr>
        <w:top w:val="none" w:sz="0" w:space="0" w:color="auto"/>
        <w:left w:val="none" w:sz="0" w:space="0" w:color="auto"/>
        <w:bottom w:val="none" w:sz="0" w:space="0" w:color="auto"/>
        <w:right w:val="none" w:sz="0" w:space="0" w:color="auto"/>
      </w:divBdr>
    </w:div>
    <w:div w:id="1354652086">
      <w:bodyDiv w:val="1"/>
      <w:marLeft w:val="0"/>
      <w:marRight w:val="0"/>
      <w:marTop w:val="0"/>
      <w:marBottom w:val="0"/>
      <w:divBdr>
        <w:top w:val="none" w:sz="0" w:space="0" w:color="auto"/>
        <w:left w:val="none" w:sz="0" w:space="0" w:color="auto"/>
        <w:bottom w:val="none" w:sz="0" w:space="0" w:color="auto"/>
        <w:right w:val="none" w:sz="0" w:space="0" w:color="auto"/>
      </w:divBdr>
    </w:div>
    <w:div w:id="1365331776">
      <w:bodyDiv w:val="1"/>
      <w:marLeft w:val="0"/>
      <w:marRight w:val="0"/>
      <w:marTop w:val="0"/>
      <w:marBottom w:val="0"/>
      <w:divBdr>
        <w:top w:val="none" w:sz="0" w:space="0" w:color="auto"/>
        <w:left w:val="none" w:sz="0" w:space="0" w:color="auto"/>
        <w:bottom w:val="none" w:sz="0" w:space="0" w:color="auto"/>
        <w:right w:val="none" w:sz="0" w:space="0" w:color="auto"/>
      </w:divBdr>
      <w:divsChild>
        <w:div w:id="132705329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16047490">
      <w:bodyDiv w:val="1"/>
      <w:marLeft w:val="0"/>
      <w:marRight w:val="0"/>
      <w:marTop w:val="0"/>
      <w:marBottom w:val="0"/>
      <w:divBdr>
        <w:top w:val="none" w:sz="0" w:space="0" w:color="auto"/>
        <w:left w:val="none" w:sz="0" w:space="0" w:color="auto"/>
        <w:bottom w:val="none" w:sz="0" w:space="0" w:color="auto"/>
        <w:right w:val="none" w:sz="0" w:space="0" w:color="auto"/>
      </w:divBdr>
    </w:div>
    <w:div w:id="1564179504">
      <w:bodyDiv w:val="1"/>
      <w:marLeft w:val="0"/>
      <w:marRight w:val="0"/>
      <w:marTop w:val="0"/>
      <w:marBottom w:val="0"/>
      <w:divBdr>
        <w:top w:val="none" w:sz="0" w:space="0" w:color="auto"/>
        <w:left w:val="none" w:sz="0" w:space="0" w:color="auto"/>
        <w:bottom w:val="none" w:sz="0" w:space="0" w:color="auto"/>
        <w:right w:val="none" w:sz="0" w:space="0" w:color="auto"/>
      </w:divBdr>
    </w:div>
    <w:div w:id="1682928485">
      <w:bodyDiv w:val="1"/>
      <w:marLeft w:val="0"/>
      <w:marRight w:val="0"/>
      <w:marTop w:val="0"/>
      <w:marBottom w:val="0"/>
      <w:divBdr>
        <w:top w:val="none" w:sz="0" w:space="0" w:color="auto"/>
        <w:left w:val="none" w:sz="0" w:space="0" w:color="auto"/>
        <w:bottom w:val="none" w:sz="0" w:space="0" w:color="auto"/>
        <w:right w:val="none" w:sz="0" w:space="0" w:color="auto"/>
      </w:divBdr>
    </w:div>
    <w:div w:id="1828130773">
      <w:bodyDiv w:val="1"/>
      <w:marLeft w:val="0"/>
      <w:marRight w:val="0"/>
      <w:marTop w:val="0"/>
      <w:marBottom w:val="0"/>
      <w:divBdr>
        <w:top w:val="none" w:sz="0" w:space="0" w:color="auto"/>
        <w:left w:val="none" w:sz="0" w:space="0" w:color="auto"/>
        <w:bottom w:val="none" w:sz="0" w:space="0" w:color="auto"/>
        <w:right w:val="none" w:sz="0" w:space="0" w:color="auto"/>
      </w:divBdr>
      <w:divsChild>
        <w:div w:id="13295570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4394782">
      <w:bodyDiv w:val="1"/>
      <w:marLeft w:val="0"/>
      <w:marRight w:val="0"/>
      <w:marTop w:val="0"/>
      <w:marBottom w:val="0"/>
      <w:divBdr>
        <w:top w:val="none" w:sz="0" w:space="0" w:color="auto"/>
        <w:left w:val="none" w:sz="0" w:space="0" w:color="auto"/>
        <w:bottom w:val="none" w:sz="0" w:space="0" w:color="auto"/>
        <w:right w:val="none" w:sz="0" w:space="0" w:color="auto"/>
      </w:divBdr>
    </w:div>
    <w:div w:id="1920019228">
      <w:bodyDiv w:val="1"/>
      <w:marLeft w:val="0"/>
      <w:marRight w:val="0"/>
      <w:marTop w:val="0"/>
      <w:marBottom w:val="0"/>
      <w:divBdr>
        <w:top w:val="none" w:sz="0" w:space="0" w:color="auto"/>
        <w:left w:val="none" w:sz="0" w:space="0" w:color="auto"/>
        <w:bottom w:val="none" w:sz="0" w:space="0" w:color="auto"/>
        <w:right w:val="none" w:sz="0" w:space="0" w:color="auto"/>
      </w:divBdr>
    </w:div>
    <w:div w:id="19928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26B8A3-7FF1-FB41-B988-A03D9A7D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21</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SENURA PERERA</dc:creator>
  <cp:keywords/>
  <dc:description/>
  <cp:lastModifiedBy>SENURA PERERA</cp:lastModifiedBy>
  <cp:revision>59</cp:revision>
  <dcterms:created xsi:type="dcterms:W3CDTF">2025-09-17T20:47:00Z</dcterms:created>
  <dcterms:modified xsi:type="dcterms:W3CDTF">2025-09-19T21:48:00Z</dcterms:modified>
</cp:coreProperties>
</file>