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B0A43" w14:textId="30A84059" w:rsidR="00F87A99" w:rsidRDefault="000E308C" w:rsidP="000E308C">
      <w:pPr>
        <w:spacing w:line="240" w:lineRule="auto"/>
        <w:jc w:val="center"/>
        <w:rPr>
          <w:rFonts w:ascii="Georgia" w:hAnsi="Georgia"/>
          <w:sz w:val="36"/>
          <w:lang w:val="en-US"/>
        </w:rPr>
      </w:pPr>
      <w:r w:rsidRPr="001D25A4">
        <w:rPr>
          <w:rFonts w:ascii="Georgia" w:hAnsi="Georgia"/>
          <w:sz w:val="36"/>
          <w:lang w:val="en-US"/>
        </w:rPr>
        <w:t>Report on</w:t>
      </w:r>
      <w:r w:rsidR="000B4084">
        <w:rPr>
          <w:rFonts w:ascii="Georgia" w:hAnsi="Georgia"/>
          <w:sz w:val="36"/>
          <w:lang w:val="en-US"/>
        </w:rPr>
        <w:t xml:space="preserve"> “Catalyst Russia”, a team-building </w:t>
      </w:r>
      <w:r w:rsidR="001D25A4">
        <w:rPr>
          <w:rFonts w:ascii="Georgia" w:hAnsi="Georgia"/>
          <w:sz w:val="36"/>
          <w:lang w:val="en-US"/>
        </w:rPr>
        <w:t>company</w:t>
      </w:r>
    </w:p>
    <w:p w14:paraId="41B95E7D" w14:textId="77777777" w:rsidR="007F438E" w:rsidRDefault="007F438E" w:rsidP="000E308C">
      <w:pPr>
        <w:spacing w:line="240" w:lineRule="auto"/>
        <w:jc w:val="center"/>
        <w:rPr>
          <w:rFonts w:ascii="Georgia" w:hAnsi="Georgia"/>
          <w:sz w:val="36"/>
          <w:lang w:val="en-US"/>
        </w:rPr>
      </w:pPr>
    </w:p>
    <w:p w14:paraId="7F2CF012" w14:textId="012D9E35" w:rsidR="000B4084" w:rsidRDefault="007561AC" w:rsidP="000B4084">
      <w:pPr>
        <w:spacing w:line="240" w:lineRule="auto"/>
        <w:ind w:firstLine="426"/>
        <w:rPr>
          <w:rFonts w:ascii="Georgia" w:hAnsi="Georgia"/>
          <w:sz w:val="28"/>
          <w:lang w:val="en-US"/>
        </w:rPr>
      </w:pPr>
      <w:r>
        <w:rPr>
          <w:rFonts w:ascii="Georgia" w:hAnsi="Georgia"/>
          <w:sz w:val="28"/>
          <w:lang w:val="en-US"/>
        </w:rPr>
        <w:t xml:space="preserve">Dear </w:t>
      </w:r>
      <w:r w:rsidR="00C05165">
        <w:rPr>
          <w:rFonts w:ascii="Georgia" w:hAnsi="Georgia"/>
          <w:sz w:val="28"/>
          <w:lang w:val="en-US"/>
        </w:rPr>
        <w:t>Mr.</w:t>
      </w:r>
      <w:r>
        <w:rPr>
          <w:rFonts w:ascii="Georgia" w:hAnsi="Georgia"/>
          <w:sz w:val="28"/>
          <w:lang w:val="en-US"/>
        </w:rPr>
        <w:t xml:space="preserve"> Buckley,</w:t>
      </w:r>
    </w:p>
    <w:p w14:paraId="02DDAAA6" w14:textId="10F0CBD0" w:rsidR="007561AC" w:rsidRDefault="007561AC" w:rsidP="000B4084">
      <w:pPr>
        <w:spacing w:line="240" w:lineRule="auto"/>
        <w:ind w:firstLine="426"/>
        <w:rPr>
          <w:rFonts w:ascii="Georgia" w:hAnsi="Georgia"/>
          <w:sz w:val="28"/>
          <w:lang w:val="en-US"/>
        </w:rPr>
      </w:pPr>
      <w:r>
        <w:rPr>
          <w:rFonts w:ascii="Georgia" w:hAnsi="Georgia"/>
          <w:sz w:val="28"/>
          <w:lang w:val="en-US"/>
        </w:rPr>
        <w:t xml:space="preserve">You asked me to </w:t>
      </w:r>
      <w:r w:rsidR="00C05165">
        <w:rPr>
          <w:rFonts w:ascii="Georgia" w:hAnsi="Georgia"/>
          <w:sz w:val="28"/>
          <w:lang w:val="en-US"/>
        </w:rPr>
        <w:t>look for a team-building compan</w:t>
      </w:r>
      <w:r w:rsidR="0017528B">
        <w:rPr>
          <w:rFonts w:ascii="Georgia" w:hAnsi="Georgia"/>
          <w:sz w:val="28"/>
          <w:lang w:val="en-US"/>
        </w:rPr>
        <w:t xml:space="preserve">y that would </w:t>
      </w:r>
      <w:r w:rsidR="007B1F46">
        <w:rPr>
          <w:rFonts w:ascii="Georgia" w:hAnsi="Georgia"/>
          <w:sz w:val="28"/>
          <w:lang w:val="en-US"/>
        </w:rPr>
        <w:t>be suitable for us</w:t>
      </w:r>
      <w:r w:rsidR="0017528B">
        <w:rPr>
          <w:rFonts w:ascii="Georgia" w:hAnsi="Georgia"/>
          <w:sz w:val="28"/>
          <w:lang w:val="en-US"/>
        </w:rPr>
        <w:t xml:space="preserve">. My suggestion </w:t>
      </w:r>
      <w:r w:rsidR="007B1F46">
        <w:rPr>
          <w:rFonts w:ascii="Georgia" w:hAnsi="Georgia"/>
          <w:sz w:val="28"/>
          <w:lang w:val="en-US"/>
        </w:rPr>
        <w:t>is</w:t>
      </w:r>
      <w:r w:rsidR="0017528B">
        <w:rPr>
          <w:rFonts w:ascii="Georgia" w:hAnsi="Georgia"/>
          <w:sz w:val="28"/>
          <w:lang w:val="en-US"/>
        </w:rPr>
        <w:t xml:space="preserve"> “Catalyst Russia”.</w:t>
      </w:r>
    </w:p>
    <w:p w14:paraId="44873AE5" w14:textId="0A4A0CEF" w:rsidR="0017528B" w:rsidRDefault="0017528B" w:rsidP="000B4084">
      <w:pPr>
        <w:spacing w:line="240" w:lineRule="auto"/>
        <w:ind w:firstLine="426"/>
        <w:rPr>
          <w:rFonts w:ascii="Georgia" w:hAnsi="Georgia"/>
          <w:sz w:val="28"/>
          <w:lang w:val="en-US"/>
        </w:rPr>
      </w:pPr>
      <w:r>
        <w:rPr>
          <w:rFonts w:ascii="Georgia" w:hAnsi="Georgia"/>
          <w:sz w:val="28"/>
          <w:lang w:val="en-US"/>
        </w:rPr>
        <w:t>“Catalyst</w:t>
      </w:r>
      <w:r w:rsidR="00124C63">
        <w:rPr>
          <w:rFonts w:ascii="Georgia" w:hAnsi="Georgia"/>
          <w:sz w:val="28"/>
          <w:lang w:val="en-US"/>
        </w:rPr>
        <w:t xml:space="preserve"> Russia</w:t>
      </w:r>
      <w:r>
        <w:rPr>
          <w:rFonts w:ascii="Georgia" w:hAnsi="Georgia"/>
          <w:sz w:val="28"/>
          <w:lang w:val="en-US"/>
        </w:rPr>
        <w:t xml:space="preserve">” is </w:t>
      </w:r>
      <w:r w:rsidR="00124C63">
        <w:rPr>
          <w:rFonts w:ascii="Georgia" w:hAnsi="Georgia"/>
          <w:sz w:val="28"/>
          <w:lang w:val="en-US"/>
        </w:rPr>
        <w:t>a branch of “Catalyst Global”,</w:t>
      </w:r>
      <w:r>
        <w:rPr>
          <w:rFonts w:ascii="Georgia" w:hAnsi="Georgia"/>
          <w:sz w:val="28"/>
          <w:lang w:val="en-US"/>
        </w:rPr>
        <w:t xml:space="preserve"> international</w:t>
      </w:r>
      <w:r w:rsidR="00124C63">
        <w:rPr>
          <w:rFonts w:ascii="Georgia" w:hAnsi="Georgia"/>
          <w:sz w:val="28"/>
          <w:lang w:val="en-US"/>
        </w:rPr>
        <w:t xml:space="preserve"> team-building company,</w:t>
      </w:r>
      <w:r>
        <w:rPr>
          <w:rFonts w:ascii="Georgia" w:hAnsi="Georgia"/>
          <w:sz w:val="28"/>
          <w:lang w:val="en-US"/>
        </w:rPr>
        <w:t xml:space="preserve"> </w:t>
      </w:r>
      <w:r w:rsidR="00124C63">
        <w:rPr>
          <w:rFonts w:ascii="Georgia" w:hAnsi="Georgia"/>
          <w:sz w:val="28"/>
          <w:lang w:val="en-US"/>
        </w:rPr>
        <w:t>with three offices</w:t>
      </w:r>
      <w:r>
        <w:rPr>
          <w:rFonts w:ascii="Georgia" w:hAnsi="Georgia"/>
          <w:sz w:val="28"/>
          <w:lang w:val="en-US"/>
        </w:rPr>
        <w:t xml:space="preserve"> in Russi</w:t>
      </w:r>
      <w:r w:rsidR="007B1F46">
        <w:rPr>
          <w:rFonts w:ascii="Georgia" w:hAnsi="Georgia"/>
          <w:sz w:val="28"/>
          <w:lang w:val="en-US"/>
        </w:rPr>
        <w:t>a</w:t>
      </w:r>
      <w:bookmarkStart w:id="0" w:name="_GoBack"/>
      <w:bookmarkEnd w:id="0"/>
      <w:r w:rsidR="00124C63">
        <w:rPr>
          <w:rFonts w:ascii="Georgia" w:hAnsi="Georgia"/>
          <w:sz w:val="28"/>
          <w:lang w:val="en-US"/>
        </w:rPr>
        <w:t xml:space="preserve">. </w:t>
      </w:r>
      <w:r w:rsidR="00C24392">
        <w:rPr>
          <w:rFonts w:ascii="Georgia" w:hAnsi="Georgia"/>
          <w:sz w:val="28"/>
          <w:lang w:val="en-US"/>
        </w:rPr>
        <w:t>They offer more than 30 activities</w:t>
      </w:r>
      <w:r w:rsidR="00B762BF">
        <w:rPr>
          <w:rFonts w:ascii="Georgia" w:hAnsi="Georgia"/>
          <w:sz w:val="28"/>
          <w:lang w:val="en-US"/>
        </w:rPr>
        <w:t xml:space="preserve">, divided into 9 different categories. I quote their “about us” section </w:t>
      </w:r>
      <w:r w:rsidR="00C010F8">
        <w:rPr>
          <w:rFonts w:ascii="Georgia" w:hAnsi="Georgia"/>
          <w:sz w:val="28"/>
          <w:lang w:val="en-US"/>
        </w:rPr>
        <w:t>of the</w:t>
      </w:r>
      <w:r w:rsidR="00B762BF">
        <w:rPr>
          <w:rFonts w:ascii="Georgia" w:hAnsi="Georgia"/>
          <w:sz w:val="28"/>
          <w:lang w:val="en-US"/>
        </w:rPr>
        <w:t xml:space="preserve"> official website: “</w:t>
      </w:r>
      <w:r w:rsidR="00C010F8" w:rsidRPr="008722E2">
        <w:rPr>
          <w:rFonts w:ascii="Georgia" w:hAnsi="Georgia"/>
          <w:sz w:val="28"/>
          <w:lang w:val="en-US"/>
        </w:rPr>
        <w:t xml:space="preserve">An </w:t>
      </w:r>
      <w:r w:rsidR="008722E2" w:rsidRPr="008722E2">
        <w:rPr>
          <w:rFonts w:ascii="Georgia" w:hAnsi="Georgia"/>
          <w:sz w:val="28"/>
          <w:lang w:val="en-US"/>
        </w:rPr>
        <w:t>award-winning</w:t>
      </w:r>
      <w:r w:rsidR="00C010F8" w:rsidRPr="008722E2">
        <w:rPr>
          <w:rFonts w:ascii="Georgia" w:hAnsi="Georgia"/>
          <w:sz w:val="28"/>
          <w:lang w:val="en-US"/>
        </w:rPr>
        <w:t xml:space="preserve"> business, established over 25 years ago in the UK, we use the power of intelligent game design to bring about the right motivational dynamics, influencing </w:t>
      </w:r>
      <w:r w:rsidR="008722E2" w:rsidRPr="008722E2">
        <w:rPr>
          <w:rFonts w:ascii="Georgia" w:hAnsi="Georgia"/>
          <w:sz w:val="28"/>
          <w:lang w:val="en-US"/>
        </w:rPr>
        <w:t>behavior</w:t>
      </w:r>
      <w:r w:rsidR="00C010F8" w:rsidRPr="008722E2">
        <w:rPr>
          <w:rFonts w:ascii="Georgia" w:hAnsi="Georgia"/>
          <w:sz w:val="28"/>
          <w:lang w:val="en-US"/>
        </w:rPr>
        <w:t>, driving progress and positively affecting the culture of teams with lasting results</w:t>
      </w:r>
      <w:r w:rsidR="008722E2">
        <w:rPr>
          <w:rFonts w:ascii="Georgia" w:hAnsi="Georgia"/>
          <w:sz w:val="28"/>
          <w:lang w:val="en-US"/>
        </w:rPr>
        <w:t>”.</w:t>
      </w:r>
    </w:p>
    <w:p w14:paraId="50318D83" w14:textId="40119238" w:rsidR="008722E2" w:rsidRDefault="005B4DE6" w:rsidP="000B4084">
      <w:pPr>
        <w:spacing w:line="240" w:lineRule="auto"/>
        <w:ind w:firstLine="426"/>
        <w:rPr>
          <w:rFonts w:ascii="Georgia" w:hAnsi="Georgia"/>
          <w:sz w:val="28"/>
          <w:lang w:val="en-US"/>
        </w:rPr>
      </w:pPr>
      <w:r>
        <w:rPr>
          <w:rFonts w:ascii="Georgia" w:hAnsi="Georgia"/>
          <w:sz w:val="28"/>
          <w:lang w:val="en-US"/>
        </w:rPr>
        <w:t>I found that some of the activities offered by “Catalyst” might be very</w:t>
      </w:r>
      <w:r w:rsidR="008722E2">
        <w:rPr>
          <w:rFonts w:ascii="Georgia" w:hAnsi="Georgia"/>
          <w:sz w:val="28"/>
          <w:lang w:val="en-US"/>
        </w:rPr>
        <w:t xml:space="preserve"> </w:t>
      </w:r>
      <w:r>
        <w:rPr>
          <w:rFonts w:ascii="Georgia" w:hAnsi="Georgia"/>
          <w:sz w:val="28"/>
          <w:lang w:val="en-US"/>
        </w:rPr>
        <w:t>effective</w:t>
      </w:r>
      <w:r w:rsidR="008722E2">
        <w:rPr>
          <w:rFonts w:ascii="Georgia" w:hAnsi="Georgia"/>
          <w:sz w:val="28"/>
          <w:lang w:val="en-US"/>
        </w:rPr>
        <w:t xml:space="preserve"> </w:t>
      </w:r>
      <w:r>
        <w:rPr>
          <w:rFonts w:ascii="Georgia" w:hAnsi="Georgia"/>
          <w:sz w:val="28"/>
          <w:lang w:val="en-US"/>
        </w:rPr>
        <w:t xml:space="preserve">in </w:t>
      </w:r>
      <w:r w:rsidR="008722E2">
        <w:rPr>
          <w:rFonts w:ascii="Georgia" w:hAnsi="Georgia"/>
          <w:sz w:val="28"/>
          <w:lang w:val="en-US"/>
        </w:rPr>
        <w:t>our case.</w:t>
      </w:r>
      <w:r>
        <w:rPr>
          <w:rFonts w:ascii="Georgia" w:hAnsi="Georgia"/>
          <w:sz w:val="28"/>
          <w:lang w:val="en-US"/>
        </w:rPr>
        <w:t xml:space="preserve"> Especially two of them: “</w:t>
      </w:r>
      <w:proofErr w:type="spellStart"/>
      <w:r>
        <w:rPr>
          <w:rFonts w:ascii="Georgia" w:hAnsi="Georgia"/>
          <w:sz w:val="28"/>
          <w:lang w:val="en-US"/>
        </w:rPr>
        <w:t>BeatsWork</w:t>
      </w:r>
      <w:proofErr w:type="spellEnd"/>
      <w:r>
        <w:rPr>
          <w:rFonts w:ascii="Georgia" w:hAnsi="Georgia"/>
          <w:sz w:val="28"/>
          <w:lang w:val="en-US"/>
        </w:rPr>
        <w:t>” and “15 famous minutes”.</w:t>
      </w:r>
    </w:p>
    <w:p w14:paraId="384D99B7" w14:textId="2AD82218" w:rsidR="005B4DE6" w:rsidRPr="00204691" w:rsidRDefault="00732C57" w:rsidP="000B4084">
      <w:pPr>
        <w:spacing w:line="240" w:lineRule="auto"/>
        <w:ind w:firstLine="426"/>
        <w:rPr>
          <w:rFonts w:ascii="Georgia" w:hAnsi="Georgia"/>
          <w:sz w:val="28"/>
          <w:lang w:val="en-US"/>
        </w:rPr>
      </w:pPr>
      <w:proofErr w:type="spellStart"/>
      <w:r>
        <w:rPr>
          <w:rFonts w:ascii="Georgia" w:hAnsi="Georgia"/>
          <w:sz w:val="28"/>
          <w:lang w:val="en-US"/>
        </w:rPr>
        <w:t>BeatsWork</w:t>
      </w:r>
      <w:proofErr w:type="spellEnd"/>
      <w:r>
        <w:rPr>
          <w:rFonts w:ascii="Georgia" w:hAnsi="Georgia"/>
          <w:sz w:val="28"/>
          <w:lang w:val="en-US"/>
        </w:rPr>
        <w:t xml:space="preserve"> </w:t>
      </w:r>
      <w:r w:rsidRPr="00204691">
        <w:rPr>
          <w:rFonts w:ascii="Georgia" w:hAnsi="Georgia"/>
          <w:sz w:val="28"/>
          <w:lang w:val="en-US"/>
        </w:rPr>
        <w:t xml:space="preserve">transforms a group of individuals into a giant percussion band – with each person playing their part, in time and on cue. Starting in small groups with a professional percussionist, team is taught the basics of samba beats and breaks. By using a variety of rhythm based warm up exercises, teams soon move onto real instruments, with each group learning the different instruments and rhythms. </w:t>
      </w:r>
      <w:r w:rsidR="00560C8F" w:rsidRPr="00204691">
        <w:rPr>
          <w:rFonts w:ascii="Georgia" w:hAnsi="Georgia"/>
          <w:sz w:val="28"/>
          <w:lang w:val="en-US"/>
        </w:rPr>
        <w:t>“Catalyst” states that: “</w:t>
      </w:r>
      <w:r w:rsidR="006502B2" w:rsidRPr="00204691">
        <w:rPr>
          <w:rFonts w:ascii="Georgia" w:hAnsi="Georgia"/>
          <w:sz w:val="28"/>
          <w:lang w:val="en-US"/>
        </w:rPr>
        <w:t xml:space="preserve">There are many parallels to company structures in the multiple layers of vertical and horizontal integration required to create the incredible </w:t>
      </w:r>
      <w:proofErr w:type="spellStart"/>
      <w:r w:rsidR="006502B2" w:rsidRPr="00204691">
        <w:rPr>
          <w:rFonts w:ascii="Georgia" w:hAnsi="Georgia"/>
          <w:sz w:val="28"/>
          <w:lang w:val="en-US"/>
        </w:rPr>
        <w:t>BeatsWork</w:t>
      </w:r>
      <w:proofErr w:type="spellEnd"/>
      <w:r w:rsidR="006502B2" w:rsidRPr="00204691">
        <w:rPr>
          <w:rFonts w:ascii="Georgia" w:hAnsi="Georgia"/>
          <w:sz w:val="28"/>
          <w:lang w:val="en-US"/>
        </w:rPr>
        <w:t xml:space="preserve"> finale. This impactful program demonstrates the importance of standard operating procedures in consistently achieving excellence. When each participant and team </w:t>
      </w:r>
      <w:r w:rsidR="00204691" w:rsidRPr="00204691">
        <w:rPr>
          <w:rFonts w:ascii="Georgia" w:hAnsi="Georgia"/>
          <w:sz w:val="28"/>
          <w:lang w:val="en-US"/>
        </w:rPr>
        <w:t>fulfil</w:t>
      </w:r>
      <w:r w:rsidR="006502B2" w:rsidRPr="00204691">
        <w:rPr>
          <w:rFonts w:ascii="Georgia" w:hAnsi="Georgia"/>
          <w:sz w:val="28"/>
          <w:lang w:val="en-US"/>
        </w:rPr>
        <w:t xml:space="preserve"> </w:t>
      </w:r>
      <w:r w:rsidR="00204691">
        <w:rPr>
          <w:rFonts w:ascii="Georgia" w:hAnsi="Georgia"/>
          <w:sz w:val="28"/>
          <w:lang w:val="en-US"/>
        </w:rPr>
        <w:t>their</w:t>
      </w:r>
      <w:r w:rsidR="006502B2" w:rsidRPr="00204691">
        <w:rPr>
          <w:rFonts w:ascii="Georgia" w:hAnsi="Georgia"/>
          <w:sz w:val="28"/>
          <w:lang w:val="en-US"/>
        </w:rPr>
        <w:t xml:space="preserve"> role and works in synergy, the whole group succeeds. This creates a result greater than the sum of individual effort and a memorable example of the power of </w:t>
      </w:r>
      <w:proofErr w:type="spellStart"/>
      <w:r w:rsidR="006502B2" w:rsidRPr="00204691">
        <w:rPr>
          <w:rFonts w:ascii="Georgia" w:hAnsi="Georgia"/>
          <w:sz w:val="28"/>
          <w:lang w:val="en-US"/>
        </w:rPr>
        <w:t>focussed</w:t>
      </w:r>
      <w:proofErr w:type="spellEnd"/>
      <w:r w:rsidR="006502B2" w:rsidRPr="00204691">
        <w:rPr>
          <w:rFonts w:ascii="Georgia" w:hAnsi="Georgia"/>
          <w:sz w:val="28"/>
          <w:lang w:val="en-US"/>
        </w:rPr>
        <w:t xml:space="preserve"> common purpose</w:t>
      </w:r>
      <w:r w:rsidR="00560C8F" w:rsidRPr="00204691">
        <w:rPr>
          <w:rFonts w:ascii="Georgia" w:hAnsi="Georgia"/>
          <w:sz w:val="28"/>
          <w:lang w:val="en-US"/>
        </w:rPr>
        <w:t xml:space="preserve">”. </w:t>
      </w:r>
      <w:r w:rsidR="006502B2" w:rsidRPr="00204691">
        <w:rPr>
          <w:rFonts w:ascii="Georgia" w:hAnsi="Georgia"/>
          <w:sz w:val="28"/>
          <w:lang w:val="en-US"/>
        </w:rPr>
        <w:t xml:space="preserve">As our company is looking exactly for </w:t>
      </w:r>
      <w:r w:rsidR="00E629F9" w:rsidRPr="00204691">
        <w:rPr>
          <w:rFonts w:ascii="Georgia" w:hAnsi="Georgia"/>
          <w:sz w:val="28"/>
          <w:lang w:val="en-US"/>
        </w:rPr>
        <w:t>the sense of unity and shared achievement among our staff, this program should make a good work.</w:t>
      </w:r>
    </w:p>
    <w:p w14:paraId="30B08D2C" w14:textId="2944A501" w:rsidR="007F438E" w:rsidRDefault="00204691" w:rsidP="007F438E">
      <w:pPr>
        <w:pStyle w:val="a3"/>
        <w:shd w:val="clear" w:color="auto" w:fill="FFFFFF"/>
        <w:spacing w:before="0" w:beforeAutospacing="0" w:after="150" w:afterAutospacing="0"/>
        <w:ind w:firstLine="426"/>
        <w:rPr>
          <w:rFonts w:ascii="Georgia" w:eastAsiaTheme="minorHAnsi" w:hAnsi="Georgia" w:cstheme="minorBidi"/>
          <w:sz w:val="28"/>
          <w:szCs w:val="22"/>
          <w:lang w:val="en-US" w:eastAsia="en-US"/>
        </w:rPr>
      </w:pPr>
      <w:r w:rsidRPr="00204691">
        <w:rPr>
          <w:rFonts w:ascii="Georgia" w:eastAsiaTheme="minorHAnsi" w:hAnsi="Georgia" w:cstheme="minorBidi"/>
          <w:sz w:val="28"/>
          <w:szCs w:val="22"/>
          <w:lang w:val="en-US" w:eastAsia="en-US"/>
        </w:rPr>
        <w:t xml:space="preserve">Fifteen Famous Minutes </w:t>
      </w:r>
      <w:r>
        <w:rPr>
          <w:rFonts w:ascii="Georgia" w:eastAsiaTheme="minorHAnsi" w:hAnsi="Georgia" w:cstheme="minorBidi"/>
          <w:sz w:val="28"/>
          <w:szCs w:val="22"/>
          <w:lang w:val="en-US" w:eastAsia="en-US"/>
        </w:rPr>
        <w:t>c</w:t>
      </w:r>
      <w:r w:rsidRPr="00204691">
        <w:rPr>
          <w:rFonts w:ascii="Georgia" w:eastAsiaTheme="minorHAnsi" w:hAnsi="Georgia" w:cstheme="minorBidi"/>
          <w:sz w:val="28"/>
          <w:szCs w:val="22"/>
          <w:lang w:val="en-US" w:eastAsia="en-US"/>
        </w:rPr>
        <w:t>hallenge</w:t>
      </w:r>
      <w:r>
        <w:rPr>
          <w:rFonts w:ascii="Georgia" w:eastAsiaTheme="minorHAnsi" w:hAnsi="Georgia" w:cstheme="minorBidi"/>
          <w:sz w:val="28"/>
          <w:szCs w:val="22"/>
          <w:lang w:val="en-US" w:eastAsia="en-US"/>
        </w:rPr>
        <w:t>s</w:t>
      </w:r>
      <w:r w:rsidRPr="00204691">
        <w:rPr>
          <w:rFonts w:ascii="Georgia" w:eastAsiaTheme="minorHAnsi" w:hAnsi="Georgia" w:cstheme="minorBidi"/>
          <w:sz w:val="28"/>
          <w:szCs w:val="22"/>
          <w:lang w:val="en-US" w:eastAsia="en-US"/>
        </w:rPr>
        <w:t xml:space="preserve"> </w:t>
      </w:r>
      <w:r>
        <w:rPr>
          <w:rFonts w:ascii="Georgia" w:eastAsiaTheme="minorHAnsi" w:hAnsi="Georgia" w:cstheme="minorBidi"/>
          <w:sz w:val="28"/>
          <w:szCs w:val="22"/>
          <w:lang w:val="en-US" w:eastAsia="en-US"/>
        </w:rPr>
        <w:t>teams</w:t>
      </w:r>
      <w:r w:rsidRPr="00204691">
        <w:rPr>
          <w:rFonts w:ascii="Georgia" w:eastAsiaTheme="minorHAnsi" w:hAnsi="Georgia" w:cstheme="minorBidi"/>
          <w:sz w:val="28"/>
          <w:szCs w:val="22"/>
          <w:lang w:val="en-US" w:eastAsia="en-US"/>
        </w:rPr>
        <w:t xml:space="preserve"> to produce their own versions of some of Hollywood's all time classic movies</w:t>
      </w:r>
      <w:r>
        <w:rPr>
          <w:rFonts w:ascii="Georgia" w:eastAsiaTheme="minorHAnsi" w:hAnsi="Georgia" w:cstheme="minorBidi"/>
          <w:sz w:val="28"/>
          <w:szCs w:val="22"/>
          <w:lang w:val="en-US" w:eastAsia="en-US"/>
        </w:rPr>
        <w:t xml:space="preserve">. </w:t>
      </w:r>
      <w:r w:rsidRPr="00204691">
        <w:rPr>
          <w:rFonts w:ascii="Georgia" w:eastAsiaTheme="minorHAnsi" w:hAnsi="Georgia" w:cstheme="minorBidi"/>
          <w:sz w:val="28"/>
          <w:szCs w:val="22"/>
          <w:lang w:val="en-US" w:eastAsia="en-US"/>
        </w:rPr>
        <w:t xml:space="preserve">Each team's studio is furnished with a spectacular arsenal of equipment designed to help them achieve a result of which they will be justly proud. Planning, scripting and rehearsing soon give way to on-location shooting as the creative juices really start to flow. </w:t>
      </w:r>
      <w:r>
        <w:rPr>
          <w:rFonts w:ascii="Georgia" w:eastAsiaTheme="minorHAnsi" w:hAnsi="Georgia" w:cstheme="minorBidi"/>
          <w:sz w:val="28"/>
          <w:szCs w:val="22"/>
          <w:lang w:val="en-US" w:eastAsia="en-US"/>
        </w:rPr>
        <w:t xml:space="preserve">The piece is made in a little than three hours. I think that this program would be beneficial for us as </w:t>
      </w:r>
      <w:r w:rsidR="001336FD">
        <w:rPr>
          <w:rFonts w:ascii="Georgia" w:eastAsiaTheme="minorHAnsi" w:hAnsi="Georgia" w:cstheme="minorBidi"/>
          <w:sz w:val="28"/>
          <w:szCs w:val="22"/>
          <w:lang w:val="en-US" w:eastAsia="en-US"/>
        </w:rPr>
        <w:t xml:space="preserve">in this activity every participant can get creative and has an opportunity to step out of his comfort zone, to do something whole, but full of </w:t>
      </w:r>
      <w:r w:rsidR="007F438E">
        <w:rPr>
          <w:rFonts w:ascii="Georgia" w:eastAsiaTheme="minorHAnsi" w:hAnsi="Georgia" w:cstheme="minorBidi"/>
          <w:sz w:val="28"/>
          <w:szCs w:val="22"/>
          <w:lang w:val="en-US" w:eastAsia="en-US"/>
        </w:rPr>
        <w:t xml:space="preserve">precisely his effort and vision. Also, </w:t>
      </w:r>
      <w:r w:rsidR="007F438E" w:rsidRPr="007F438E">
        <w:rPr>
          <w:rFonts w:ascii="Georgia" w:eastAsiaTheme="minorHAnsi" w:hAnsi="Georgia" w:cstheme="minorBidi"/>
          <w:sz w:val="28"/>
          <w:szCs w:val="22"/>
          <w:lang w:val="en-US" w:eastAsia="en-US"/>
        </w:rPr>
        <w:t xml:space="preserve">through filming and </w:t>
      </w:r>
      <w:proofErr w:type="spellStart"/>
      <w:r w:rsidR="007F438E" w:rsidRPr="007F438E">
        <w:rPr>
          <w:rFonts w:ascii="Georgia" w:eastAsiaTheme="minorHAnsi" w:hAnsi="Georgia" w:cstheme="minorBidi"/>
          <w:sz w:val="28"/>
          <w:szCs w:val="22"/>
          <w:lang w:val="en-US" w:eastAsia="en-US"/>
        </w:rPr>
        <w:t>refilming</w:t>
      </w:r>
      <w:proofErr w:type="spellEnd"/>
      <w:r w:rsidR="007F438E" w:rsidRPr="007F438E">
        <w:rPr>
          <w:rFonts w:ascii="Georgia" w:eastAsiaTheme="minorHAnsi" w:hAnsi="Georgia" w:cstheme="minorBidi"/>
          <w:sz w:val="28"/>
          <w:szCs w:val="22"/>
          <w:lang w:val="en-US" w:eastAsia="en-US"/>
        </w:rPr>
        <w:t>, teams learn to work towards excellence within a challenging time frame</w:t>
      </w:r>
      <w:r w:rsidR="007F438E">
        <w:rPr>
          <w:rFonts w:ascii="Georgia" w:eastAsiaTheme="minorHAnsi" w:hAnsi="Georgia" w:cstheme="minorBidi"/>
          <w:sz w:val="28"/>
          <w:szCs w:val="22"/>
          <w:lang w:val="en-US" w:eastAsia="en-US"/>
        </w:rPr>
        <w:t>.</w:t>
      </w:r>
    </w:p>
    <w:p w14:paraId="57E43808" w14:textId="77777777" w:rsidR="00E02141" w:rsidRDefault="00E02141" w:rsidP="007F438E">
      <w:pPr>
        <w:pStyle w:val="a3"/>
        <w:shd w:val="clear" w:color="auto" w:fill="FFFFFF"/>
        <w:spacing w:before="0" w:beforeAutospacing="0" w:after="150" w:afterAutospacing="0"/>
        <w:ind w:firstLine="426"/>
        <w:rPr>
          <w:rFonts w:ascii="Georgia" w:eastAsiaTheme="minorHAnsi" w:hAnsi="Georgia" w:cstheme="minorBidi"/>
          <w:sz w:val="28"/>
          <w:szCs w:val="22"/>
          <w:lang w:val="en-US" w:eastAsia="en-US"/>
        </w:rPr>
      </w:pPr>
      <w:r>
        <w:rPr>
          <w:rFonts w:ascii="Georgia" w:eastAsiaTheme="minorHAnsi" w:hAnsi="Georgia" w:cstheme="minorBidi"/>
          <w:sz w:val="28"/>
          <w:szCs w:val="22"/>
          <w:lang w:val="en-US" w:eastAsia="en-US"/>
        </w:rPr>
        <w:t xml:space="preserve">Sincerely, </w:t>
      </w:r>
    </w:p>
    <w:p w14:paraId="497AE104" w14:textId="523860BE" w:rsidR="007F438E" w:rsidRPr="007F438E" w:rsidRDefault="00E02141" w:rsidP="007F438E">
      <w:pPr>
        <w:pStyle w:val="a3"/>
        <w:shd w:val="clear" w:color="auto" w:fill="FFFFFF"/>
        <w:spacing w:before="0" w:beforeAutospacing="0" w:after="150" w:afterAutospacing="0"/>
        <w:ind w:firstLine="426"/>
        <w:rPr>
          <w:rFonts w:ascii="Georgia" w:eastAsiaTheme="minorHAnsi" w:hAnsi="Georgia" w:cstheme="minorBidi"/>
          <w:sz w:val="28"/>
          <w:szCs w:val="22"/>
          <w:lang w:val="en-US" w:eastAsia="en-US"/>
        </w:rPr>
      </w:pPr>
      <w:r>
        <w:rPr>
          <w:rFonts w:ascii="Georgia" w:eastAsiaTheme="minorHAnsi" w:hAnsi="Georgia" w:cstheme="minorBidi"/>
          <w:sz w:val="28"/>
          <w:szCs w:val="22"/>
          <w:lang w:val="en-US" w:eastAsia="en-US"/>
        </w:rPr>
        <w:t>Arseniy Zaitsev</w:t>
      </w:r>
      <w:r w:rsidR="007F438E">
        <w:rPr>
          <w:rFonts w:ascii="Georgia" w:eastAsiaTheme="minorHAnsi" w:hAnsi="Georgia" w:cstheme="minorBidi"/>
          <w:sz w:val="28"/>
          <w:szCs w:val="22"/>
          <w:lang w:val="en-US" w:eastAsia="en-US"/>
        </w:rPr>
        <w:t xml:space="preserve"> </w:t>
      </w:r>
    </w:p>
    <w:p w14:paraId="422C619C" w14:textId="77777777" w:rsidR="001D25A4" w:rsidRPr="001D25A4" w:rsidRDefault="001D25A4" w:rsidP="001D25A4">
      <w:pPr>
        <w:spacing w:line="240" w:lineRule="auto"/>
        <w:ind w:firstLine="567"/>
        <w:rPr>
          <w:rFonts w:ascii="Georgia" w:hAnsi="Georgia"/>
          <w:sz w:val="28"/>
          <w:lang w:val="en-US"/>
        </w:rPr>
      </w:pPr>
    </w:p>
    <w:sectPr w:rsidR="001D25A4" w:rsidRPr="001D25A4" w:rsidSect="000E308C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1D"/>
    <w:rsid w:val="00004104"/>
    <w:rsid w:val="000B21C8"/>
    <w:rsid w:val="000B4084"/>
    <w:rsid w:val="000E308C"/>
    <w:rsid w:val="00124C63"/>
    <w:rsid w:val="001336FD"/>
    <w:rsid w:val="0017528B"/>
    <w:rsid w:val="001A7B1C"/>
    <w:rsid w:val="001D25A4"/>
    <w:rsid w:val="001E1F91"/>
    <w:rsid w:val="00204691"/>
    <w:rsid w:val="00204F52"/>
    <w:rsid w:val="00271F19"/>
    <w:rsid w:val="00284533"/>
    <w:rsid w:val="002F3F5C"/>
    <w:rsid w:val="00345F1D"/>
    <w:rsid w:val="003C07AF"/>
    <w:rsid w:val="003C23A0"/>
    <w:rsid w:val="003E1331"/>
    <w:rsid w:val="004953E8"/>
    <w:rsid w:val="004A56B1"/>
    <w:rsid w:val="00560C8F"/>
    <w:rsid w:val="00570416"/>
    <w:rsid w:val="0057750C"/>
    <w:rsid w:val="005B4DE6"/>
    <w:rsid w:val="005C44B9"/>
    <w:rsid w:val="005E58D5"/>
    <w:rsid w:val="00602BF4"/>
    <w:rsid w:val="00622C0C"/>
    <w:rsid w:val="006502B2"/>
    <w:rsid w:val="006541C0"/>
    <w:rsid w:val="006E3E44"/>
    <w:rsid w:val="00700B6B"/>
    <w:rsid w:val="00730BDA"/>
    <w:rsid w:val="00732C57"/>
    <w:rsid w:val="007561AC"/>
    <w:rsid w:val="007668B1"/>
    <w:rsid w:val="00792E11"/>
    <w:rsid w:val="0079445A"/>
    <w:rsid w:val="00795BEC"/>
    <w:rsid w:val="007B0E43"/>
    <w:rsid w:val="007B1F46"/>
    <w:rsid w:val="007D1153"/>
    <w:rsid w:val="007F438E"/>
    <w:rsid w:val="00851D9B"/>
    <w:rsid w:val="008722E2"/>
    <w:rsid w:val="009144CF"/>
    <w:rsid w:val="00917FDC"/>
    <w:rsid w:val="0093056F"/>
    <w:rsid w:val="0096455C"/>
    <w:rsid w:val="00971D61"/>
    <w:rsid w:val="009B6EA5"/>
    <w:rsid w:val="009D7F4D"/>
    <w:rsid w:val="00A03948"/>
    <w:rsid w:val="00A22D86"/>
    <w:rsid w:val="00AA0B6B"/>
    <w:rsid w:val="00AA43B0"/>
    <w:rsid w:val="00AF1A10"/>
    <w:rsid w:val="00B762BF"/>
    <w:rsid w:val="00BA39F2"/>
    <w:rsid w:val="00C010F8"/>
    <w:rsid w:val="00C05165"/>
    <w:rsid w:val="00C241A0"/>
    <w:rsid w:val="00C24392"/>
    <w:rsid w:val="00C43559"/>
    <w:rsid w:val="00C619F2"/>
    <w:rsid w:val="00CB54AB"/>
    <w:rsid w:val="00D25A11"/>
    <w:rsid w:val="00D85E1C"/>
    <w:rsid w:val="00E02141"/>
    <w:rsid w:val="00E629F9"/>
    <w:rsid w:val="00EC5874"/>
    <w:rsid w:val="00EC5A1B"/>
    <w:rsid w:val="00F63165"/>
    <w:rsid w:val="00F82A19"/>
    <w:rsid w:val="00F87A99"/>
    <w:rsid w:val="00FA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9C65D"/>
  <w15:chartTrackingRefBased/>
  <w15:docId w15:val="{CC223D13-3773-43DD-8EAF-ACC0A6BB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4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Арсений Владимирович</dc:creator>
  <cp:keywords/>
  <dc:description/>
  <cp:lastModifiedBy>Зайцев Арсений Владимирович</cp:lastModifiedBy>
  <cp:revision>3</cp:revision>
  <dcterms:created xsi:type="dcterms:W3CDTF">2018-04-12T09:55:00Z</dcterms:created>
  <dcterms:modified xsi:type="dcterms:W3CDTF">2018-04-15T19:57:00Z</dcterms:modified>
</cp:coreProperties>
</file>