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9" w:lineRule="auto"/>
        <w:jc w:val="center"/>
      </w:pPr>
      <w:r>
        <w:rPr>
          <w:rFonts w:ascii="Noto Sans CJK TC" w:hAnsi="Noto Sans CJK TC" w:eastAsia="Noto Sans CJK TC"/>
          <w:b/>
          <w:color w:val="0F172A"/>
          <w:sz w:val="44"/>
        </w:rPr>
        <w:t>森映 Headless 自助建站電商平台</w:t>
      </w:r>
    </w:p>
    <w:p>
      <w:pPr>
        <w:spacing w:after="120" w:line="269" w:lineRule="auto"/>
        <w:jc w:val="center"/>
      </w:pPr>
      <w:r>
        <w:rPr>
          <w:rFonts w:ascii="Noto Sans CJK TC" w:hAnsi="Noto Sans CJK TC" w:eastAsia="Noto Sans CJK TC"/>
          <w:b/>
          <w:color w:val="14B8A6"/>
          <w:sz w:val="36"/>
        </w:rPr>
        <w:t>官網 UI/UX 設計需求書 v1.0</w:t>
      </w:r>
    </w:p>
    <w:p>
      <w:pPr>
        <w:spacing w:after="120" w:line="269" w:lineRule="auto"/>
      </w:pPr>
    </w:p>
    <w:p>
      <w:pPr>
        <w:pStyle w:val="BodyText"/>
        <w:spacing w:after="120" w:line="269" w:lineRule="auto"/>
        <w:jc w:val="center"/>
      </w:pPr>
      <w:r>
        <w:rPr>
          <w:rFonts w:ascii="Noto Sans CJK TC" w:hAnsi="Noto Sans CJK TC" w:eastAsia="Noto Sans CJK TC"/>
        </w:rPr>
        <w:t>用途：提供設計師製作森映官網視覺稿、RWD 版型、首頁與產品頁 UI/UX mockup。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專案定位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森映 Headless 自助建站電商平台；同時具備品牌官網、產品展示、結帳入口、客戶自助建站、後台管理與 SEO 工具入口。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前台技術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Astro；重視 SEO、速度、內容結構、靜態頁表現。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後台技術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Next.js；包含森映官方後台與客戶自助建站後台。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資料層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Supabase；Auth、CMS、Commerce、Subscription、Access Code、Site Builder、Domain/DNS。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目前狀態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DB SQL v2.0、Phase 1、Phase 2 已完成本機驗收；此文件只針對設計，不要求設計師處理程式。</w:t>
            </w:r>
          </w:p>
        </w:tc>
      </w:tr>
    </w:tbl>
    <w:p>
      <w:pPr>
        <w:spacing w:after="120" w:line="269" w:lineRule="auto"/>
      </w:pPr>
    </w:p>
    <w:p>
      <w:pPr>
        <w:spacing w:after="120" w:line="269" w:lineRule="auto"/>
      </w:pPr>
      <w:r>
        <w:rPr>
          <w:rFonts w:ascii="Noto Sans CJK TC" w:hAnsi="Noto Sans CJK TC" w:eastAsia="Noto Sans CJK TC"/>
        </w:rPr>
        <w:br w:type="page"/>
      </w: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1. 設計目標</w:t>
      </w:r>
    </w:p>
    <w:p>
      <w:pPr>
        <w:spacing w:after="120" w:line="269" w:lineRule="auto"/>
      </w:pPr>
      <w:r>
        <w:rPr>
          <w:rFonts w:ascii="Noto Sans CJK TC" w:hAnsi="Noto Sans CJK TC" w:eastAsia="Noto Sans CJK TC"/>
        </w:rPr>
        <w:t>森映官網不是一般形象站，而是產品型官網。設計重點不是只做漂亮，而是讓訪客快速理解「我可以用森映買到什麼、怎麼開始、是否能自己完成、需要客製時找誰」。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第一眼要看得出這是數位產品與自助建站平台，不是純接案工作室。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首頁需要強化產品入口：SEO 形象官網、一頁式網頁、電商網站、活動 DM / 宣傳頁、SEO 文章生產器。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結帳與 Line@ 客製報價入口要清楚，但不要讓畫面像硬銷售頁。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UI 層級要簡化，避免設計成複雜 SaaS Dashboard 風格；前台要有品牌感，後台要乾淨好操作。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全站 RWD 必須先以手機可讀、可點、不卡住為主，再展開桌機視覺。</w:t>
      </w: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2. 視覺方向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建議方向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整體風格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深色科技感、乾淨、穩定、有產品感，但避免過度冷冰冰。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主色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深藍黑 / Deep Navy，作為背景與品牌識別。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輔色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Teal 青綠，用於 CTA、重點線條、狀態、icon。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背景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霧白、淡灰、局部深色區塊交錯，讓長頁閱讀不疲勞。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字體感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清楚、現代、不要太花；標題可略有幾何感，內文以易讀優先。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圖片感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網站後台、版型、流程、作品卡片、抽象光影、產品介面，而不是大量人物商務照。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動效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微互動即可：hover 漸層、卡片浮起、按鈕狀態、頁面進場淡入；避免太多動態造成廉價或卡頓。</w:t>
            </w:r>
          </w:p>
        </w:tc>
      </w:tr>
    </w:tbl>
    <w:p>
      <w:pPr>
        <w:spacing w:after="120" w:line="269" w:lineRule="auto"/>
      </w:pP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3. Hero Section 建議結論</w:t>
      </w:r>
    </w:p>
    <w:p>
      <w:pPr>
        <w:spacing w:after="120" w:line="269" w:lineRule="auto"/>
      </w:pPr>
      <w:r>
        <w:rPr>
          <w:rFonts w:ascii="Noto Sans CJK TC" w:hAnsi="Noto Sans CJK TC" w:eastAsia="Noto Sans CJK TC"/>
        </w:rPr>
        <w:t>你提到「滿高滿寬圖片 + hover 漸層 + 按鈕與標題」這個方向可以用，但建議只用在首頁首屏或少數重點產品頁，不建議每個頁面都使用。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是否適合首頁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適合，但要控制圖片亮度、文字可讀性與 LCP。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是否全高滿版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桌機可接近 80–90vh，不建議硬滿 100vh；手機建議 620–760px 高度或內容自然撐開。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Hover 漸層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可用在桌機，手機沒有 hover，需提供預設漸層狀態。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圖片類型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不要只放單張大圖。建議採「深色漸層背景 + 產品 UI 浮層 + 作品縮圖卡片」更貼合平台定位。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CTA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主按鈕：查看方案 / 開始建立網站；副按鈕：看作品 / Line@ 客製詢問。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SEO 與速度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Hero 圖片需壓縮、WebP/AVIF、明確寬高、避免文字做在圖片裡。</w:t>
            </w:r>
          </w:p>
        </w:tc>
      </w:tr>
    </w:tbl>
    <w:p>
      <w:pPr>
        <w:spacing w:after="120" w:line="269" w:lineRule="auto"/>
      </w:pPr>
    </w:p>
    <w:p>
      <w:pPr>
        <w:spacing w:after="120" w:line="269" w:lineRule="auto"/>
      </w:pPr>
      <w:r>
        <w:rPr>
          <w:rFonts w:ascii="Noto Sans CJK TC" w:hAnsi="Noto Sans CJK TC" w:eastAsia="Noto Sans CJK TC"/>
        </w:rPr>
        <w:t>建議 Hero 版型：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左側：H1、短說明、兩個 CTA、可信任標籤。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右側：產品 UI mockup、網站模板卡片、權限代碼或建站流程小卡。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背景：深藍黑漸層 + 低透明網格 / 光暈，不要讓圖片搶走文字。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底部：放 3–5 個快速入口，例如 SEO 形象官網、一頁式、電商、SEO 文章工具。</w:t>
      </w: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4. 首頁資訊架構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2541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區塊</w:t>
            </w:r>
          </w:p>
        </w:tc>
        <w:tc>
          <w:tcPr>
            <w:tcW w:type="dxa" w:w="2541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541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設計重點</w:t>
            </w:r>
          </w:p>
        </w:tc>
      </w:tr>
      <w:tr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1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Hero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快速說明森映是什麼、可以買什麼、如何開始。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大標、短文、主副 CTA、產品 UI 視覺。</w:t>
            </w:r>
          </w:p>
        </w:tc>
      </w:tr>
      <w:tr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作品 / 成果展示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建立信任感。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卡片式作品牆，可分形象官網、一頁式、電商、工具。</w:t>
            </w:r>
          </w:p>
        </w:tc>
      </w:tr>
      <w:tr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3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產品與 App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讓訪客快速選擇入口。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5 張產品卡，強調適合誰、可以得到什麼。</w:t>
            </w:r>
          </w:p>
        </w:tc>
      </w:tr>
      <w:tr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4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自助建站流程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降低使用門檻。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付款 → 代碼 → 選模板 → 填資料 → 預覽 / 發布。</w:t>
            </w:r>
          </w:p>
        </w:tc>
      </w:tr>
      <w:tr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5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版型與加購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為付費版型鋪路。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免費 / 付費 / 方案限定版型卡片。</w:t>
            </w:r>
          </w:p>
        </w:tc>
      </w:tr>
      <w:tr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6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金流與訂閱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說明一次性、月繳、年繳與加購。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不要放太多價格，先做清楚方案比較。</w:t>
            </w:r>
          </w:p>
        </w:tc>
      </w:tr>
      <w:tr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7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SEO 文章生產器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介紹工具價值。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強調使用權限、草稿、HTML、FAQ Schema、額度。</w:t>
            </w:r>
          </w:p>
        </w:tc>
      </w:tr>
      <w:tr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8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FAQ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解決阻力。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自助建站、DNS、自訂網域、付款、客製服務。</w:t>
            </w:r>
          </w:p>
        </w:tc>
      </w:tr>
      <w:tr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9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Final CTA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導向轉換。</w:t>
            </w:r>
          </w:p>
        </w:tc>
        <w:tc>
          <w:tcPr>
            <w:tcW w:type="dxa" w:w="2541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結帳與 Line@ 兩條路徑並存。</w:t>
            </w:r>
          </w:p>
        </w:tc>
      </w:tr>
    </w:tbl>
    <w:p>
      <w:pPr>
        <w:spacing w:after="120" w:line="269" w:lineRule="auto"/>
      </w:pP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5. 必要頁面與設計範圍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頁面</w:t>
            </w:r>
          </w:p>
        </w:tc>
        <w:tc>
          <w:tcPr>
            <w:tcW w:type="dxa" w:w="3389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設計目的</w:t>
            </w:r>
          </w:p>
        </w:tc>
        <w:tc>
          <w:tcPr>
            <w:tcW w:type="dxa" w:w="3389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需要設計師提供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首頁 /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品牌第一印象與主要轉換入口。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桌機、平板、手機版完整稿。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/products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產品總覽。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產品卡片、分類導覽、CTA。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/products/seo-website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SEO 形象官網介紹。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Hero、功能、流程、適合產業、FAQ、CTA。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/products/landing-page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一頁式網頁介紹。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用途分流：團購、活動、課程、預約。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/products/ecommerce-website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電商網站展示與客製詢問。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不要做成完整購物平台頁，先導向客製報價。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/products/promo-page-design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活動 DM / 宣傳頁設計。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重視視覺案例與行動導向。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/products/seo-article-generator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SEO 文章工具介紹。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工具介面感、權限與額度概念。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/checkout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方案結帳入口。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方案卡、付款方式、權限代碼交付說明。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/cases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案例展示。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作品列表、分類篩選、案例卡。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/blog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文章入口。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SEO 友善列表與分類。</w:t>
            </w:r>
          </w:p>
        </w:tc>
      </w:tr>
      <w:tr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/contact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聯絡與 Line@。</w:t>
            </w:r>
          </w:p>
        </w:tc>
        <w:tc>
          <w:tcPr>
            <w:tcW w:type="dxa" w:w="3389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表單、Line@ CTA、客製報價入口。</w:t>
            </w:r>
          </w:p>
        </w:tc>
      </w:tr>
    </w:tbl>
    <w:p>
      <w:pPr>
        <w:spacing w:after="120" w:line="269" w:lineRule="auto"/>
      </w:pP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6. 首頁 Hero Wireframe 文字示意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區域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左上標籤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網站 / App / SEO 工具 / 自助建站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H1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把網站、App 和內容，做成真的能用的產品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副標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從 SEO 形象官網、一頁式活動頁到文章工具，讓小型品牌用更低門檻開始建立自己的數位入口。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CTA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查看方案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副 CTA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看作品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輔助 CTA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Line@ 客製詢問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右側視覺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後台畫面 mockup、網站模板縮圖、權限代碼卡片、DNS 狀態小卡。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底部導覽 chips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SEO 形象官網 / 一頁式網頁 / 電商網站 / SEO 文章工具 / 付費版型。</w:t>
            </w:r>
          </w:p>
        </w:tc>
      </w:tr>
    </w:tbl>
    <w:p>
      <w:pPr>
        <w:spacing w:after="120" w:line="269" w:lineRule="auto"/>
      </w:pPr>
    </w:p>
    <w:p>
      <w:pPr>
        <w:spacing w:after="120" w:line="269" w:lineRule="auto"/>
      </w:pPr>
      <w:r>
        <w:rPr>
          <w:rFonts w:ascii="Noto Sans CJK TC" w:hAnsi="Noto Sans CJK TC" w:eastAsia="Noto Sans CJK TC"/>
        </w:rPr>
        <w:t>注意：H1 必須是真實文字，不可把文字烘焙在圖片裡，避免 SEO 與無障礙問題。</w:t>
      </w: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7. 產品頁共用版型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區塊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內容需求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Hero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產品名稱、適合對象、主要利益、CTA。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痛點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這類客戶常遇到什麼問題。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解法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森映提供哪些欄位、模板、流程。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功能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用卡片整理 4–6 個重點。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流程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購買 → 取得代碼 → 自助建置 → 預覽 / 發布。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範例 / 作品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放 2–4 張案例卡或模板預覽。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FAQ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至少 4 題。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CTA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結帳或 Line@ 客製詢問。</w:t>
            </w:r>
          </w:p>
        </w:tc>
      </w:tr>
    </w:tbl>
    <w:p>
      <w:pPr>
        <w:spacing w:after="120" w:line="269" w:lineRule="auto"/>
      </w:pP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8. 後台 UI/UX 方向</w:t>
      </w:r>
    </w:p>
    <w:p>
      <w:pPr>
        <w:spacing w:after="120" w:line="269" w:lineRule="auto"/>
      </w:pPr>
      <w:r>
        <w:rPr>
          <w:rFonts w:ascii="Noto Sans CJK TC" w:hAnsi="Noto Sans CJK TC" w:eastAsia="Noto Sans CJK TC"/>
        </w:rPr>
        <w:t>後台不需要設計得很炫。目標是讓客戶不用教學也能完成基本建站。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後台區域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設計重點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登入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簡單清楚，錯誤訊息不要嚇人。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兌換權限代碼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大輸入框、格式提示、成功 / 失敗狀態。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我的網站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只顯示目前網站與下一步。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內容設定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表單式分段：品牌、Hero、服務、FAQ、CTA。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外觀設定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Logo、主色、輔色、版型選擇，不做自由拖拉。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SEO 設定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Title、Description、OG 圖、Canonical、FAQ Schema 狀態。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網域設定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預設子網域、自訂網域、DNS 教學卡、驗證狀態。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方案權限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目前方案、可用功能、到期日、升級 CTA。</w:t>
            </w:r>
          </w:p>
        </w:tc>
      </w:tr>
    </w:tbl>
    <w:p>
      <w:pPr>
        <w:spacing w:after="120" w:line="269" w:lineRule="auto"/>
      </w:pP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9. RWD 設計規格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斷點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375px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最小手機寬度；不得水平捲動，表單一欄。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430px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大手機；CTA 可上下排列或雙按鈕滿版。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768px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平板；卡片可 2 欄，Hero 圖文仍可上下。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1024px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小筆電；Header 可轉桌機版，Hero 可左右分欄。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1280px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一般桌機；主要視覺完整展開。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1440px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寬螢幕；內容最大寬度限制，避免過度拉寬。</w:t>
            </w:r>
          </w:p>
        </w:tc>
      </w:tr>
    </w:tbl>
    <w:p>
      <w:pPr>
        <w:spacing w:after="120" w:line="269" w:lineRule="auto"/>
      </w:pP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所有卡片、表格、按鈕、導航、表單都需要手機版狀態。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手機版 Header 建議採清楚的展開選單，不要塞太多層。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後台表格在手機可改成卡片列表，不要硬縮表格。</w:t>
      </w: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10. 設計交付物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交付項目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規格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首頁完整稿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Desktop 1440、Tablet 768、Mobile 375。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產品總覽頁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Desktop、Mobile。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5 個產品頁設計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可用同一套版型，但內容模組需完整。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Checkout 頁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方案卡、付款方式、權限代碼說明。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案例列表頁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作品卡、分類、CTA。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Blog 列表頁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文章卡、分類、SEO 友善列表。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客戶後台主流程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登入、兌換代碼、我的網站、內容設定、網域設定。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UI Kit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色彩、字體、按鈕、表單、卡片、標籤、狀態、彈窗。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RWD 標註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每個主要頁面至少提供手機與桌機。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圖片素材建議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Hero、作品卡、模板封面、OG 圖方向。</w:t>
            </w:r>
          </w:p>
        </w:tc>
      </w:tr>
    </w:tbl>
    <w:p>
      <w:pPr>
        <w:spacing w:after="120" w:line="269" w:lineRule="auto"/>
      </w:pP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11. 設計限制與注意事項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不要把森映做成只有「接案公司」感覺，必須像產品平台。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不要使用太多制式 AI / 科技文案，例如：專注於、致力於、賦能、一站式、引領未來、打造卓越。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Hero 可以有大型視覺，但不要犧牲文字可讀性。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首頁首屏不要只有抽象大圖，要讓使用者知道下一步能做什麼。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按鈕、文字、背景對比需符合基本可讀性。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設計師交付時請保留可切圖或可轉元件的結構，不要只有單張長圖。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後台以簡化流程為核心，不做自由拖拉、不做過度複雜的進階設定。</w:t>
      </w: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12. 建議設計方向參考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首頁 Hero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深藍黑背景、青綠光暈、右側產品 UI mockup、模板縮圖與流程小卡。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產品卡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每張卡包含產品名、適合對象、主要收益、價格狀態、CTA。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版型商店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像模板 marketplace，卡片上有免費 / 付費 / 方案限定 badge。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DNS 設定頁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教學卡片式：Type、Name、Target、TTL，可複製。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權限代碼頁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像兌換序號，不像工程工具；代碼格式要醒目。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後台 Shell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左側選單 + 上方狀態列；手機改抽屜，不遮住內容。</w:t>
            </w:r>
          </w:p>
        </w:tc>
      </w:tr>
    </w:tbl>
    <w:p>
      <w:pPr>
        <w:spacing w:after="120" w:line="269" w:lineRule="auto"/>
      </w:pP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13. Hero 設計最終建議</w:t>
      </w:r>
    </w:p>
    <w:p>
      <w:pPr>
        <w:spacing w:after="120" w:line="269" w:lineRule="auto"/>
      </w:pPr>
      <w:r>
        <w:rPr>
          <w:rFonts w:ascii="Noto Sans CJK TC" w:hAnsi="Noto Sans CJK TC" w:eastAsia="Noto Sans CJK TC"/>
        </w:rPr>
        <w:t>可以採用「大圖滿版感 + 漸層遮罩 + CTA」的方向，但請設計師改成「產品化 Hero」，而不是單純背景照片。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桌機：左右分欄，大標與 CTA 在左，產品 UI 影像在右。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手機：文字在上，產品 UI 圖在下，不要讓背景圖壓過標題。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Hover：可用在作品卡與模板卡，不要把關鍵內容藏在 hover 後。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漸層：預設就要有遮罩，確保白字或深色字可讀。</w:t>
      </w:r>
    </w:p>
    <w:p>
      <w:pPr>
        <w:pStyle w:val="ListBullet"/>
        <w:spacing w:after="120" w:line="269" w:lineRule="auto"/>
      </w:pPr>
      <w:r>
        <w:rPr>
          <w:rFonts w:ascii="Noto Sans CJK TC" w:hAnsi="Noto Sans CJK TC" w:eastAsia="Noto Sans CJK TC"/>
        </w:rPr>
        <w:t>首屏高度：桌機 760–880px；手機內容自然撐開，不硬塞滿 100vh。</w:t>
      </w:r>
    </w:p>
    <w:p>
      <w:pPr>
        <w:pStyle w:val="Heading1"/>
        <w:spacing w:after="120" w:line="269" w:lineRule="auto"/>
      </w:pPr>
      <w:r>
        <w:rPr>
          <w:rFonts w:ascii="Noto Sans CJK TC" w:hAnsi="Noto Sans CJK TC" w:eastAsia="Noto Sans CJK TC"/>
        </w:rPr>
        <w:t>14. 驗收標準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83"/>
            <w:shd w:fill="0F172A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PASS 條件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品牌辨識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第一眼能看出森映是數位產品 / 自助建站平台。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轉換明確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3 秒內看得到查看方案、看作品、Line@ 詢問其中至少兩個入口。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產品清楚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五個產品類型都有獨立入口。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RWD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375、430、768、1024、1280、1440 都有合理呈現。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後台易用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客戶能理解：輸入代碼、建立網站、填內容、預覽、設定網域。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SEO 友善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H1、文字、CTA 不被圖片取代。</w:t>
            </w:r>
          </w:p>
        </w:tc>
      </w:tr>
      <w:tr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可開發性</w:t>
            </w:r>
          </w:p>
        </w:tc>
        <w:tc>
          <w:tcPr>
            <w:tcW w:type="dxa" w:w="5083"/>
            <w:vAlign w:val="top"/>
          </w:tcPr>
          <w:p>
            <w:pPr>
              <w:pStyle w:val="BodyTex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設計可拆成 Header、Hero、Card、Section、CTA、Form 等元件。</w:t>
            </w:r>
          </w:p>
        </w:tc>
      </w:tr>
    </w:tbl>
    <w:p>
      <w:pPr>
        <w:spacing w:after="120" w:line="269" w:lineRule="auto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4748B"/>
        <w:sz w:val="16"/>
      </w:rPr>
      <w:t>森映 Headless 自助建站電商平台｜UI/UX 設計需求書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color w:val="1E293B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color w:val="1E293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color w:val="1E293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森映官網 UI/UX 設計需求書 v1.0</dc:title>
  <dc:subject>UI/UX design brief for SYT official website</dc:subject>
  <dc:creator>ChatGPT</dc:creator>
  <cp:keywords>森映, UIUX, Astro, Headless, 自助建站</cp:keywords>
  <dc:description/>
  <cp:lastModifiedBy>ChatGPT</cp:lastModifiedBy>
  <cp:revision>1</cp:revision>
  <dcterms:created xsi:type="dcterms:W3CDTF">2013-12-23T23:15:00Z</dcterms:created>
  <dcterms:modified xsi:type="dcterms:W3CDTF">2013-12-23T23:15:00Z</dcterms:modified>
  <cp:category/>
</cp:coreProperties>
</file>