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D52C" w14:textId="5C56C77C" w:rsidR="004C32AC" w:rsidRDefault="004C32AC" w:rsidP="00207653">
      <w:pPr>
        <w:shd w:val="clear" w:color="auto" w:fill="FFFFFF"/>
        <w:spacing w:after="0" w:line="240" w:lineRule="auto"/>
        <w:outlineLvl w:val="0"/>
        <w:rPr>
          <w:rFonts w:eastAsia="Microsoft YaHei" w:cs="Microsoft YaHei"/>
          <w:b/>
          <w:bCs/>
          <w:color w:val="0D0D0D"/>
          <w:kern w:val="36"/>
          <w14:ligatures w14:val="none"/>
        </w:rPr>
      </w:pPr>
      <w:r>
        <w:rPr>
          <w:rFonts w:eastAsia="Microsoft YaHei" w:cs="Microsoft YaHei" w:hint="eastAsia"/>
          <w:b/>
          <w:bCs/>
          <w:color w:val="0D0D0D"/>
          <w:kern w:val="36"/>
          <w14:ligatures w14:val="none"/>
        </w:rPr>
        <w:t>适用范围</w:t>
      </w:r>
    </w:p>
    <w:p w14:paraId="68EAB12C" w14:textId="751544DE" w:rsidR="004C32AC" w:rsidRPr="000038C5" w:rsidRDefault="009A2450" w:rsidP="009A2450">
      <w:pPr>
        <w:spacing w:after="0" w:line="240" w:lineRule="auto"/>
        <w:rPr>
          <w:rFonts w:ascii="Microsoft YaHei" w:eastAsia="Microsoft YaHei" w:hAnsi="Microsoft YaHei"/>
          <w:sz w:val="20"/>
          <w:szCs w:val="20"/>
        </w:rPr>
      </w:pPr>
      <w:r w:rsidRPr="000038C5">
        <w:rPr>
          <w:rFonts w:ascii="Microsoft YaHei" w:eastAsia="Microsoft YaHei" w:hAnsi="Microsoft YaHei" w:hint="eastAsia"/>
          <w:sz w:val="20"/>
          <w:szCs w:val="20"/>
        </w:rPr>
        <w:t>以下场景非</w:t>
      </w:r>
      <w:r w:rsidR="000038C5" w:rsidRPr="000038C5">
        <w:rPr>
          <w:rFonts w:ascii="Microsoft YaHei" w:eastAsia="Microsoft YaHei" w:hAnsi="Microsoft YaHei" w:hint="eastAsia"/>
          <w:sz w:val="20"/>
          <w:szCs w:val="20"/>
        </w:rPr>
        <w:t>模型常规仿真范围</w:t>
      </w:r>
      <w:r w:rsidRPr="000038C5">
        <w:rPr>
          <w:rFonts w:ascii="Microsoft YaHei" w:eastAsia="Microsoft YaHei" w:hAnsi="Microsoft YaHei" w:hint="eastAsia"/>
          <w:sz w:val="20"/>
          <w:szCs w:val="20"/>
        </w:rPr>
        <w:t>，暂不支持或需要</w:t>
      </w:r>
      <w:r w:rsidR="00200CAA" w:rsidRPr="000038C5">
        <w:rPr>
          <w:rFonts w:ascii="Microsoft YaHei" w:eastAsia="Microsoft YaHei" w:hAnsi="Microsoft YaHei" w:hint="eastAsia"/>
          <w:sz w:val="20"/>
          <w:szCs w:val="20"/>
        </w:rPr>
        <w:t>替代方案实现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96"/>
        <w:gridCol w:w="1619"/>
        <w:gridCol w:w="5575"/>
      </w:tblGrid>
      <w:tr w:rsidR="009A2450" w:rsidRPr="000038C5" w14:paraId="345F15ED" w14:textId="77777777" w:rsidTr="00A06AB1">
        <w:tc>
          <w:tcPr>
            <w:tcW w:w="3596" w:type="dxa"/>
          </w:tcPr>
          <w:p w14:paraId="1052DBA1" w14:textId="6C194B19" w:rsidR="009A2450" w:rsidRPr="000038C5" w:rsidRDefault="00200CAA" w:rsidP="009A2450">
            <w:pP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b/>
                <w:bCs/>
                <w:sz w:val="20"/>
                <w:szCs w:val="20"/>
              </w:rPr>
              <w:t>场景</w:t>
            </w:r>
          </w:p>
        </w:tc>
        <w:tc>
          <w:tcPr>
            <w:tcW w:w="1619" w:type="dxa"/>
          </w:tcPr>
          <w:p w14:paraId="55C07612" w14:textId="2882A1DE" w:rsidR="009A2450" w:rsidRPr="000038C5" w:rsidRDefault="00200CAA" w:rsidP="009A2450">
            <w:pP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b/>
                <w:bCs/>
                <w:sz w:val="20"/>
                <w:szCs w:val="20"/>
              </w:rPr>
              <w:t>兼容性</w:t>
            </w:r>
          </w:p>
        </w:tc>
        <w:tc>
          <w:tcPr>
            <w:tcW w:w="5575" w:type="dxa"/>
          </w:tcPr>
          <w:p w14:paraId="537E6E6C" w14:textId="7384F108" w:rsidR="009A2450" w:rsidRPr="000038C5" w:rsidRDefault="00200CAA" w:rsidP="009A2450">
            <w:pP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b/>
                <w:bCs/>
                <w:sz w:val="20"/>
                <w:szCs w:val="20"/>
              </w:rPr>
              <w:t>替代方案</w:t>
            </w:r>
          </w:p>
        </w:tc>
      </w:tr>
      <w:tr w:rsidR="000038C5" w:rsidRPr="000038C5" w14:paraId="3B8F94A8" w14:textId="77777777" w:rsidTr="00A06AB1">
        <w:tc>
          <w:tcPr>
            <w:tcW w:w="3596" w:type="dxa"/>
          </w:tcPr>
          <w:p w14:paraId="1E181FEE" w14:textId="4AE5FA7D" w:rsidR="000038C5" w:rsidRPr="000038C5" w:rsidRDefault="000038C5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结果导向的模拟仿真</w:t>
            </w:r>
          </w:p>
        </w:tc>
        <w:tc>
          <w:tcPr>
            <w:tcW w:w="1619" w:type="dxa"/>
          </w:tcPr>
          <w:p w14:paraId="1E8DA163" w14:textId="58EB978E" w:rsidR="000038C5" w:rsidRPr="000038C5" w:rsidRDefault="000038C5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不支持</w:t>
            </w:r>
          </w:p>
        </w:tc>
        <w:tc>
          <w:tcPr>
            <w:tcW w:w="5575" w:type="dxa"/>
          </w:tcPr>
          <w:p w14:paraId="3A752816" w14:textId="20220F34" w:rsidR="000038C5" w:rsidRPr="000038C5" w:rsidRDefault="00C72F2B" w:rsidP="009A2450">
            <w:pP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仅支持planning parameter驱动的正向模拟仿真，不能基于期望结果给出实现路径</w:t>
            </w:r>
          </w:p>
        </w:tc>
      </w:tr>
      <w:tr w:rsidR="009A2450" w:rsidRPr="000038C5" w14:paraId="3403C9C1" w14:textId="77777777" w:rsidTr="00A06AB1">
        <w:tc>
          <w:tcPr>
            <w:tcW w:w="3596" w:type="dxa"/>
          </w:tcPr>
          <w:p w14:paraId="5BF54410" w14:textId="77777777" w:rsidR="009A2450" w:rsidRDefault="00764537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ED3C44">
              <w:rPr>
                <w:rFonts w:ascii="Microsoft YaHei" w:eastAsia="Microsoft YaHei" w:hAnsi="Microsoft YaHei" w:hint="eastAsia"/>
                <w:sz w:val="20"/>
                <w:szCs w:val="20"/>
                <w:highlight w:val="yellow"/>
              </w:rPr>
              <w:t>没有APO network的material</w:t>
            </w:r>
          </w:p>
          <w:p w14:paraId="3ED90621" w14:textId="7B84F72D" w:rsidR="004535D2" w:rsidRPr="004535D2" w:rsidRDefault="00FE4483" w:rsidP="009A2450">
            <w:pPr>
              <w:rPr>
                <w:rFonts w:ascii="Microsoft YaHei" w:eastAsia="Microsoft YaHei" w:hAnsi="Microsoft YaHei"/>
                <w:color w:val="A02B93" w:themeColor="accent5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A6P APO lane</w:t>
            </w:r>
            <w:r w:rsidR="00586E6E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最上游</w:t>
            </w:r>
            <w:r w:rsidR="001F1CBD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是</w:t>
            </w:r>
            <w:r w:rsidR="00FA4779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DC</w:t>
            </w:r>
            <w:r w:rsidR="001F1CBD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而不是工厂</w:t>
            </w:r>
            <w:r w:rsidR="006C0931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的成品，如进口或直接向ESS 采买的成品</w:t>
            </w:r>
          </w:p>
        </w:tc>
        <w:tc>
          <w:tcPr>
            <w:tcW w:w="1619" w:type="dxa"/>
          </w:tcPr>
          <w:p w14:paraId="26CD0272" w14:textId="48E8916A" w:rsidR="009A2450" w:rsidRPr="000038C5" w:rsidRDefault="00764537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替代支持</w:t>
            </w:r>
          </w:p>
        </w:tc>
        <w:tc>
          <w:tcPr>
            <w:tcW w:w="5575" w:type="dxa"/>
          </w:tcPr>
          <w:p w14:paraId="0AE42855" w14:textId="1EE49F9D" w:rsidR="00764537" w:rsidRPr="007053F7" w:rsidRDefault="00D02DB1" w:rsidP="009A2450">
            <w:pPr>
              <w:rPr>
                <w:rFonts w:ascii="Microsoft YaHei" w:eastAsia="Microsoft YaHei" w:hAnsi="Microsoft YaHei"/>
                <w:color w:val="A02B93" w:themeColor="accent5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Option 1 (推荐):</w:t>
            </w:r>
            <w:r w:rsidR="008D0E72"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 </w:t>
            </w:r>
            <w:r w:rsidR="007329C7"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假设产能充足</w:t>
            </w:r>
            <w:r w:rsidR="007053F7">
              <w:rPr>
                <w:rFonts w:ascii="Microsoft YaHei" w:eastAsia="Microsoft YaHei" w:hAnsi="Microsoft YaHei" w:hint="eastAsia"/>
                <w:sz w:val="20"/>
                <w:szCs w:val="20"/>
              </w:rPr>
              <w:t>,</w:t>
            </w:r>
            <w:r w:rsidR="007053F7" w:rsidRPr="007053F7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不做产能计划</w:t>
            </w:r>
            <w:r w:rsidR="003A501F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,只参与调运计划。</w:t>
            </w:r>
          </w:p>
          <w:p w14:paraId="4833934A" w14:textId="77777777" w:rsidR="00D02DB1" w:rsidRDefault="00D02DB1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统一补全一个虚拟plant code</w:t>
            </w:r>
            <w:r w:rsidR="008D0E72"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，配置PDT, GR, MCT为0, lsk, day, MOQ, RV等参数为0.</w:t>
            </w:r>
          </w:p>
          <w:p w14:paraId="23D8B4E8" w14:textId="77777777" w:rsidR="00FC31F4" w:rsidRDefault="00FC31F4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Option 2: </w:t>
            </w:r>
            <w:r w:rsidR="0005376E" w:rsidRPr="00ED3C44">
              <w:rPr>
                <w:rFonts w:ascii="Microsoft YaHei" w:eastAsia="Microsoft YaHei" w:hAnsi="Microsoft YaHei" w:hint="eastAsia"/>
                <w:sz w:val="20"/>
                <w:szCs w:val="20"/>
                <w:highlight w:val="yellow"/>
              </w:rPr>
              <w:t>完整配置该material location模型需要的参数</w:t>
            </w:r>
            <w:r w:rsidR="00052895"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 </w:t>
            </w:r>
          </w:p>
          <w:p w14:paraId="21E39CD1" w14:textId="432917E3" w:rsidR="00052895" w:rsidRPr="000038C5" w:rsidRDefault="00052895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296E64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反正真实</w:t>
            </w:r>
            <w:r w:rsidR="00296E64" w:rsidRPr="00296E64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产能和供应网络的参数配置</w:t>
            </w:r>
            <w:r w:rsidR="00296E64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 xml:space="preserve">at material and production site/line </w:t>
            </w:r>
            <w:r w:rsidR="00ED3C44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level</w:t>
            </w:r>
          </w:p>
        </w:tc>
      </w:tr>
      <w:tr w:rsidR="007329C7" w:rsidRPr="000038C5" w14:paraId="3A187AEC" w14:textId="77777777" w:rsidTr="00A06AB1">
        <w:tc>
          <w:tcPr>
            <w:tcW w:w="3596" w:type="dxa"/>
          </w:tcPr>
          <w:p w14:paraId="03106E26" w14:textId="64284DEF" w:rsidR="007329C7" w:rsidRPr="000038C5" w:rsidRDefault="007329C7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Raw/pack material </w:t>
            </w:r>
            <w:r w:rsidR="007358DF"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sufficiency</w:t>
            </w:r>
          </w:p>
        </w:tc>
        <w:tc>
          <w:tcPr>
            <w:tcW w:w="1619" w:type="dxa"/>
          </w:tcPr>
          <w:p w14:paraId="285E54C3" w14:textId="46CDE6AE" w:rsidR="007329C7" w:rsidRPr="000038C5" w:rsidRDefault="007358DF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不支持</w:t>
            </w:r>
          </w:p>
        </w:tc>
        <w:tc>
          <w:tcPr>
            <w:tcW w:w="5575" w:type="dxa"/>
          </w:tcPr>
          <w:p w14:paraId="45E69615" w14:textId="05B689B7" w:rsidR="007329C7" w:rsidRPr="000038C5" w:rsidRDefault="00C72F2B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仅支持成品模拟仿真</w:t>
            </w:r>
          </w:p>
        </w:tc>
      </w:tr>
      <w:tr w:rsidR="00764537" w:rsidRPr="000038C5" w14:paraId="1DA380A7" w14:textId="77777777" w:rsidTr="00A06AB1">
        <w:tc>
          <w:tcPr>
            <w:tcW w:w="3596" w:type="dxa"/>
          </w:tcPr>
          <w:p w14:paraId="285C97E7" w14:textId="4E675585" w:rsidR="00764537" w:rsidRPr="000038C5" w:rsidRDefault="0013099C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Bundle pack production study</w:t>
            </w:r>
          </w:p>
        </w:tc>
        <w:tc>
          <w:tcPr>
            <w:tcW w:w="1619" w:type="dxa"/>
          </w:tcPr>
          <w:p w14:paraId="033C477C" w14:textId="7DF03029" w:rsidR="00764537" w:rsidRPr="000038C5" w:rsidRDefault="0013099C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不支持</w:t>
            </w:r>
          </w:p>
        </w:tc>
        <w:tc>
          <w:tcPr>
            <w:tcW w:w="5575" w:type="dxa"/>
          </w:tcPr>
          <w:p w14:paraId="3A8F119D" w14:textId="03A98616" w:rsidR="00764537" w:rsidRPr="000038C5" w:rsidRDefault="00ED46BD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3379DA">
              <w:rPr>
                <w:rFonts w:ascii="Microsoft YaHei" w:eastAsia="Microsoft YaHei" w:hAnsi="Microsoft YaHei" w:hint="eastAsia"/>
                <w:sz w:val="20"/>
                <w:szCs w:val="20"/>
                <w:highlight w:val="yellow"/>
              </w:rPr>
              <w:t>手工pack</w:t>
            </w:r>
            <w:r w:rsidR="003379DA"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 </w:t>
            </w:r>
            <w:r w:rsidR="003379DA" w:rsidRPr="003379DA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Customization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线不在模型仿真范围</w:t>
            </w:r>
          </w:p>
        </w:tc>
      </w:tr>
      <w:tr w:rsidR="0013099C" w:rsidRPr="000038C5" w14:paraId="70BFB058" w14:textId="77777777" w:rsidTr="00A06AB1">
        <w:tc>
          <w:tcPr>
            <w:tcW w:w="3596" w:type="dxa"/>
          </w:tcPr>
          <w:p w14:paraId="7254B911" w14:textId="6E9E7381" w:rsidR="0013099C" w:rsidRPr="000038C5" w:rsidRDefault="0013099C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Bundle pack</w:t>
            </w:r>
            <w:r w:rsidR="001B7584"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 Inventory study</w:t>
            </w:r>
          </w:p>
        </w:tc>
        <w:tc>
          <w:tcPr>
            <w:tcW w:w="1619" w:type="dxa"/>
          </w:tcPr>
          <w:p w14:paraId="374CC5E0" w14:textId="1FB47959" w:rsidR="0013099C" w:rsidRPr="000038C5" w:rsidRDefault="001B7584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替代支持</w:t>
            </w:r>
          </w:p>
        </w:tc>
        <w:tc>
          <w:tcPr>
            <w:tcW w:w="5575" w:type="dxa"/>
          </w:tcPr>
          <w:p w14:paraId="46D1D027" w14:textId="77777777" w:rsidR="0013099C" w:rsidRDefault="001B7584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在module 1中配置</w:t>
            </w:r>
            <w:r w:rsidR="00E708B1"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decompose demand forecast, 把bundle pack的component作为独立FPC模拟分析</w:t>
            </w:r>
          </w:p>
          <w:p w14:paraId="174FF03A" w14:textId="5DF1A697" w:rsidR="00CC5E27" w:rsidRPr="00A92365" w:rsidRDefault="00FE0B45" w:rsidP="009A2450">
            <w:pPr>
              <w:rPr>
                <w:rFonts w:ascii="Microsoft YaHei" w:eastAsia="Microsoft YaHei" w:hAnsi="Microsoft YaHei"/>
                <w:color w:val="A02B93" w:themeColor="accent5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EE0000"/>
                <w:sz w:val="20"/>
                <w:szCs w:val="20"/>
              </w:rPr>
              <w:t xml:space="preserve">Issue: </w:t>
            </w:r>
            <w:r w:rsidR="00C95F63">
              <w:rPr>
                <w:rFonts w:ascii="Microsoft YaHei" w:eastAsia="Microsoft YaHei" w:hAnsi="Microsoft YaHei" w:hint="eastAsia"/>
                <w:color w:val="EE0000"/>
                <w:sz w:val="20"/>
                <w:szCs w:val="20"/>
              </w:rPr>
              <w:t>今天inhouse customization</w:t>
            </w:r>
            <w:r w:rsidR="009461BC">
              <w:rPr>
                <w:rFonts w:ascii="Microsoft YaHei" w:eastAsia="Microsoft YaHei" w:hAnsi="Microsoft YaHei" w:hint="eastAsia"/>
                <w:color w:val="EE0000"/>
                <w:sz w:val="20"/>
                <w:szCs w:val="20"/>
              </w:rPr>
              <w:t xml:space="preserve"> 的</w:t>
            </w:r>
            <w:r w:rsidR="00A92365" w:rsidRPr="00C95F63">
              <w:rPr>
                <w:rFonts w:ascii="Microsoft YaHei" w:eastAsia="Microsoft YaHei" w:hAnsi="Microsoft YaHei"/>
                <w:color w:val="EE0000"/>
                <w:sz w:val="20"/>
                <w:szCs w:val="20"/>
              </w:rPr>
              <w:t>B</w:t>
            </w:r>
            <w:r w:rsidR="00A92365" w:rsidRPr="00C95F63">
              <w:rPr>
                <w:rFonts w:ascii="Microsoft YaHei" w:eastAsia="Microsoft YaHei" w:hAnsi="Microsoft YaHei" w:hint="eastAsia"/>
                <w:color w:val="EE0000"/>
                <w:sz w:val="20"/>
                <w:szCs w:val="20"/>
              </w:rPr>
              <w:t>undle pack component 是WIP</w:t>
            </w:r>
            <w:r w:rsidR="0056743B" w:rsidRPr="00C95F63">
              <w:rPr>
                <w:rFonts w:ascii="Microsoft YaHei" w:eastAsia="Microsoft YaHei" w:hAnsi="Microsoft YaHei" w:hint="eastAsia"/>
                <w:color w:val="EE0000"/>
                <w:sz w:val="20"/>
                <w:szCs w:val="20"/>
              </w:rPr>
              <w:t xml:space="preserve"> 而不是FPC</w:t>
            </w:r>
            <w:r w:rsidR="009461BC">
              <w:rPr>
                <w:rFonts w:ascii="Microsoft YaHei" w:eastAsia="Microsoft YaHei" w:hAnsi="Microsoft YaHei" w:hint="eastAsia"/>
                <w:color w:val="EE0000"/>
                <w:sz w:val="20"/>
                <w:szCs w:val="20"/>
              </w:rPr>
              <w:t xml:space="preserve"> (to save shipper</w:t>
            </w:r>
            <w:r>
              <w:rPr>
                <w:rFonts w:ascii="Microsoft YaHei" w:eastAsia="Microsoft YaHei" w:hAnsi="Microsoft YaHei" w:hint="eastAsia"/>
                <w:color w:val="EE0000"/>
                <w:sz w:val="20"/>
                <w:szCs w:val="20"/>
              </w:rPr>
              <w:t xml:space="preserve"> cost</w:t>
            </w:r>
            <w:r w:rsidR="009461BC">
              <w:rPr>
                <w:rFonts w:ascii="Microsoft YaHei" w:eastAsia="Microsoft YaHei" w:hAnsi="Microsoft YaHei" w:hint="eastAsia"/>
                <w:color w:val="EE0000"/>
                <w:sz w:val="20"/>
                <w:szCs w:val="20"/>
              </w:rPr>
              <w:t>）</w:t>
            </w:r>
            <w:r w:rsidR="00A92365" w:rsidRPr="00C95F63">
              <w:rPr>
                <w:rFonts w:ascii="Microsoft YaHei" w:eastAsia="Microsoft YaHei" w:hAnsi="Microsoft YaHei" w:hint="eastAsia"/>
                <w:color w:val="EE0000"/>
                <w:sz w:val="20"/>
                <w:szCs w:val="20"/>
              </w:rPr>
              <w:t>， demand</w:t>
            </w:r>
            <w:r w:rsidR="00A31596" w:rsidRPr="00C95F63">
              <w:rPr>
                <w:rFonts w:ascii="Microsoft YaHei" w:eastAsia="Microsoft YaHei" w:hAnsi="Microsoft YaHei" w:hint="eastAsia"/>
                <w:color w:val="EE0000"/>
                <w:sz w:val="20"/>
                <w:szCs w:val="20"/>
              </w:rPr>
              <w:t xml:space="preserve"> FCST 无法</w:t>
            </w:r>
            <w:r w:rsidR="00C95F63" w:rsidRPr="00C95F63">
              <w:rPr>
                <w:rFonts w:ascii="Microsoft YaHei" w:eastAsia="Microsoft YaHei" w:hAnsi="Microsoft YaHei" w:hint="eastAsia"/>
                <w:color w:val="EE0000"/>
                <w:sz w:val="20"/>
                <w:szCs w:val="20"/>
              </w:rPr>
              <w:t>decompose at WIP level.</w:t>
            </w:r>
          </w:p>
        </w:tc>
      </w:tr>
      <w:tr w:rsidR="008A75E8" w:rsidRPr="000038C5" w14:paraId="21E61ED8" w14:textId="77777777" w:rsidTr="00A06AB1">
        <w:tc>
          <w:tcPr>
            <w:tcW w:w="3596" w:type="dxa"/>
          </w:tcPr>
          <w:p w14:paraId="65932D8E" w14:textId="2D30066F" w:rsidR="008A75E8" w:rsidRPr="000038C5" w:rsidRDefault="008A75E8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夜班8小时3D不转产</w:t>
            </w:r>
          </w:p>
        </w:tc>
        <w:tc>
          <w:tcPr>
            <w:tcW w:w="1619" w:type="dxa"/>
          </w:tcPr>
          <w:p w14:paraId="5A4790FB" w14:textId="192D13E6" w:rsidR="008A75E8" w:rsidRPr="000038C5" w:rsidRDefault="008A75E8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替代支持</w:t>
            </w:r>
          </w:p>
        </w:tc>
        <w:tc>
          <w:tcPr>
            <w:tcW w:w="5575" w:type="dxa"/>
          </w:tcPr>
          <w:p w14:paraId="0691C959" w14:textId="1D76CA7E" w:rsidR="008A75E8" w:rsidRPr="000038C5" w:rsidRDefault="001D2580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对于3D group SKU设置阶梯式的moq, 通过多次what-if 模拟仿真，</w:t>
            </w:r>
            <w:r w:rsidR="006C1335"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>选择高概率满足8小时产能的moq配置分析影响</w:t>
            </w:r>
            <w:r w:rsidRPr="000038C5"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 </w:t>
            </w:r>
          </w:p>
        </w:tc>
      </w:tr>
      <w:tr w:rsidR="004C3293" w:rsidRPr="000038C5" w14:paraId="5EB97772" w14:textId="77777777" w:rsidTr="00A06AB1">
        <w:tc>
          <w:tcPr>
            <w:tcW w:w="3596" w:type="dxa"/>
          </w:tcPr>
          <w:p w14:paraId="2DD0CE2D" w14:textId="6A7C380D" w:rsidR="004C3293" w:rsidRDefault="004C3293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>D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ynamic line delegation</w:t>
            </w:r>
            <w:r w:rsidR="007F615B"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 </w:t>
            </w:r>
            <w:r w:rsidR="007F615B" w:rsidRPr="007F615B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如</w:t>
            </w:r>
            <w:r w:rsidR="007F615B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1 SKU delegated in multiple production line via fixed quota</w:t>
            </w:r>
          </w:p>
          <w:p w14:paraId="2DA4AD53" w14:textId="1328C87E" w:rsidR="00AE1AB0" w:rsidRPr="00AE1AB0" w:rsidRDefault="00AE1AB0" w:rsidP="009A2450">
            <w:pPr>
              <w:rPr>
                <w:rFonts w:ascii="Microsoft YaHei" w:eastAsia="Microsoft YaHei" w:hAnsi="Microsoft YaHei"/>
                <w:color w:val="A02B93" w:themeColor="accent5"/>
                <w:sz w:val="20"/>
                <w:szCs w:val="20"/>
              </w:rPr>
            </w:pPr>
          </w:p>
        </w:tc>
        <w:tc>
          <w:tcPr>
            <w:tcW w:w="1619" w:type="dxa"/>
          </w:tcPr>
          <w:p w14:paraId="219A082B" w14:textId="152A5D88" w:rsidR="004C3293" w:rsidRPr="000038C5" w:rsidRDefault="004C3293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替代支持</w:t>
            </w:r>
          </w:p>
        </w:tc>
        <w:tc>
          <w:tcPr>
            <w:tcW w:w="5575" w:type="dxa"/>
          </w:tcPr>
          <w:p w14:paraId="7903D5D2" w14:textId="1C023730" w:rsidR="005A6BF0" w:rsidRPr="005A6BF0" w:rsidRDefault="005A6BF0" w:rsidP="009A2450">
            <w:pPr>
              <w:rPr>
                <w:rFonts w:ascii="Microsoft YaHei" w:eastAsia="Microsoft YaHei" w:hAnsi="Microsoft YaHei"/>
                <w:color w:val="A02B93" w:themeColor="accent5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模型</w:t>
            </w:r>
            <w:r w:rsidR="00B33F4B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仅</w:t>
            </w:r>
            <w:r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 xml:space="preserve">支持1SKU </w:t>
            </w:r>
            <w:r w:rsidR="00B33F4B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 xml:space="preserve">delegated </w:t>
            </w:r>
            <w:r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 xml:space="preserve">in 1 production line. </w:t>
            </w:r>
          </w:p>
          <w:p w14:paraId="2D382A3F" w14:textId="6237DFAC" w:rsidR="004C3293" w:rsidRPr="001669F0" w:rsidRDefault="00D573AB" w:rsidP="009A2450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D573AB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Alternative option</w:t>
            </w:r>
            <w:r w:rsidR="007F615B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>:</w:t>
            </w:r>
            <w:r w:rsidR="00295F72">
              <w:rPr>
                <w:rFonts w:ascii="Microsoft YaHei" w:eastAsia="Microsoft YaHei" w:hAnsi="Microsoft YaHei" w:hint="eastAsia"/>
                <w:color w:val="A02B93" w:themeColor="accent5"/>
                <w:sz w:val="20"/>
                <w:szCs w:val="20"/>
              </w:rPr>
              <w:t xml:space="preserve"> s</w:t>
            </w:r>
            <w:r w:rsidR="001669F0"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plit demand forecast volume as </w:t>
            </w:r>
            <w:r w:rsidR="001669F0">
              <w:rPr>
                <w:rFonts w:ascii="Microsoft YaHei" w:eastAsia="Microsoft YaHei" w:hAnsi="Microsoft YaHei"/>
                <w:sz w:val="20"/>
                <w:szCs w:val="20"/>
              </w:rPr>
              <w:t>separate</w:t>
            </w:r>
            <w:r w:rsidR="001669F0"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 FPC （如拆分A SKU 1000 cs to A SKU 800 cs, A</w:t>
            </w:r>
            <w:r w:rsidR="001669F0">
              <w:rPr>
                <w:rFonts w:ascii="Microsoft YaHei" w:eastAsia="Microsoft YaHei" w:hAnsi="Microsoft YaHei"/>
                <w:sz w:val="20"/>
                <w:szCs w:val="20"/>
              </w:rPr>
              <w:t>’</w:t>
            </w:r>
            <w:r w:rsidR="001669F0"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 SKU 200 cs），然后</w:t>
            </w:r>
            <w:r w:rsidR="00A06AB1">
              <w:rPr>
                <w:rFonts w:ascii="Microsoft YaHei" w:eastAsia="Microsoft YaHei" w:hAnsi="Microsoft YaHei" w:hint="eastAsia"/>
                <w:sz w:val="20"/>
                <w:szCs w:val="20"/>
              </w:rPr>
              <w:t>分别配置对应material location的相关参数和主数据</w:t>
            </w:r>
          </w:p>
        </w:tc>
      </w:tr>
    </w:tbl>
    <w:p w14:paraId="207DB864" w14:textId="77777777" w:rsidR="009A2450" w:rsidRPr="00E12C2C" w:rsidRDefault="009A2450" w:rsidP="009A2450">
      <w:pPr>
        <w:spacing w:after="0" w:line="240" w:lineRule="auto"/>
      </w:pPr>
    </w:p>
    <w:p w14:paraId="065462B7" w14:textId="1B2A98AF" w:rsidR="00410C10" w:rsidRPr="00410C10" w:rsidRDefault="00410C10" w:rsidP="00207653">
      <w:pPr>
        <w:shd w:val="clear" w:color="auto" w:fill="FFFFFF"/>
        <w:spacing w:after="0" w:line="240" w:lineRule="auto"/>
        <w:outlineLvl w:val="0"/>
        <w:rPr>
          <w:rFonts w:eastAsia="Times New Roman" w:cs="Segoe UI"/>
          <w:b/>
          <w:bCs/>
          <w:color w:val="0D0D0D"/>
          <w:kern w:val="36"/>
          <w14:ligatures w14:val="none"/>
        </w:rPr>
      </w:pPr>
      <w:r w:rsidRPr="00410C10">
        <w:rPr>
          <w:rFonts w:eastAsia="Microsoft YaHei" w:cs="Microsoft YaHei"/>
          <w:b/>
          <w:bCs/>
          <w:color w:val="0D0D0D"/>
          <w:kern w:val="36"/>
          <w14:ligatures w14:val="none"/>
        </w:rPr>
        <w:t>业务设计文档</w:t>
      </w:r>
    </w:p>
    <w:p w14:paraId="6E5BBB3A" w14:textId="77777777" w:rsidR="00410C10" w:rsidRPr="00410C10" w:rsidRDefault="00410C10" w:rsidP="003446E4">
      <w:pPr>
        <w:shd w:val="clear" w:color="auto" w:fill="FFFFFF"/>
        <w:spacing w:after="0" w:line="240" w:lineRule="auto"/>
        <w:outlineLvl w:val="1"/>
        <w:rPr>
          <w:rFonts w:eastAsia="Times New Roman" w:cs="Segoe UI"/>
          <w:b/>
          <w:bCs/>
          <w:color w:val="0D0D0D"/>
          <w:kern w:val="0"/>
          <w14:ligatures w14:val="none"/>
        </w:rPr>
      </w:pPr>
      <w:r w:rsidRPr="00410C10">
        <w:rPr>
          <w:rFonts w:eastAsia="Microsoft YaHei" w:cs="Microsoft YaHei"/>
          <w:b/>
          <w:bCs/>
          <w:color w:val="0D0D0D"/>
          <w:kern w:val="0"/>
          <w14:ligatures w14:val="none"/>
        </w:rPr>
        <w:t>一、整体架构</w:t>
      </w:r>
    </w:p>
    <w:p w14:paraId="502A9B7A" w14:textId="021C6448" w:rsidR="00410C10" w:rsidRPr="007F3561" w:rsidRDefault="00410C10" w:rsidP="009F5C3D">
      <w:pPr>
        <w:shd w:val="clear" w:color="auto" w:fill="FFFFFF"/>
        <w:spacing w:beforeAutospacing="1" w:after="0" w:line="240" w:lineRule="auto"/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系统以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> </w:t>
      </w:r>
      <w:r w:rsidRPr="00410C10">
        <w:rPr>
          <w:rFonts w:ascii="Microsoft YaHei" w:eastAsia="Microsoft YaHei" w:hAnsi="Microsoft YaHei" w:cs="Courier New"/>
          <w:color w:val="0D0D0D"/>
          <w:kern w:val="0"/>
          <w:sz w:val="20"/>
          <w:szCs w:val="20"/>
          <w:shd w:val="clear" w:color="auto" w:fill="ECECEC"/>
          <w14:ligatures w14:val="none"/>
        </w:rPr>
        <w:t>main_integration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> 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作为入口，通过固定顺序驱动各模块运行，并在每日循环中依次调用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 xml:space="preserve"> Module1→Module4→Module5→Module6→Module3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，再在日终保存状态和执行库存平衡校验。</w:t>
      </w:r>
      <w:r w:rsidRPr="00410C10">
        <w:rPr>
          <w:rFonts w:ascii="Microsoft YaHei" w:eastAsia="Microsoft YaHei" w:hAnsi="Microsoft YaHei" w:cs="Courier New"/>
          <w:color w:val="0D0D0D"/>
          <w:kern w:val="0"/>
          <w:sz w:val="20"/>
          <w:szCs w:val="20"/>
          <w:shd w:val="clear" w:color="auto" w:fill="ECECEC"/>
          <w14:ligatures w14:val="none"/>
        </w:rPr>
        <w:t>orchestrator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> 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是全局状态中心，负责维护实物库存、在途量、</w:t>
      </w:r>
      <w:r w:rsidR="0027429A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未发运调拨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、收货与发货日志等信息，为各模块提供统一的读写接口。</w:t>
      </w:r>
    </w:p>
    <w:p w14:paraId="76CB3DC1" w14:textId="265504EC" w:rsidR="00F83F28" w:rsidRPr="00410C10" w:rsidRDefault="00CA45DA" w:rsidP="009F5C3D">
      <w:pPr>
        <w:shd w:val="clear" w:color="auto" w:fill="FFFFFF"/>
        <w:spacing w:beforeAutospacing="1" w:after="0" w:line="240" w:lineRule="auto"/>
        <w:rPr>
          <w:rFonts w:eastAsia="Times New Roman" w:cs="Segoe UI"/>
          <w:color w:val="0D0D0D"/>
          <w:kern w:val="0"/>
          <w14:ligatures w14:val="none"/>
        </w:rPr>
      </w:pPr>
      <w:r w:rsidRPr="00F2563D">
        <w:rPr>
          <w:noProof/>
        </w:rPr>
        <w:drawing>
          <wp:inline distT="0" distB="0" distL="0" distR="0" wp14:anchorId="392AFC96" wp14:editId="46D74E4A">
            <wp:extent cx="6657414" cy="2125133"/>
            <wp:effectExtent l="0" t="0" r="0" b="0"/>
            <wp:docPr id="79226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677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491" cy="212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7775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1"/>
        <w:rPr>
          <w:rFonts w:eastAsia="Times New Roman" w:cs="Segoe UI"/>
          <w:b/>
          <w:bCs/>
          <w:color w:val="0D0D0D"/>
          <w:kern w:val="0"/>
          <w14:ligatures w14:val="none"/>
        </w:rPr>
      </w:pPr>
      <w:r w:rsidRPr="00410C10">
        <w:rPr>
          <w:rFonts w:eastAsia="Microsoft YaHei" w:cs="Microsoft YaHei"/>
          <w:b/>
          <w:bCs/>
          <w:color w:val="0D0D0D"/>
          <w:kern w:val="0"/>
          <w14:ligatures w14:val="none"/>
        </w:rPr>
        <w:t>二、主流程与状态管理</w:t>
      </w:r>
    </w:p>
    <w:p w14:paraId="19137EAC" w14:textId="77777777" w:rsidR="003446E4" w:rsidRPr="007F3561" w:rsidRDefault="003446E4" w:rsidP="003446E4">
      <w:pPr>
        <w:pStyle w:val="NormalWeb"/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7F3561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系统按日循环运行，依次调用订单、生产、部署、运输、净需求五大模块，并在每天开始、结束时更新库存状态。每日流程包括：</w:t>
      </w:r>
    </w:p>
    <w:p w14:paraId="1BEF4582" w14:textId="77777777" w:rsidR="003446E4" w:rsidRPr="007F3561" w:rsidRDefault="003446E4" w:rsidP="003446E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7F3561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保存期初库存并处理历史到货。</w:t>
      </w:r>
    </w:p>
    <w:p w14:paraId="454A4878" w14:textId="77777777" w:rsidR="003446E4" w:rsidRPr="007F3561" w:rsidRDefault="003446E4" w:rsidP="003446E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 xml:space="preserve">Module1 </w:t>
      </w:r>
      <w:r w:rsidRPr="007F3561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生成订单并立即扣减库存。</w:t>
      </w:r>
    </w:p>
    <w:p w14:paraId="4DCAFEEE" w14:textId="77777777" w:rsidR="003446E4" w:rsidRPr="007F3561" w:rsidRDefault="003446E4" w:rsidP="003446E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 xml:space="preserve">Module4 </w:t>
      </w:r>
      <w:r w:rsidRPr="007F3561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排产并将当日可入库产量写入状态。</w:t>
      </w:r>
    </w:p>
    <w:p w14:paraId="7FA2DA68" w14:textId="77777777" w:rsidR="003446E4" w:rsidRPr="007F3561" w:rsidRDefault="003446E4" w:rsidP="003446E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 xml:space="preserve">Module5 </w:t>
      </w:r>
      <w:r w:rsidRPr="007F3561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依据库存与网络形成调拨计划。</w:t>
      </w:r>
    </w:p>
    <w:p w14:paraId="25A1C1D7" w14:textId="77777777" w:rsidR="003446E4" w:rsidRPr="007F3561" w:rsidRDefault="003446E4" w:rsidP="003446E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 xml:space="preserve">Module6 </w:t>
      </w:r>
      <w:r w:rsidRPr="007F3561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依据调拨计划执行运输并更新在途与库存。</w:t>
      </w:r>
    </w:p>
    <w:p w14:paraId="49962AE6" w14:textId="77777777" w:rsidR="003446E4" w:rsidRPr="007F3561" w:rsidRDefault="003446E4" w:rsidP="003446E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 xml:space="preserve">Module3 </w:t>
      </w:r>
      <w:r w:rsidRPr="007F3561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计算新的净需求，准备下一日执行</w:t>
      </w:r>
    </w:p>
    <w:p w14:paraId="59FFD451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1"/>
        <w:rPr>
          <w:rFonts w:eastAsia="Times New Roman" w:cs="Segoe UI"/>
          <w:b/>
          <w:bCs/>
          <w:color w:val="0D0D0D"/>
          <w:kern w:val="0"/>
          <w14:ligatures w14:val="none"/>
        </w:rPr>
      </w:pPr>
      <w:r w:rsidRPr="00410C10">
        <w:rPr>
          <w:rFonts w:eastAsia="Microsoft YaHei" w:cs="Microsoft YaHei"/>
          <w:b/>
          <w:bCs/>
          <w:color w:val="0D0D0D"/>
          <w:kern w:val="0"/>
          <w14:ligatures w14:val="none"/>
        </w:rPr>
        <w:t>三、模块逻辑说明</w:t>
      </w:r>
    </w:p>
    <w:p w14:paraId="468117AB" w14:textId="77777777" w:rsidR="00410C10" w:rsidRPr="00410C10" w:rsidRDefault="00410C10" w:rsidP="007F3561">
      <w:pPr>
        <w:shd w:val="clear" w:color="auto" w:fill="FFFFFF"/>
        <w:spacing w:after="0" w:line="240" w:lineRule="auto"/>
        <w:outlineLvl w:val="2"/>
        <w:rPr>
          <w:rFonts w:ascii="Microsoft YaHei" w:eastAsia="Microsoft YaHei" w:hAnsi="Microsoft YaHei" w:cs="Segoe UI"/>
          <w:b/>
          <w:bCs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Segoe UI"/>
          <w:b/>
          <w:bCs/>
          <w:color w:val="0D0D0D"/>
          <w:kern w:val="0"/>
          <w:sz w:val="20"/>
          <w:szCs w:val="20"/>
          <w14:ligatures w14:val="none"/>
        </w:rPr>
        <w:t xml:space="preserve">1. Module1 — </w:t>
      </w: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需求拆分与订单生成</w:t>
      </w:r>
    </w:p>
    <w:p w14:paraId="6175D8B4" w14:textId="77777777" w:rsidR="00410C10" w:rsidRPr="00410C10" w:rsidRDefault="00410C10" w:rsidP="009F5C3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输入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：需求预测、误差模型、订单日历、提前订单配置、拆分与供应选择规则。</w:t>
      </w:r>
    </w:p>
    <w:p w14:paraId="01076C94" w14:textId="77777777" w:rsidR="00410C10" w:rsidRPr="00410C10" w:rsidRDefault="00410C10" w:rsidP="009F5C3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核心逻辑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：</w:t>
      </w:r>
    </w:p>
    <w:p w14:paraId="1F4BADFF" w14:textId="77777777" w:rsidR="007F3561" w:rsidRPr="007F3561" w:rsidRDefault="007F3561" w:rsidP="007F356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7F3561">
        <w:rPr>
          <w:rStyle w:val="Strong"/>
          <w:rFonts w:ascii="Microsoft YaHei" w:eastAsia="Microsoft YaHei" w:hAnsi="Microsoft YaHei" w:cs="Segoe UI"/>
          <w:color w:val="0D0D0D"/>
          <w:sz w:val="20"/>
          <w:szCs w:val="20"/>
        </w:rPr>
        <w:t>需求拆分</w:t>
      </w: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br/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按</w:t>
      </w: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> </w:t>
      </w:r>
      <w:r w:rsidRPr="007F3561">
        <w:rPr>
          <w:rStyle w:val="HTMLCode"/>
          <w:rFonts w:ascii="Microsoft YaHei" w:eastAsia="Microsoft YaHei" w:hAnsi="Microsoft YaHei"/>
          <w:color w:val="0D0D0D"/>
          <w:shd w:val="clear" w:color="auto" w:fill="ECECEC"/>
        </w:rPr>
        <w:t>dps_percent</w:t>
      </w: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> </w:t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将周需求拆至新地点并合并汇总。</w:t>
      </w:r>
    </w:p>
    <w:p w14:paraId="355EC5F6" w14:textId="77777777" w:rsidR="007F3561" w:rsidRPr="007F3561" w:rsidRDefault="007F3561" w:rsidP="007F356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7F3561">
        <w:rPr>
          <w:rStyle w:val="Strong"/>
          <w:rFonts w:ascii="Microsoft YaHei" w:eastAsia="Microsoft YaHei" w:hAnsi="Microsoft YaHei" w:cs="Segoe UI"/>
          <w:color w:val="0D0D0D"/>
          <w:sz w:val="20"/>
          <w:szCs w:val="20"/>
        </w:rPr>
        <w:t>供应选择调整</w:t>
      </w: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br/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针对特定周增减预测量以反映供应策略。</w:t>
      </w:r>
    </w:p>
    <w:p w14:paraId="0FDD3C4C" w14:textId="77777777" w:rsidR="007F3561" w:rsidRPr="007F3561" w:rsidRDefault="007F3561" w:rsidP="007F356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7F3561">
        <w:rPr>
          <w:rStyle w:val="Strong"/>
          <w:rFonts w:ascii="Microsoft YaHei" w:eastAsia="Microsoft YaHei" w:hAnsi="Microsoft YaHei" w:cs="Segoe UI"/>
          <w:color w:val="0D0D0D"/>
          <w:sz w:val="20"/>
          <w:szCs w:val="20"/>
        </w:rPr>
        <w:t>周拆日</w:t>
      </w: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br/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每周量按整除分配至</w:t>
      </w: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 xml:space="preserve"> 7 </w:t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天，余数向前补</w:t>
      </w: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>1</w:t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。</w:t>
      </w:r>
    </w:p>
    <w:p w14:paraId="355EDF7D" w14:textId="77777777" w:rsidR="007F3561" w:rsidRPr="007F3561" w:rsidRDefault="007F3561" w:rsidP="007F356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7F3561">
        <w:rPr>
          <w:rStyle w:val="Strong"/>
          <w:rFonts w:ascii="Microsoft YaHei" w:eastAsia="Microsoft YaHei" w:hAnsi="Microsoft YaHei" w:cs="Segoe UI"/>
          <w:color w:val="0D0D0D"/>
          <w:sz w:val="20"/>
          <w:szCs w:val="20"/>
        </w:rPr>
        <w:t>订单生</w:t>
      </w:r>
      <w:r w:rsidRPr="007F3561">
        <w:rPr>
          <w:rStyle w:val="Strong"/>
          <w:rFonts w:ascii="Microsoft YaHei" w:eastAsia="Microsoft YaHei" w:hAnsi="Microsoft YaHei" w:cs="Microsoft YaHei"/>
          <w:color w:val="0D0D0D"/>
          <w:sz w:val="20"/>
          <w:szCs w:val="20"/>
        </w:rPr>
        <w:t>成</w:t>
      </w:r>
    </w:p>
    <w:p w14:paraId="13B09AE0" w14:textId="77777777" w:rsidR="007F3561" w:rsidRPr="007F3561" w:rsidRDefault="007F3561" w:rsidP="007F3561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计算</w:t>
      </w: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>30</w:t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日平均日需求并按</w:t>
      </w: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 xml:space="preserve"> AO </w:t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配置拆分。</w:t>
      </w:r>
    </w:p>
    <w:p w14:paraId="79323C64" w14:textId="77777777" w:rsidR="007F3561" w:rsidRPr="007F3561" w:rsidRDefault="007F3561" w:rsidP="007F3561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 xml:space="preserve">AO </w:t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订单：</w:t>
      </w:r>
      <w:r w:rsidRPr="007F3561">
        <w:rPr>
          <w:rStyle w:val="HTMLCode"/>
          <w:rFonts w:ascii="Microsoft YaHei" w:eastAsia="Microsoft YaHei" w:hAnsi="Microsoft YaHei"/>
          <w:color w:val="0D0D0D"/>
          <w:shd w:val="clear" w:color="auto" w:fill="ECECEC"/>
        </w:rPr>
        <w:t>ao_daily_avg × N(1, σ%)</w:t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，日期为当前日</w:t>
      </w: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>+</w:t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提前天数。</w:t>
      </w:r>
    </w:p>
    <w:p w14:paraId="1743D14D" w14:textId="77777777" w:rsidR="007F3561" w:rsidRPr="007F3561" w:rsidRDefault="007F3561" w:rsidP="007F3561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常规订单：</w:t>
      </w:r>
      <w:r w:rsidRPr="007F3561">
        <w:rPr>
          <w:rStyle w:val="HTMLCode"/>
          <w:rFonts w:ascii="Microsoft YaHei" w:eastAsia="Microsoft YaHei" w:hAnsi="Microsoft YaHei"/>
          <w:color w:val="0D0D0D"/>
          <w:shd w:val="clear" w:color="auto" w:fill="ECECEC"/>
        </w:rPr>
        <w:t>normal_daily_avg × N(1, σ%)</w:t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，日期为当日。</w:t>
      </w:r>
    </w:p>
    <w:p w14:paraId="1FC12BF3" w14:textId="77777777" w:rsidR="007F3561" w:rsidRPr="007F3561" w:rsidRDefault="007F3561" w:rsidP="007F356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7F3561">
        <w:rPr>
          <w:rStyle w:val="Strong"/>
          <w:rFonts w:ascii="Microsoft YaHei" w:eastAsia="Microsoft YaHei" w:hAnsi="Microsoft YaHei" w:cs="Segoe UI"/>
          <w:color w:val="0D0D0D"/>
          <w:sz w:val="20"/>
          <w:szCs w:val="20"/>
        </w:rPr>
        <w:t>发运模拟</w:t>
      </w: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br/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可用库存</w:t>
      </w: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 xml:space="preserve"> = </w:t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期初</w:t>
      </w: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 xml:space="preserve"> + </w:t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当日生产</w:t>
      </w:r>
      <w:r w:rsidRPr="007F3561">
        <w:rPr>
          <w:rFonts w:ascii="Microsoft YaHei" w:eastAsia="Microsoft YaHei" w:hAnsi="Microsoft YaHei" w:cs="Segoe UI"/>
          <w:color w:val="0D0D0D"/>
          <w:sz w:val="20"/>
          <w:szCs w:val="20"/>
        </w:rPr>
        <w:t xml:space="preserve"> + </w:t>
      </w:r>
      <w:r w:rsidRPr="007F3561">
        <w:rPr>
          <w:rFonts w:ascii="Microsoft YaHei" w:eastAsia="Microsoft YaHei" w:hAnsi="Microsoft YaHei" w:cs="Microsoft YaHei"/>
          <w:color w:val="0D0D0D"/>
          <w:sz w:val="20"/>
          <w:szCs w:val="20"/>
        </w:rPr>
        <w:t>当日调拨；按订单量与库存取最小值发货，剩余记为缺货。</w:t>
      </w:r>
    </w:p>
    <w:p w14:paraId="7ABD1254" w14:textId="2D2D8C5C" w:rsidR="00410C10" w:rsidRPr="00410C10" w:rsidRDefault="00410C10" w:rsidP="009F5C3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输出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：订单日志、发货日志、供需剩余预测。</w:t>
      </w:r>
    </w:p>
    <w:p w14:paraId="42750A04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2"/>
        <w:rPr>
          <w:rFonts w:ascii="Microsoft YaHei" w:eastAsia="Microsoft YaHei" w:hAnsi="Microsoft YaHei" w:cs="Segoe UI"/>
          <w:b/>
          <w:bCs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Segoe UI"/>
          <w:b/>
          <w:bCs/>
          <w:color w:val="0D0D0D"/>
          <w:kern w:val="0"/>
          <w:sz w:val="20"/>
          <w:szCs w:val="20"/>
          <w14:ligatures w14:val="none"/>
        </w:rPr>
        <w:t xml:space="preserve">2. Module4 — </w:t>
      </w: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生产计划</w:t>
      </w:r>
    </w:p>
    <w:p w14:paraId="1F0E0BB4" w14:textId="77777777" w:rsidR="00410C10" w:rsidRPr="00410C10" w:rsidRDefault="00410C10" w:rsidP="009F5C3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输入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：前一日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 xml:space="preserve"> Module3 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的净需求、产线配置、换线时间、产能、生产可靠性等。</w:t>
      </w:r>
    </w:p>
    <w:p w14:paraId="78E3C078" w14:textId="77777777" w:rsidR="00410C10" w:rsidRPr="00410C10" w:rsidRDefault="00410C10" w:rsidP="009F5C3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核心逻辑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：</w:t>
      </w:r>
    </w:p>
    <w:p w14:paraId="3E9379EF" w14:textId="77777777" w:rsidR="00CA7778" w:rsidRPr="00CA7778" w:rsidRDefault="00CA7778" w:rsidP="00CA7778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CA7778">
        <w:rPr>
          <w:rStyle w:val="Strong"/>
          <w:rFonts w:ascii="Microsoft YaHei" w:eastAsia="Microsoft YaHei" w:hAnsi="Microsoft YaHei" w:cs="Segoe UI"/>
          <w:color w:val="0D0D0D"/>
          <w:sz w:val="20"/>
          <w:szCs w:val="20"/>
        </w:rPr>
        <w:t>计划窗口</w:t>
      </w:r>
      <w:r w:rsidRPr="00CA7778">
        <w:rPr>
          <w:rFonts w:ascii="Microsoft YaHei" w:eastAsia="Microsoft YaHei" w:hAnsi="Microsoft YaHei" w:cs="Segoe UI"/>
          <w:color w:val="0D0D0D"/>
          <w:sz w:val="20"/>
          <w:szCs w:val="20"/>
        </w:rPr>
        <w:br/>
      </w:r>
      <w:r w:rsidRPr="00CA7778">
        <w:rPr>
          <w:rStyle w:val="HTMLCode"/>
          <w:rFonts w:ascii="Microsoft YaHei" w:eastAsia="Microsoft YaHei" w:hAnsi="Microsoft YaHei"/>
          <w:color w:val="0D0D0D"/>
          <w:shd w:val="clear" w:color="auto" w:fill="ECECEC"/>
        </w:rPr>
        <w:t>window_start = sim_date + PTF</w:t>
      </w:r>
      <w:r w:rsidRPr="00CA7778">
        <w:rPr>
          <w:rFonts w:ascii="Microsoft YaHei" w:eastAsia="Microsoft YaHei" w:hAnsi="Microsoft YaHei" w:cs="Segoe UI"/>
          <w:color w:val="0D0D0D"/>
          <w:sz w:val="20"/>
          <w:szCs w:val="20"/>
        </w:rPr>
        <w:br/>
      </w:r>
      <w:r w:rsidRPr="00CA7778">
        <w:rPr>
          <w:rStyle w:val="HTMLCode"/>
          <w:rFonts w:ascii="Microsoft YaHei" w:eastAsia="Microsoft YaHei" w:hAnsi="Microsoft YaHei"/>
          <w:color w:val="0D0D0D"/>
          <w:shd w:val="clear" w:color="auto" w:fill="ECECEC"/>
        </w:rPr>
        <w:t>window_end = sim_date + PTF + LSK − 1</w:t>
      </w:r>
      <w:r w:rsidRPr="00CA7778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。</w:t>
      </w:r>
    </w:p>
    <w:p w14:paraId="3AB9A01D" w14:textId="77777777" w:rsidR="00CA7778" w:rsidRPr="00CA7778" w:rsidRDefault="00CA7778" w:rsidP="00CA7778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CA7778">
        <w:rPr>
          <w:rStyle w:val="Strong"/>
          <w:rFonts w:ascii="Microsoft YaHei" w:eastAsia="Microsoft YaHei" w:hAnsi="Microsoft YaHei" w:cs="Segoe UI"/>
          <w:color w:val="0D0D0D"/>
          <w:sz w:val="20"/>
          <w:szCs w:val="20"/>
        </w:rPr>
        <w:t>无约束计划</w:t>
      </w:r>
      <w:r w:rsidRPr="00CA7778">
        <w:rPr>
          <w:rFonts w:ascii="Microsoft YaHei" w:eastAsia="Microsoft YaHei" w:hAnsi="Microsoft YaHei" w:cs="Segoe UI"/>
          <w:color w:val="0D0D0D"/>
          <w:sz w:val="20"/>
          <w:szCs w:val="20"/>
        </w:rPr>
        <w:br/>
      </w:r>
      <w:r w:rsidRPr="00CA7778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只处理审核日物料，将当日需求量上调至</w:t>
      </w:r>
      <w:r w:rsidRPr="00CA7778">
        <w:rPr>
          <w:rFonts w:ascii="Microsoft YaHei" w:eastAsia="Microsoft YaHei" w:hAnsi="Microsoft YaHei" w:cs="Segoe UI"/>
          <w:color w:val="0D0D0D"/>
          <w:sz w:val="20"/>
          <w:szCs w:val="20"/>
        </w:rPr>
        <w:t> </w:t>
      </w:r>
      <w:r w:rsidRPr="00CA7778">
        <w:rPr>
          <w:rStyle w:val="HTMLCode"/>
          <w:rFonts w:ascii="Microsoft YaHei" w:eastAsia="Microsoft YaHei" w:hAnsi="Microsoft YaHei"/>
          <w:color w:val="0D0D0D"/>
          <w:shd w:val="clear" w:color="auto" w:fill="ECECEC"/>
        </w:rPr>
        <w:t>max(demand, min_batch)</w:t>
      </w:r>
      <w:r w:rsidRPr="00CA7778">
        <w:rPr>
          <w:rFonts w:ascii="Microsoft YaHei" w:eastAsia="Microsoft YaHei" w:hAnsi="Microsoft YaHei" w:cs="Segoe UI"/>
          <w:color w:val="0D0D0D"/>
          <w:sz w:val="20"/>
          <w:szCs w:val="20"/>
        </w:rPr>
        <w:t> </w:t>
      </w:r>
      <w:r w:rsidRPr="00CA7778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并取整至</w:t>
      </w:r>
      <w:r w:rsidRPr="00CA7778">
        <w:rPr>
          <w:rFonts w:ascii="Microsoft YaHei" w:eastAsia="Microsoft YaHei" w:hAnsi="Microsoft YaHei" w:cs="Segoe UI"/>
          <w:color w:val="0D0D0D"/>
          <w:sz w:val="20"/>
          <w:szCs w:val="20"/>
        </w:rPr>
        <w:t> </w:t>
      </w:r>
      <w:r w:rsidRPr="00CA7778">
        <w:rPr>
          <w:rStyle w:val="HTMLCode"/>
          <w:rFonts w:ascii="Microsoft YaHei" w:eastAsia="Microsoft YaHei" w:hAnsi="Microsoft YaHei"/>
          <w:color w:val="0D0D0D"/>
          <w:shd w:val="clear" w:color="auto" w:fill="ECECEC"/>
        </w:rPr>
        <w:t>rv</w:t>
      </w:r>
      <w:r w:rsidRPr="00CA7778">
        <w:rPr>
          <w:rFonts w:ascii="Microsoft YaHei" w:eastAsia="Microsoft YaHei" w:hAnsi="Microsoft YaHei" w:cs="Segoe UI"/>
          <w:color w:val="0D0D0D"/>
          <w:sz w:val="20"/>
          <w:szCs w:val="20"/>
        </w:rPr>
        <w:t> </w:t>
      </w:r>
      <w:r w:rsidRPr="00CA7778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的倍数。</w:t>
      </w:r>
    </w:p>
    <w:p w14:paraId="5086C9DB" w14:textId="77777777" w:rsidR="00CA7778" w:rsidRPr="00CA7778" w:rsidRDefault="00CA7778" w:rsidP="00CA7778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CA7778">
        <w:rPr>
          <w:rStyle w:val="Strong"/>
          <w:rFonts w:ascii="Microsoft YaHei" w:eastAsia="Microsoft YaHei" w:hAnsi="Microsoft YaHei" w:cs="Segoe UI"/>
          <w:color w:val="0D0D0D"/>
          <w:sz w:val="20"/>
          <w:szCs w:val="20"/>
        </w:rPr>
        <w:t>集中产能分配</w:t>
      </w:r>
      <w:r w:rsidRPr="00CA7778">
        <w:rPr>
          <w:rFonts w:ascii="Microsoft YaHei" w:eastAsia="Microsoft YaHei" w:hAnsi="Microsoft YaHei" w:cs="Segoe UI"/>
          <w:color w:val="0D0D0D"/>
          <w:sz w:val="20"/>
          <w:szCs w:val="20"/>
        </w:rPr>
        <w:br/>
      </w:r>
      <w:r w:rsidRPr="00CA7778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按产线逐批次分配产能；若物料切换则先扣减换线时间，再按速率转换产能并更新剩余量，未完成部分记为超产能</w:t>
      </w:r>
    </w:p>
    <w:p w14:paraId="2BDC0E92" w14:textId="4D870990" w:rsidR="00410C10" w:rsidRPr="00CA7778" w:rsidRDefault="00410C10" w:rsidP="00CA7778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 w:rsidRPr="00CA7778">
        <w:rPr>
          <w:rFonts w:ascii="Microsoft YaHei" w:eastAsia="Microsoft YaHei" w:hAnsi="Microsoft YaHei" w:cs="Microsoft YaHei"/>
          <w:color w:val="0D0D0D"/>
          <w:sz w:val="20"/>
          <w:szCs w:val="20"/>
        </w:rPr>
        <w:t>根据可靠性参数模拟产量波动，输出当日及未来的生产可用量。</w:t>
      </w:r>
    </w:p>
    <w:p w14:paraId="3427B54E" w14:textId="77777777" w:rsidR="00410C10" w:rsidRPr="00410C10" w:rsidRDefault="00410C10" w:rsidP="009F5C3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输出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：生产计划、换线统计、超产能日志。</w:t>
      </w:r>
    </w:p>
    <w:p w14:paraId="72634900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2"/>
        <w:rPr>
          <w:rFonts w:ascii="Microsoft YaHei" w:eastAsia="Microsoft YaHei" w:hAnsi="Microsoft YaHei" w:cs="Segoe UI"/>
          <w:b/>
          <w:bCs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Segoe UI"/>
          <w:b/>
          <w:bCs/>
          <w:color w:val="0D0D0D"/>
          <w:kern w:val="0"/>
          <w:sz w:val="20"/>
          <w:szCs w:val="20"/>
          <w14:ligatures w14:val="none"/>
        </w:rPr>
        <w:t xml:space="preserve">3. Module5 — </w:t>
      </w: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调拨计划</w:t>
      </w:r>
    </w:p>
    <w:p w14:paraId="65F472C5" w14:textId="77777777" w:rsidR="00410C10" w:rsidRPr="00410C10" w:rsidRDefault="00410C10" w:rsidP="009F5C3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输入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：网络关系、部署规则、库存日志、在途、生产计划、订单优先级与仓库容量等。</w:t>
      </w:r>
    </w:p>
    <w:p w14:paraId="6DE3CD73" w14:textId="77777777" w:rsidR="00410C10" w:rsidRPr="00410C10" w:rsidRDefault="00410C10" w:rsidP="009F5C3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核心逻辑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：</w:t>
      </w:r>
    </w:p>
    <w:p w14:paraId="574DA578" w14:textId="2ADB3433" w:rsidR="00410C10" w:rsidRPr="001A7CDF" w:rsidRDefault="00410C10" w:rsidP="001A7CDF">
      <w:pPr>
        <w:pStyle w:val="ListParagraph"/>
        <w:numPr>
          <w:ilvl w:val="0"/>
          <w:numId w:val="12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1080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1A7CDF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基于期初库存、在途、收货、生产与</w:t>
      </w:r>
      <w:r w:rsidR="0027429A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未发运调拨</w:t>
      </w:r>
      <w:r w:rsidRPr="001A7CDF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计算可用库存；</w:t>
      </w:r>
    </w:p>
    <w:p w14:paraId="4E1EEFD7" w14:textId="30E3BB24" w:rsidR="00843F8B" w:rsidRPr="001A7CDF" w:rsidRDefault="00843F8B" w:rsidP="001A7CDF">
      <w:pPr>
        <w:pStyle w:val="NormalWeb"/>
        <w:shd w:val="clear" w:color="auto" w:fill="FFFFFF"/>
        <w:spacing w:before="0" w:beforeAutospacing="0" w:after="0" w:afterAutospacing="0"/>
        <w:ind w:left="108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1A7CDF">
        <w:rPr>
          <w:rStyle w:val="Strong"/>
          <w:rFonts w:ascii="Microsoft YaHei" w:eastAsia="Microsoft YaHei" w:hAnsi="Microsoft YaHei" w:cs="Segoe UI"/>
          <w:color w:val="0D0D0D"/>
          <w:sz w:val="20"/>
          <w:szCs w:val="20"/>
        </w:rPr>
        <w:t>可用库存公式</w:t>
      </w:r>
      <w:r w:rsidRPr="001A7CDF">
        <w:rPr>
          <w:rStyle w:val="HTMLCode"/>
          <w:rFonts w:ascii="Microsoft YaHei" w:eastAsia="Microsoft YaHei" w:hAnsi="Microsoft YaHei"/>
          <w:color w:val="0D0D0D"/>
          <w:shd w:val="clear" w:color="auto" w:fill="ECECEC"/>
        </w:rPr>
        <w:t>available = beginning + in_transit + delivery_gr + today_prod + future_prod − today_ship − open_deployment</w:t>
      </w:r>
    </w:p>
    <w:p w14:paraId="13E3DDD4" w14:textId="77777777" w:rsidR="00843F8B" w:rsidRPr="001A7CDF" w:rsidRDefault="00843F8B" w:rsidP="001A7CDF">
      <w:pPr>
        <w:pStyle w:val="NormalWeb"/>
        <w:numPr>
          <w:ilvl w:val="0"/>
          <w:numId w:val="12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/>
        <w:ind w:left="108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1A7CDF">
        <w:rPr>
          <w:rStyle w:val="Strong"/>
          <w:rFonts w:ascii="Microsoft YaHei" w:eastAsia="Microsoft YaHei" w:hAnsi="Microsoft YaHei" w:cs="Segoe UI"/>
          <w:color w:val="0D0D0D"/>
          <w:sz w:val="20"/>
          <w:szCs w:val="20"/>
        </w:rPr>
        <w:t>提前期</w:t>
      </w:r>
      <w:r w:rsidRPr="001A7CDF">
        <w:rPr>
          <w:rFonts w:ascii="Microsoft YaHei" w:eastAsia="Microsoft YaHei" w:hAnsi="Microsoft YaHei" w:cs="Segoe UI"/>
          <w:color w:val="0D0D0D"/>
          <w:sz w:val="20"/>
          <w:szCs w:val="20"/>
        </w:rPr>
        <w:br/>
      </w:r>
      <w:r w:rsidRPr="001A7CDF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与</w:t>
      </w:r>
      <w:r w:rsidRPr="001A7CDF">
        <w:rPr>
          <w:rFonts w:ascii="Microsoft YaHei" w:eastAsia="Microsoft YaHei" w:hAnsi="Microsoft YaHei" w:cs="Segoe UI"/>
          <w:color w:val="0D0D0D"/>
          <w:sz w:val="20"/>
          <w:szCs w:val="20"/>
        </w:rPr>
        <w:t xml:space="preserve"> Module3 </w:t>
      </w:r>
      <w:r w:rsidRPr="001A7CDF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统一：</w:t>
      </w:r>
      <w:r w:rsidRPr="001A7CDF">
        <w:rPr>
          <w:rFonts w:ascii="Microsoft YaHei" w:eastAsia="Microsoft YaHei" w:hAnsi="Microsoft YaHei" w:cs="Segoe UI"/>
          <w:color w:val="0D0D0D"/>
          <w:sz w:val="20"/>
          <w:szCs w:val="20"/>
        </w:rPr>
        <w:t xml:space="preserve">Plant </w:t>
      </w:r>
      <w:r w:rsidRPr="001A7CDF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取</w:t>
      </w:r>
      <w:r w:rsidRPr="001A7CDF">
        <w:rPr>
          <w:rFonts w:ascii="Microsoft YaHei" w:eastAsia="Microsoft YaHei" w:hAnsi="Microsoft YaHei" w:cs="Segoe UI"/>
          <w:color w:val="0D0D0D"/>
          <w:sz w:val="20"/>
          <w:szCs w:val="20"/>
        </w:rPr>
        <w:t> </w:t>
      </w:r>
      <w:r w:rsidRPr="001A7CDF">
        <w:rPr>
          <w:rStyle w:val="HTMLCode"/>
          <w:rFonts w:ascii="Microsoft YaHei" w:eastAsia="Microsoft YaHei" w:hAnsi="Microsoft YaHei"/>
          <w:color w:val="0D0D0D"/>
          <w:shd w:val="clear" w:color="auto" w:fill="ECECEC"/>
        </w:rPr>
        <w:t>max(MCT, PDT+GR)+PTF+LSK−1</w:t>
      </w:r>
      <w:r w:rsidRPr="001A7CDF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，</w:t>
      </w:r>
      <w:r w:rsidRPr="001A7CDF">
        <w:rPr>
          <w:rFonts w:ascii="Microsoft YaHei" w:eastAsia="Microsoft YaHei" w:hAnsi="Microsoft YaHei" w:cs="Segoe UI"/>
          <w:color w:val="0D0D0D"/>
          <w:sz w:val="20"/>
          <w:szCs w:val="20"/>
        </w:rPr>
        <w:t xml:space="preserve">DC </w:t>
      </w:r>
      <w:r w:rsidRPr="001A7CDF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取</w:t>
      </w:r>
      <w:r w:rsidRPr="001A7CDF">
        <w:rPr>
          <w:rFonts w:ascii="Microsoft YaHei" w:eastAsia="Microsoft YaHei" w:hAnsi="Microsoft YaHei" w:cs="Segoe UI"/>
          <w:color w:val="0D0D0D"/>
          <w:sz w:val="20"/>
          <w:szCs w:val="20"/>
        </w:rPr>
        <w:t> </w:t>
      </w:r>
      <w:r w:rsidRPr="001A7CDF">
        <w:rPr>
          <w:rStyle w:val="HTMLCode"/>
          <w:rFonts w:ascii="Microsoft YaHei" w:eastAsia="Microsoft YaHei" w:hAnsi="Microsoft YaHei"/>
          <w:color w:val="0D0D0D"/>
          <w:shd w:val="clear" w:color="auto" w:fill="ECECEC"/>
        </w:rPr>
        <w:t>PDT+GR</w:t>
      </w:r>
      <w:r w:rsidRPr="001A7CDF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。</w:t>
      </w:r>
    </w:p>
    <w:p w14:paraId="01680007" w14:textId="77777777" w:rsidR="001A7CDF" w:rsidRPr="001A7CDF" w:rsidRDefault="00843F8B" w:rsidP="001A7CDF">
      <w:pPr>
        <w:pStyle w:val="NormalWeb"/>
        <w:numPr>
          <w:ilvl w:val="0"/>
          <w:numId w:val="12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/>
        <w:ind w:left="108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1A7CDF">
        <w:rPr>
          <w:rStyle w:val="Strong"/>
          <w:rFonts w:ascii="Microsoft YaHei" w:eastAsia="Microsoft YaHei" w:hAnsi="Microsoft YaHei" w:cs="Segoe UI"/>
          <w:color w:val="0D0D0D"/>
          <w:sz w:val="20"/>
          <w:szCs w:val="20"/>
        </w:rPr>
        <w:t>节点需求收集</w:t>
      </w:r>
      <w:r w:rsidRPr="001A7CDF">
        <w:rPr>
          <w:rFonts w:ascii="Microsoft YaHei" w:eastAsia="Microsoft YaHei" w:hAnsi="Microsoft YaHei" w:cs="Segoe UI"/>
          <w:color w:val="0D0D0D"/>
          <w:sz w:val="20"/>
          <w:szCs w:val="20"/>
        </w:rPr>
        <w:br/>
      </w:r>
      <w:r w:rsidRPr="001A7CDF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需求、库存安全量及订单的需求日期减去提前期得到</w:t>
      </w:r>
      <w:r w:rsidRPr="001A7CDF">
        <w:rPr>
          <w:rFonts w:ascii="Microsoft YaHei" w:eastAsia="Microsoft YaHei" w:hAnsi="Microsoft YaHei" w:cs="Segoe UI"/>
          <w:color w:val="0D0D0D"/>
          <w:sz w:val="20"/>
          <w:szCs w:val="20"/>
        </w:rPr>
        <w:t> </w:t>
      </w:r>
      <w:r w:rsidRPr="001A7CDF">
        <w:rPr>
          <w:rStyle w:val="HTMLCode"/>
          <w:rFonts w:ascii="Microsoft YaHei" w:eastAsia="Microsoft YaHei" w:hAnsi="Microsoft YaHei"/>
          <w:color w:val="0D0D0D"/>
          <w:shd w:val="clear" w:color="auto" w:fill="ECECEC"/>
        </w:rPr>
        <w:t>planned_deploy_date</w:t>
      </w:r>
      <w:r w:rsidRPr="001A7CDF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，在</w:t>
      </w:r>
      <w:r w:rsidRPr="001A7CDF">
        <w:rPr>
          <w:rFonts w:ascii="Microsoft YaHei" w:eastAsia="Microsoft YaHei" w:hAnsi="Microsoft YaHei" w:cs="Segoe UI"/>
          <w:color w:val="0D0D0D"/>
          <w:sz w:val="20"/>
          <w:szCs w:val="20"/>
        </w:rPr>
        <w:t> </w:t>
      </w:r>
      <w:r w:rsidRPr="001A7CDF">
        <w:rPr>
          <w:rStyle w:val="HTMLCode"/>
          <w:rFonts w:ascii="Microsoft YaHei" w:eastAsia="Microsoft YaHei" w:hAnsi="Microsoft YaHei"/>
          <w:color w:val="0D0D0D"/>
          <w:shd w:val="clear" w:color="auto" w:fill="ECECEC"/>
        </w:rPr>
        <w:t>[sim_date, sim_date+LSK−1]</w:t>
      </w:r>
      <w:r w:rsidRPr="001A7CDF">
        <w:rPr>
          <w:rFonts w:ascii="Microsoft YaHei" w:eastAsia="Microsoft YaHei" w:hAnsi="Microsoft YaHei" w:cs="Segoe UI"/>
          <w:color w:val="0D0D0D"/>
          <w:sz w:val="20"/>
          <w:szCs w:val="20"/>
        </w:rPr>
        <w:t> </w:t>
      </w:r>
      <w:r w:rsidRPr="001A7CDF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内纳入调拨计划</w:t>
      </w:r>
    </w:p>
    <w:p w14:paraId="6CF28767" w14:textId="77777777" w:rsidR="001A7CDF" w:rsidRPr="001A7CDF" w:rsidRDefault="00410C10" w:rsidP="001A7CDF">
      <w:pPr>
        <w:pStyle w:val="NormalWeb"/>
        <w:numPr>
          <w:ilvl w:val="0"/>
          <w:numId w:val="12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/>
        <w:ind w:left="108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1A7CDF">
        <w:rPr>
          <w:rFonts w:ascii="Microsoft YaHei" w:eastAsia="Microsoft YaHei" w:hAnsi="Microsoft YaHei" w:cs="Microsoft YaHei"/>
          <w:color w:val="0D0D0D"/>
          <w:sz w:val="20"/>
          <w:szCs w:val="20"/>
        </w:rPr>
        <w:t>自动识别网络层级，自下游往上游迭代制定调拨计划；</w:t>
      </w:r>
    </w:p>
    <w:p w14:paraId="03CA5596" w14:textId="2F819A28" w:rsidR="00410C10" w:rsidRPr="001A7CDF" w:rsidRDefault="00410C10" w:rsidP="001A7CDF">
      <w:pPr>
        <w:pStyle w:val="NormalWeb"/>
        <w:numPr>
          <w:ilvl w:val="0"/>
          <w:numId w:val="12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/>
        <w:ind w:left="1080"/>
        <w:rPr>
          <w:rFonts w:ascii="Microsoft YaHei" w:eastAsia="Microsoft YaHei" w:hAnsi="Microsoft YaHei" w:cs="Segoe UI"/>
          <w:color w:val="0D0D0D"/>
          <w:sz w:val="20"/>
          <w:szCs w:val="20"/>
        </w:rPr>
      </w:pPr>
      <w:r w:rsidRPr="001A7CDF">
        <w:rPr>
          <w:rFonts w:ascii="Microsoft YaHei" w:eastAsia="Microsoft YaHei" w:hAnsi="Microsoft YaHei" w:cs="Microsoft YaHei"/>
          <w:color w:val="0D0D0D"/>
          <w:sz w:val="20"/>
          <w:szCs w:val="20"/>
        </w:rPr>
        <w:t>结合最小批量</w:t>
      </w:r>
      <w:r w:rsidR="001A7CDF" w:rsidRPr="001A7CDF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，</w:t>
      </w:r>
      <w:r w:rsidRPr="001A7CDF">
        <w:rPr>
          <w:rFonts w:ascii="Microsoft YaHei" w:eastAsia="Microsoft YaHei" w:hAnsi="Microsoft YaHei" w:cs="Microsoft YaHei"/>
          <w:color w:val="0D0D0D"/>
          <w:sz w:val="20"/>
          <w:szCs w:val="20"/>
        </w:rPr>
        <w:t>补货</w:t>
      </w:r>
      <w:r w:rsidR="003F1893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push/pull</w:t>
      </w:r>
      <w:r w:rsidRPr="001A7CDF">
        <w:rPr>
          <w:rFonts w:ascii="Microsoft YaHei" w:eastAsia="Microsoft YaHei" w:hAnsi="Microsoft YaHei" w:cs="Microsoft YaHei"/>
          <w:color w:val="0D0D0D"/>
          <w:sz w:val="20"/>
          <w:szCs w:val="20"/>
        </w:rPr>
        <w:t>策略</w:t>
      </w:r>
      <w:r w:rsidR="001A7CDF" w:rsidRPr="001A7CDF">
        <w:rPr>
          <w:rFonts w:ascii="Microsoft YaHei" w:eastAsia="Microsoft YaHei" w:hAnsi="Microsoft YaHei" w:cs="Microsoft YaHei" w:hint="eastAsia"/>
          <w:color w:val="0D0D0D"/>
          <w:sz w:val="20"/>
          <w:szCs w:val="20"/>
        </w:rPr>
        <w:t>以及收货仓容</w:t>
      </w:r>
      <w:r w:rsidRPr="001A7CDF">
        <w:rPr>
          <w:rFonts w:ascii="Microsoft YaHei" w:eastAsia="Microsoft YaHei" w:hAnsi="Microsoft YaHei" w:cs="Microsoft YaHei"/>
          <w:color w:val="0D0D0D"/>
          <w:sz w:val="20"/>
          <w:szCs w:val="20"/>
        </w:rPr>
        <w:t>得到最终调拨量。</w:t>
      </w:r>
    </w:p>
    <w:p w14:paraId="04420289" w14:textId="77777777" w:rsidR="00410C10" w:rsidRPr="00410C10" w:rsidRDefault="00410C10" w:rsidP="009F5C3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输出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：调拨计划、未满足需求记录、库存日志。</w:t>
      </w:r>
    </w:p>
    <w:p w14:paraId="7367E73B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2"/>
        <w:rPr>
          <w:rFonts w:ascii="Microsoft YaHei" w:eastAsia="Microsoft YaHei" w:hAnsi="Microsoft YaHei" w:cs="Segoe UI"/>
          <w:b/>
          <w:bCs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Segoe UI"/>
          <w:b/>
          <w:bCs/>
          <w:color w:val="0D0D0D"/>
          <w:kern w:val="0"/>
          <w:sz w:val="20"/>
          <w:szCs w:val="20"/>
          <w14:ligatures w14:val="none"/>
        </w:rPr>
        <w:t xml:space="preserve">4. Module6 — </w:t>
      </w: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物流执行</w:t>
      </w:r>
    </w:p>
    <w:p w14:paraId="741EBBBD" w14:textId="3F1D573B" w:rsidR="00410C10" w:rsidRPr="00410C10" w:rsidRDefault="00410C10" w:rsidP="009F5C3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输入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：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 xml:space="preserve">Orchestrator 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中的</w:t>
      </w:r>
      <w:r w:rsidR="0027429A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未发运调拨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、运输配置、车型规格、延迟分布等。</w:t>
      </w:r>
    </w:p>
    <w:p w14:paraId="5A1544DC" w14:textId="77777777" w:rsidR="00410C10" w:rsidRPr="00410C10" w:rsidRDefault="00410C10" w:rsidP="009F5C3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核心逻辑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：</w:t>
      </w:r>
    </w:p>
    <w:p w14:paraId="7CFF87DB" w14:textId="4C8B33B1" w:rsidR="00410C10" w:rsidRPr="004341FD" w:rsidRDefault="00410C10" w:rsidP="00F465CF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Microsoft YaHei" w:eastAsia="Microsoft YaHei" w:hAnsi="Microsoft YaHei" w:cs="Browallia New"/>
          <w:color w:val="0D0D0D"/>
          <w:kern w:val="0"/>
          <w:sz w:val="20"/>
          <w:szCs w:val="20"/>
          <w14:ligatures w14:val="none"/>
        </w:rPr>
      </w:pPr>
      <w:r w:rsidRPr="004341FD">
        <w:rPr>
          <w:rFonts w:ascii="Microsoft YaHei" w:eastAsia="Microsoft YaHei" w:hAnsi="Microsoft YaHei" w:cs="Browallia New" w:hint="cs"/>
          <w:color w:val="0D0D0D"/>
          <w:kern w:val="0"/>
          <w:sz w:val="20"/>
          <w:szCs w:val="20"/>
          <w14:ligatures w14:val="none"/>
        </w:rPr>
        <w:t>从 Orchestrator 获取</w:t>
      </w:r>
      <w:r w:rsidR="0027429A">
        <w:rPr>
          <w:rFonts w:ascii="Microsoft YaHei" w:eastAsia="Microsoft YaHei" w:hAnsi="Microsoft YaHei" w:cs="Browallia New" w:hint="cs"/>
          <w:color w:val="0D0D0D"/>
          <w:kern w:val="0"/>
          <w:sz w:val="20"/>
          <w:szCs w:val="20"/>
          <w14:ligatures w14:val="none"/>
        </w:rPr>
        <w:t>未发运调拨</w:t>
      </w:r>
      <w:r w:rsidRPr="004341FD">
        <w:rPr>
          <w:rFonts w:ascii="Microsoft YaHei" w:eastAsia="Microsoft YaHei" w:hAnsi="Microsoft YaHei" w:cs="Browallia New" w:hint="cs"/>
          <w:color w:val="0D0D0D"/>
          <w:kern w:val="0"/>
          <w:sz w:val="20"/>
          <w:szCs w:val="20"/>
          <w14:ligatures w14:val="none"/>
        </w:rPr>
        <w:t>并合并 M6 配置与全局参数；</w:t>
      </w:r>
    </w:p>
    <w:p w14:paraId="13DB47CA" w14:textId="77777777" w:rsidR="00F465CF" w:rsidRPr="004341FD" w:rsidRDefault="00F465CF" w:rsidP="00F465C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Browallia New"/>
          <w:color w:val="0D0D0D"/>
          <w:sz w:val="20"/>
          <w:szCs w:val="20"/>
        </w:rPr>
      </w:pPr>
      <w:r w:rsidRPr="004341FD">
        <w:rPr>
          <w:rStyle w:val="Strong"/>
          <w:rFonts w:ascii="Microsoft YaHei" w:eastAsia="Microsoft YaHei" w:hAnsi="Microsoft YaHei" w:cs="Browallia New" w:hint="cs"/>
          <w:color w:val="0D0D0D"/>
          <w:sz w:val="20"/>
          <w:szCs w:val="20"/>
        </w:rPr>
        <w:t>需求排序</w:t>
      </w:r>
      <w:r w:rsidRPr="004341FD">
        <w:rPr>
          <w:rFonts w:ascii="Microsoft YaHei" w:eastAsia="Microsoft YaHei" w:hAnsi="Microsoft YaHei" w:cs="Browallia New" w:hint="cs"/>
          <w:color w:val="0D0D0D"/>
          <w:sz w:val="20"/>
          <w:szCs w:val="20"/>
        </w:rPr>
        <w:br/>
        <w:t>对跨节点调拨按优先级、计划日期、路线进行全局排序。</w:t>
      </w:r>
    </w:p>
    <w:p w14:paraId="5E5DDE62" w14:textId="0465A5AF" w:rsidR="00F465CF" w:rsidRPr="004341FD" w:rsidRDefault="00F465CF" w:rsidP="00F465C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Browallia New"/>
          <w:color w:val="0D0D0D"/>
          <w:sz w:val="20"/>
          <w:szCs w:val="20"/>
        </w:rPr>
      </w:pPr>
      <w:r w:rsidRPr="004341FD">
        <w:rPr>
          <w:rStyle w:val="Strong"/>
          <w:rFonts w:ascii="Microsoft YaHei" w:eastAsia="Microsoft YaHei" w:hAnsi="Microsoft YaHei" w:cs="Browallia New" w:hint="cs"/>
          <w:color w:val="0D0D0D"/>
          <w:sz w:val="20"/>
          <w:szCs w:val="20"/>
        </w:rPr>
        <w:t>车辆分配</w:t>
      </w:r>
      <w:r w:rsidRPr="004341FD">
        <w:rPr>
          <w:rFonts w:ascii="Microsoft YaHei" w:eastAsia="Microsoft YaHei" w:hAnsi="Microsoft YaHei" w:cs="Browallia New" w:hint="cs"/>
          <w:color w:val="0D0D0D"/>
          <w:sz w:val="20"/>
          <w:szCs w:val="20"/>
        </w:rPr>
        <w:br/>
        <w:t>按车型序列逐辆加载，</w:t>
      </w:r>
      <w:r w:rsidR="00344EDE">
        <w:rPr>
          <w:rFonts w:ascii="Microsoft YaHei" w:eastAsia="Microsoft YaHei" w:hAnsi="Microsoft YaHei" w:cs="Browallia New" w:hint="eastAsia"/>
          <w:color w:val="0D0D0D"/>
          <w:sz w:val="20"/>
          <w:szCs w:val="20"/>
        </w:rPr>
        <w:t>优先最优车型，</w:t>
      </w:r>
      <w:r w:rsidRPr="004341FD">
        <w:rPr>
          <w:rFonts w:ascii="Microsoft YaHei" w:eastAsia="Microsoft YaHei" w:hAnsi="Microsoft YaHei" w:cs="Browallia New" w:hint="cs"/>
          <w:color w:val="0D0D0D"/>
          <w:sz w:val="20"/>
          <w:szCs w:val="20"/>
        </w:rPr>
        <w:t>受限于重量/体积装载率阈值、最小发运量（MDQ）与库存可用量。</w:t>
      </w:r>
    </w:p>
    <w:p w14:paraId="522949D1" w14:textId="74359634" w:rsidR="00F465CF" w:rsidRPr="004341FD" w:rsidRDefault="00F465CF" w:rsidP="00F465C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Microsoft YaHei" w:eastAsia="Microsoft YaHei" w:hAnsi="Microsoft YaHei" w:cs="Browallia New"/>
          <w:color w:val="0D0D0D"/>
          <w:sz w:val="20"/>
          <w:szCs w:val="20"/>
        </w:rPr>
      </w:pPr>
      <w:r w:rsidRPr="004341FD">
        <w:rPr>
          <w:rStyle w:val="Strong"/>
          <w:rFonts w:ascii="Microsoft YaHei" w:eastAsia="Microsoft YaHei" w:hAnsi="Microsoft YaHei" w:cs="Browallia New" w:hint="cs"/>
          <w:color w:val="0D0D0D"/>
          <w:sz w:val="20"/>
          <w:szCs w:val="20"/>
        </w:rPr>
        <w:t>到货时间</w:t>
      </w:r>
      <w:r w:rsidR="00B557B1" w:rsidRPr="004341FD">
        <w:rPr>
          <w:rFonts w:ascii="Microsoft YaHei" w:eastAsia="Microsoft YaHei" w:hAnsi="Microsoft YaHei" w:cs="Browallia New" w:hint="cs"/>
          <w:color w:val="0D0D0D"/>
          <w:sz w:val="20"/>
          <w:szCs w:val="20"/>
        </w:rPr>
        <w:t xml:space="preserve"> </w:t>
      </w:r>
      <w:r w:rsidRPr="004341FD">
        <w:rPr>
          <w:rStyle w:val="HTMLCode"/>
          <w:rFonts w:ascii="Microsoft YaHei" w:eastAsia="Microsoft YaHei" w:hAnsi="Microsoft YaHei" w:cs="Browallia New" w:hint="cs"/>
          <w:color w:val="0D0D0D"/>
          <w:shd w:val="clear" w:color="auto" w:fill="ECECEC"/>
        </w:rPr>
        <w:t>actual_delivery = ship_date + OTD + GR + delay</w:t>
      </w:r>
    </w:p>
    <w:p w14:paraId="720BD7E3" w14:textId="3EB41DAB" w:rsidR="00410C10" w:rsidRPr="004341FD" w:rsidRDefault="00410C10" w:rsidP="00F465CF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Microsoft YaHei" w:eastAsia="Microsoft YaHei" w:hAnsi="Microsoft YaHei" w:cs="Browallia New"/>
          <w:color w:val="0D0D0D"/>
          <w:kern w:val="0"/>
          <w:sz w:val="20"/>
          <w:szCs w:val="20"/>
          <w14:ligatures w14:val="none"/>
        </w:rPr>
      </w:pPr>
      <w:r w:rsidRPr="004341FD">
        <w:rPr>
          <w:rFonts w:ascii="Microsoft YaHei" w:eastAsia="Microsoft YaHei" w:hAnsi="Microsoft YaHei" w:cs="Browallia New" w:hint="cs"/>
          <w:color w:val="0D0D0D"/>
          <w:kern w:val="0"/>
          <w:sz w:val="20"/>
          <w:szCs w:val="20"/>
          <w14:ligatures w14:val="none"/>
        </w:rPr>
        <w:t>按车辆、线路与等待规则生成发运计划，</w:t>
      </w:r>
      <w:r w:rsidR="00D8328D" w:rsidRPr="004341FD">
        <w:rPr>
          <w:rFonts w:ascii="Microsoft YaHei" w:eastAsia="Microsoft YaHei" w:hAnsi="Microsoft YaHei" w:cs="Browallia New" w:hint="cs"/>
          <w:color w:val="0D0D0D"/>
          <w:kern w:val="0"/>
          <w:sz w:val="20"/>
          <w:szCs w:val="20"/>
          <w14:ligatures w14:val="none"/>
        </w:rPr>
        <w:t>同步</w:t>
      </w:r>
      <w:r w:rsidRPr="004341FD">
        <w:rPr>
          <w:rFonts w:ascii="Microsoft YaHei" w:eastAsia="Microsoft YaHei" w:hAnsi="Microsoft YaHei" w:cs="Browallia New" w:hint="cs"/>
          <w:color w:val="0D0D0D"/>
          <w:kern w:val="0"/>
          <w:sz w:val="20"/>
          <w:szCs w:val="20"/>
          <w14:ligatures w14:val="none"/>
        </w:rPr>
        <w:t>更新库存、在途与</w:t>
      </w:r>
      <w:r w:rsidR="0027429A">
        <w:rPr>
          <w:rFonts w:ascii="Microsoft YaHei" w:eastAsia="Microsoft YaHei" w:hAnsi="Microsoft YaHei" w:cs="Browallia New" w:hint="cs"/>
          <w:color w:val="0D0D0D"/>
          <w:kern w:val="0"/>
          <w:sz w:val="20"/>
          <w:szCs w:val="20"/>
          <w14:ligatures w14:val="none"/>
        </w:rPr>
        <w:t>未发运调拨</w:t>
      </w:r>
      <w:r w:rsidRPr="004341FD">
        <w:rPr>
          <w:rFonts w:ascii="Microsoft YaHei" w:eastAsia="Microsoft YaHei" w:hAnsi="Microsoft YaHei" w:cs="Browallia New" w:hint="cs"/>
          <w:color w:val="0D0D0D"/>
          <w:kern w:val="0"/>
          <w:sz w:val="20"/>
          <w:szCs w:val="20"/>
          <w14:ligatures w14:val="none"/>
        </w:rPr>
        <w:t>。</w:t>
      </w:r>
    </w:p>
    <w:p w14:paraId="4B661F11" w14:textId="134169EF" w:rsidR="00410C10" w:rsidRPr="00F465CF" w:rsidRDefault="00410C10" w:rsidP="00F465CF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F465CF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输出</w:t>
      </w:r>
      <w:r w:rsidRPr="00F465CF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：发运计划、车辆使用日志、执行统计。</w:t>
      </w:r>
    </w:p>
    <w:p w14:paraId="27C2B5E7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2"/>
        <w:rPr>
          <w:rFonts w:ascii="Microsoft YaHei" w:eastAsia="Microsoft YaHei" w:hAnsi="Microsoft YaHei" w:cs="Segoe UI"/>
          <w:b/>
          <w:bCs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Segoe UI"/>
          <w:b/>
          <w:bCs/>
          <w:color w:val="0D0D0D"/>
          <w:kern w:val="0"/>
          <w:sz w:val="20"/>
          <w:szCs w:val="20"/>
          <w14:ligatures w14:val="none"/>
        </w:rPr>
        <w:t xml:space="preserve">5. Module3 — </w:t>
      </w: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净需求计算</w:t>
      </w:r>
    </w:p>
    <w:p w14:paraId="73C939E1" w14:textId="77777777" w:rsidR="00410C10" w:rsidRPr="00410C10" w:rsidRDefault="00410C10" w:rsidP="009F5C3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输入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：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 xml:space="preserve">Module1 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供需日志、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 xml:space="preserve">Orchestrator 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的库存与在途、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 xml:space="preserve">Module4 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生产计划、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 xml:space="preserve">Module6 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发运记录、安全库存与网络信息等。</w:t>
      </w:r>
    </w:p>
    <w:p w14:paraId="09BE5A36" w14:textId="77777777" w:rsidR="00410C10" w:rsidRPr="00410C10" w:rsidRDefault="00410C10" w:rsidP="009F5C3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核心逻辑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：</w:t>
      </w:r>
    </w:p>
    <w:p w14:paraId="66978BA1" w14:textId="77777777" w:rsidR="00410C10" w:rsidRPr="00410C10" w:rsidRDefault="00410C10" w:rsidP="00CE69F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自动识别网络层级，并据此自下而上汇总缺口；</w:t>
      </w:r>
    </w:p>
    <w:p w14:paraId="5ED47A4D" w14:textId="77777777" w:rsidR="00410C10" w:rsidRPr="00E572E5" w:rsidRDefault="00410C10" w:rsidP="00CE69F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根据线路类型与物料参数确定提前期；</w:t>
      </w:r>
    </w:p>
    <w:p w14:paraId="45F244B0" w14:textId="1BB6C4A4" w:rsidR="00E572E5" w:rsidRPr="00CE69F6" w:rsidRDefault="00E572E5" w:rsidP="00CE69F6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CE69F6">
        <w:rPr>
          <w:rFonts w:ascii="Microsoft YaHei" w:eastAsia="Microsoft YaHei" w:hAnsi="Microsoft YaHei" w:cs="Segoe UI"/>
          <w:b/>
          <w:bCs/>
          <w:color w:val="0D0D0D"/>
          <w:kern w:val="0"/>
          <w:sz w:val="20"/>
          <w:szCs w:val="20"/>
          <w14:ligatures w14:val="none"/>
        </w:rPr>
        <w:t>提前期计算</w:t>
      </w:r>
      <w:r w:rsidRPr="00CE69F6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br/>
        <w:t>Plant: max(MCT, PDT+GR) + PTF + LSK − 1；</w:t>
      </w:r>
      <w:r w:rsidRPr="00CE69F6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br/>
        <w:t>DC: PDT + GR</w:t>
      </w:r>
    </w:p>
    <w:p w14:paraId="1864BB82" w14:textId="060F47E1" w:rsidR="00410C10" w:rsidRPr="00410C10" w:rsidRDefault="00410C10" w:rsidP="00CE69F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综合预测、库存、在途、收货、生产与</w:t>
      </w:r>
      <w:r w:rsidR="0027429A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未发运调拨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，分别计算普通需求、安全库存与提前订单缺口；</w:t>
      </w:r>
    </w:p>
    <w:p w14:paraId="7D8B2095" w14:textId="06B2B527" w:rsidR="00CE69F6" w:rsidRDefault="00410C10" w:rsidP="00CE69F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以集成模式循环处理每日数据并输出净需求。</w:t>
      </w:r>
    </w:p>
    <w:p w14:paraId="1779850F" w14:textId="77777777" w:rsidR="009134DF" w:rsidRDefault="00CE69F6" w:rsidP="00CE69F6">
      <w:pPr>
        <w:pStyle w:val="ListParagraph"/>
        <w:shd w:val="clear" w:color="auto" w:fill="FFFFFF"/>
        <w:spacing w:after="0" w:line="240" w:lineRule="auto"/>
        <w:ind w:left="1080"/>
        <w:rPr>
          <w:rFonts w:ascii="Microsoft YaHei" w:eastAsia="Microsoft YaHei" w:hAnsi="Microsoft YaHei" w:cs="Segoe UI"/>
          <w:b/>
          <w:bCs/>
          <w:color w:val="0D0D0D"/>
          <w:kern w:val="0"/>
          <w:sz w:val="20"/>
          <w:szCs w:val="20"/>
          <w14:ligatures w14:val="none"/>
        </w:rPr>
      </w:pPr>
      <w:r w:rsidRPr="00CE69F6">
        <w:rPr>
          <w:rFonts w:ascii="Microsoft YaHei" w:eastAsia="Microsoft YaHei" w:hAnsi="Microsoft YaHei" w:cs="Segoe UI"/>
          <w:b/>
          <w:bCs/>
          <w:color w:val="0D0D0D"/>
          <w:kern w:val="0"/>
          <w:sz w:val="20"/>
          <w:szCs w:val="20"/>
          <w14:ligatures w14:val="none"/>
        </w:rPr>
        <w:t>净需求公式</w:t>
      </w:r>
    </w:p>
    <w:p w14:paraId="707A9055" w14:textId="615D4C3A" w:rsidR="00CE69F6" w:rsidRPr="00CE69F6" w:rsidRDefault="00CE69F6" w:rsidP="00CE69F6">
      <w:pPr>
        <w:pStyle w:val="ListParagraph"/>
        <w:shd w:val="clear" w:color="auto" w:fill="FFFFFF"/>
        <w:spacing w:after="0" w:line="240" w:lineRule="auto"/>
        <w:ind w:left="1080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CE69F6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 xml:space="preserve">可用量 = 期初库存 + 在途 + 收货 + 当日生产 + 未来生产 − 今日出货 − 调拨发运 − </w:t>
      </w:r>
      <w:r w:rsidR="0027429A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>未发运调拨</w:t>
      </w:r>
      <w:r w:rsidRPr="00CE69F6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>；</w:t>
      </w:r>
      <w:r w:rsidRPr="00CE69F6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br/>
        <w:t>AO、预测、Safety 三类需求分别扣减可用量并将缺口上推</w:t>
      </w:r>
    </w:p>
    <w:p w14:paraId="4A394CE0" w14:textId="77777777" w:rsidR="00410C10" w:rsidRPr="007F3561" w:rsidRDefault="00410C10" w:rsidP="009F5C3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输出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：净需求表、分析日志。</w:t>
      </w:r>
    </w:p>
    <w:p w14:paraId="020D4B47" w14:textId="11BFA63B" w:rsidR="00CA45DA" w:rsidRDefault="002422A9" w:rsidP="009F5C3D">
      <w:pPr>
        <w:shd w:val="clear" w:color="auto" w:fill="FFFFFF"/>
        <w:spacing w:after="0" w:line="240" w:lineRule="auto"/>
        <w:rPr>
          <w:rFonts w:cs="Segoe UI"/>
          <w:color w:val="0D0D0D"/>
          <w:kern w:val="0"/>
          <w14:ligatures w14:val="none"/>
        </w:rPr>
      </w:pPr>
      <w:r w:rsidRPr="00F2563D">
        <w:rPr>
          <w:noProof/>
        </w:rPr>
        <w:drawing>
          <wp:inline distT="0" distB="0" distL="0" distR="0" wp14:anchorId="6F34E56F" wp14:editId="1A03BB50">
            <wp:extent cx="6892506" cy="4328557"/>
            <wp:effectExtent l="0" t="0" r="3810" b="0"/>
            <wp:docPr id="2047306771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06771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762" cy="434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EB8A" w14:textId="415FF477" w:rsidR="008E60A9" w:rsidRPr="00410C10" w:rsidRDefault="00E434E3" w:rsidP="009F5C3D">
      <w:pPr>
        <w:shd w:val="clear" w:color="auto" w:fill="FFFFFF"/>
        <w:spacing w:after="0" w:line="240" w:lineRule="auto"/>
        <w:rPr>
          <w:rFonts w:cs="Segoe UI"/>
          <w:color w:val="0D0D0D"/>
          <w:kern w:val="0"/>
          <w14:ligatures w14:val="none"/>
        </w:rPr>
      </w:pPr>
      <w:r>
        <w:rPr>
          <w:rFonts w:cs="Segoe UI"/>
          <w:color w:val="0D0D0D"/>
          <w:kern w:val="0"/>
          <w14:ligatures w14:val="none"/>
        </w:rPr>
        <w:object w:dxaOrig="1520" w:dyaOrig="1057" w14:anchorId="193263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52.5pt" o:ole="">
            <v:imagedata r:id="rId9" o:title=""/>
          </v:shape>
          <o:OLEObject Type="Embed" ProgID="Package" ShapeID="_x0000_i1025" DrawAspect="Icon" ObjectID="_1819580908" r:id="rId10"/>
        </w:object>
      </w:r>
    </w:p>
    <w:p w14:paraId="13471827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1"/>
        <w:rPr>
          <w:rFonts w:ascii="Microsoft YaHei" w:eastAsia="Microsoft YaHei" w:hAnsi="Microsoft YaHei" w:cs="Segoe UI"/>
          <w:b/>
          <w:bCs/>
          <w:color w:val="0D0D0D"/>
          <w:kern w:val="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14:ligatures w14:val="none"/>
        </w:rPr>
        <w:t>四、</w:t>
      </w:r>
      <w:r w:rsidRPr="00410C10">
        <w:rPr>
          <w:rFonts w:ascii="Microsoft YaHei" w:eastAsia="Microsoft YaHei" w:hAnsi="Microsoft YaHei" w:cs="Segoe UI"/>
          <w:b/>
          <w:bCs/>
          <w:color w:val="0D0D0D"/>
          <w:kern w:val="0"/>
          <w14:ligatures w14:val="none"/>
        </w:rPr>
        <w:t xml:space="preserve">Orchestrator </w:t>
      </w: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14:ligatures w14:val="none"/>
        </w:rPr>
        <w:t>功能</w:t>
      </w:r>
    </w:p>
    <w:p w14:paraId="29763D6D" w14:textId="677439CA" w:rsidR="00410C10" w:rsidRPr="00410C10" w:rsidRDefault="00410C10" w:rsidP="009F5C3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初始化并维护实物库存、</w:t>
      </w:r>
      <w:r w:rsidR="00EB560D">
        <w:rPr>
          <w:rFonts w:ascii="Microsoft YaHei" w:eastAsia="Microsoft YaHei" w:hAnsi="Microsoft YaHei" w:cs="Microsoft YaHei" w:hint="eastAsia"/>
          <w:color w:val="0D0D0D"/>
          <w:kern w:val="0"/>
          <w:sz w:val="20"/>
          <w:szCs w:val="20"/>
          <w14:ligatures w14:val="none"/>
        </w:rPr>
        <w:t>未发运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调拨、在途、生产入库、收货入库、客户发货和运输发货等核心数据结构。</w:t>
      </w:r>
    </w:p>
    <w:p w14:paraId="381F4D59" w14:textId="6B036889" w:rsidR="00410C10" w:rsidRPr="00410C10" w:rsidRDefault="00410C10" w:rsidP="009F5C3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提供库存视图、</w:t>
      </w:r>
      <w:r w:rsidR="0027429A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未发运调拨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视图、空间容量视图等查询接口。</w:t>
      </w:r>
    </w:p>
    <w:p w14:paraId="23E72580" w14:textId="77777777" w:rsidR="00410C10" w:rsidRPr="00410C10" w:rsidRDefault="00410C10" w:rsidP="009F5C3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在日内按顺序处理各模块输出：扣减客户发货、增加生产入库、登记调拨、登记发运及收货。</w:t>
      </w:r>
    </w:p>
    <w:p w14:paraId="759674FE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1"/>
        <w:rPr>
          <w:rFonts w:ascii="Microsoft YaHei" w:eastAsia="Microsoft YaHei" w:hAnsi="Microsoft YaHei" w:cs="Segoe UI"/>
          <w:b/>
          <w:bCs/>
          <w:color w:val="0D0D0D"/>
          <w:kern w:val="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14:ligatures w14:val="none"/>
        </w:rPr>
        <w:t>五、验证机制</w:t>
      </w:r>
    </w:p>
    <w:p w14:paraId="281317C8" w14:textId="77777777" w:rsidR="00410C10" w:rsidRPr="00410C10" w:rsidRDefault="00410C10" w:rsidP="009F5C3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仿真前验证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br/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通过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> </w:t>
      </w:r>
      <w:r w:rsidRPr="00410C10">
        <w:rPr>
          <w:rFonts w:ascii="Microsoft YaHei" w:eastAsia="Microsoft YaHei" w:hAnsi="Microsoft YaHei" w:cs="Courier New"/>
          <w:color w:val="0D0D0D"/>
          <w:kern w:val="0"/>
          <w:sz w:val="20"/>
          <w:szCs w:val="20"/>
          <w:shd w:val="clear" w:color="auto" w:fill="ECECEC"/>
          <w14:ligatures w14:val="none"/>
        </w:rPr>
        <w:t>ValidationManager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> 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和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> </w:t>
      </w:r>
      <w:r w:rsidRPr="00410C10">
        <w:rPr>
          <w:rFonts w:ascii="Microsoft YaHei" w:eastAsia="Microsoft YaHei" w:hAnsi="Microsoft YaHei" w:cs="Courier New"/>
          <w:color w:val="0D0D0D"/>
          <w:kern w:val="0"/>
          <w:sz w:val="20"/>
          <w:szCs w:val="20"/>
          <w:shd w:val="clear" w:color="auto" w:fill="ECECEC"/>
          <w14:ligatures w14:val="none"/>
        </w:rPr>
        <w:t>ConfigValidator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> 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检查配置表结构、日期范围、数值有效性及跨表一致性，生成验证报告。</w:t>
      </w:r>
    </w:p>
    <w:p w14:paraId="7F840F85" w14:textId="77777777" w:rsidR="00410C10" w:rsidRPr="00410C10" w:rsidRDefault="00410C10" w:rsidP="009F5C3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:sz w:val="20"/>
          <w:szCs w:val="20"/>
          <w14:ligatures w14:val="none"/>
        </w:rPr>
        <w:t>运行中验证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br/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日终执行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> </w:t>
      </w:r>
      <w:r w:rsidRPr="00410C10">
        <w:rPr>
          <w:rFonts w:ascii="Microsoft YaHei" w:eastAsia="Microsoft YaHei" w:hAnsi="Microsoft YaHei" w:cs="Courier New"/>
          <w:color w:val="0D0D0D"/>
          <w:kern w:val="0"/>
          <w:sz w:val="20"/>
          <w:szCs w:val="20"/>
          <w:shd w:val="clear" w:color="auto" w:fill="ECECEC"/>
          <w14:ligatures w14:val="none"/>
        </w:rPr>
        <w:t>InventoryBalanceChecker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，根据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>“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期初库存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 xml:space="preserve"> + 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入库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 xml:space="preserve"> – 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出库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 xml:space="preserve"> = 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期末库存</w:t>
      </w:r>
      <w:r w:rsidRPr="00410C10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>”</w:t>
      </w:r>
      <w:r w:rsidRPr="00410C10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原理验证库存守恒，并记录检查日志。</w:t>
      </w:r>
    </w:p>
    <w:p w14:paraId="0854668B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1"/>
        <w:rPr>
          <w:rFonts w:ascii="Microsoft YaHei" w:eastAsia="Microsoft YaHei" w:hAnsi="Microsoft YaHei" w:cs="Segoe UI"/>
          <w:b/>
          <w:bCs/>
          <w:color w:val="0D0D0D"/>
          <w:kern w:val="0"/>
          <w14:ligatures w14:val="none"/>
        </w:rPr>
      </w:pPr>
      <w:r w:rsidRPr="00410C10">
        <w:rPr>
          <w:rFonts w:ascii="Microsoft YaHei" w:eastAsia="Microsoft YaHei" w:hAnsi="Microsoft YaHei" w:cs="Microsoft YaHei"/>
          <w:b/>
          <w:bCs/>
          <w:color w:val="0D0D0D"/>
          <w:kern w:val="0"/>
          <w14:ligatures w14:val="none"/>
        </w:rPr>
        <w:t>六、输入输出概览</w:t>
      </w:r>
    </w:p>
    <w:tbl>
      <w:tblPr>
        <w:tblStyle w:val="TableGridLight"/>
        <w:tblW w:w="0" w:type="auto"/>
        <w:tblLook w:val="0620" w:firstRow="1" w:lastRow="0" w:firstColumn="0" w:lastColumn="0" w:noHBand="1" w:noVBand="1"/>
      </w:tblPr>
      <w:tblGrid>
        <w:gridCol w:w="1425"/>
        <w:gridCol w:w="4980"/>
        <w:gridCol w:w="4385"/>
      </w:tblGrid>
      <w:tr w:rsidR="00F83F28" w:rsidRPr="00344EDE" w14:paraId="0E456D69" w14:textId="77777777" w:rsidTr="00F2563D">
        <w:tc>
          <w:tcPr>
            <w:tcW w:w="0" w:type="auto"/>
            <w:hideMark/>
          </w:tcPr>
          <w:p w14:paraId="28EE947A" w14:textId="77777777" w:rsidR="00410C10" w:rsidRPr="00410C10" w:rsidRDefault="00410C10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color w:val="0D0D0D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SimSun"/>
                <w:b/>
                <w:bCs/>
                <w:color w:val="0D0D0D"/>
                <w:kern w:val="0"/>
                <w:sz w:val="20"/>
                <w:szCs w:val="20"/>
                <w14:ligatures w14:val="none"/>
              </w:rPr>
              <w:t>模块</w:t>
            </w:r>
          </w:p>
        </w:tc>
        <w:tc>
          <w:tcPr>
            <w:tcW w:w="0" w:type="auto"/>
            <w:hideMark/>
          </w:tcPr>
          <w:p w14:paraId="63C2C5B7" w14:textId="77777777" w:rsidR="00410C10" w:rsidRPr="00410C10" w:rsidRDefault="00410C10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color w:val="0D0D0D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SimSun"/>
                <w:b/>
                <w:bCs/>
                <w:color w:val="0D0D0D"/>
                <w:kern w:val="0"/>
                <w:sz w:val="20"/>
                <w:szCs w:val="20"/>
                <w14:ligatures w14:val="none"/>
              </w:rPr>
              <w:t>主要输入</w:t>
            </w:r>
          </w:p>
        </w:tc>
        <w:tc>
          <w:tcPr>
            <w:tcW w:w="0" w:type="auto"/>
            <w:hideMark/>
          </w:tcPr>
          <w:p w14:paraId="4227DC91" w14:textId="77777777" w:rsidR="00410C10" w:rsidRPr="00410C10" w:rsidRDefault="00410C10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color w:val="0D0D0D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SimSun"/>
                <w:b/>
                <w:bCs/>
                <w:color w:val="0D0D0D"/>
                <w:kern w:val="0"/>
                <w:sz w:val="20"/>
                <w:szCs w:val="20"/>
                <w14:ligatures w14:val="none"/>
              </w:rPr>
              <w:t>主要输出</w:t>
            </w:r>
          </w:p>
        </w:tc>
      </w:tr>
      <w:tr w:rsidR="00F83F28" w:rsidRPr="00344EDE" w14:paraId="5610CF72" w14:textId="77777777" w:rsidTr="00F2563D">
        <w:tc>
          <w:tcPr>
            <w:tcW w:w="0" w:type="auto"/>
            <w:hideMark/>
          </w:tcPr>
          <w:p w14:paraId="18831A9B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Module1</w:t>
            </w:r>
          </w:p>
        </w:tc>
        <w:tc>
          <w:tcPr>
            <w:tcW w:w="0" w:type="auto"/>
            <w:hideMark/>
          </w:tcPr>
          <w:p w14:paraId="78A06E64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需求预测、误差模型、订单日历、提前订单配置</w:t>
            </w:r>
          </w:p>
        </w:tc>
        <w:tc>
          <w:tcPr>
            <w:tcW w:w="0" w:type="auto"/>
            <w:hideMark/>
          </w:tcPr>
          <w:p w14:paraId="3DB7FA79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订单日志、发货日志、供需剩余预测</w:t>
            </w:r>
          </w:p>
        </w:tc>
      </w:tr>
      <w:tr w:rsidR="007A014B" w:rsidRPr="00344EDE" w14:paraId="782BE85C" w14:textId="77777777" w:rsidTr="00F2563D">
        <w:tc>
          <w:tcPr>
            <w:tcW w:w="0" w:type="auto"/>
            <w:hideMark/>
          </w:tcPr>
          <w:p w14:paraId="5DF319EF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Module4</w:t>
            </w:r>
          </w:p>
        </w:tc>
        <w:tc>
          <w:tcPr>
            <w:tcW w:w="0" w:type="auto"/>
            <w:hideMark/>
          </w:tcPr>
          <w:p w14:paraId="5236D7A4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净需求、产线与产能配置</w:t>
            </w:r>
          </w:p>
        </w:tc>
        <w:tc>
          <w:tcPr>
            <w:tcW w:w="0" w:type="auto"/>
            <w:hideMark/>
          </w:tcPr>
          <w:p w14:paraId="1CFB850C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生产计划、换线统计</w:t>
            </w:r>
          </w:p>
        </w:tc>
      </w:tr>
      <w:tr w:rsidR="00F83F28" w:rsidRPr="00344EDE" w14:paraId="14281147" w14:textId="77777777" w:rsidTr="00F2563D">
        <w:tc>
          <w:tcPr>
            <w:tcW w:w="0" w:type="auto"/>
            <w:hideMark/>
          </w:tcPr>
          <w:p w14:paraId="477E0ACE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Module5</w:t>
            </w:r>
          </w:p>
        </w:tc>
        <w:tc>
          <w:tcPr>
            <w:tcW w:w="0" w:type="auto"/>
            <w:hideMark/>
          </w:tcPr>
          <w:p w14:paraId="49716491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网络关系、库存与在途、生产计划</w:t>
            </w:r>
          </w:p>
        </w:tc>
        <w:tc>
          <w:tcPr>
            <w:tcW w:w="0" w:type="auto"/>
            <w:hideMark/>
          </w:tcPr>
          <w:p w14:paraId="1E2BDF73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调拨计划、库存日志</w:t>
            </w:r>
          </w:p>
        </w:tc>
      </w:tr>
      <w:tr w:rsidR="007A014B" w:rsidRPr="00344EDE" w14:paraId="60258787" w14:textId="77777777" w:rsidTr="00F2563D">
        <w:tc>
          <w:tcPr>
            <w:tcW w:w="0" w:type="auto"/>
            <w:hideMark/>
          </w:tcPr>
          <w:p w14:paraId="602B83BE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Module6</w:t>
            </w:r>
          </w:p>
        </w:tc>
        <w:tc>
          <w:tcPr>
            <w:tcW w:w="0" w:type="auto"/>
            <w:hideMark/>
          </w:tcPr>
          <w:p w14:paraId="0069FDA6" w14:textId="0EFD866B" w:rsidR="00410C10" w:rsidRPr="00410C10" w:rsidRDefault="0027429A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未发运调拨</w:t>
            </w:r>
            <w:r w:rsidR="00410C10" w:rsidRPr="00410C10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、运输与车型配置</w:t>
            </w:r>
          </w:p>
        </w:tc>
        <w:tc>
          <w:tcPr>
            <w:tcW w:w="0" w:type="auto"/>
            <w:hideMark/>
          </w:tcPr>
          <w:p w14:paraId="7D3472D0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发运计划、车辆使用</w:t>
            </w:r>
          </w:p>
        </w:tc>
      </w:tr>
      <w:tr w:rsidR="00F83F28" w:rsidRPr="00344EDE" w14:paraId="49EE0EBD" w14:textId="77777777" w:rsidTr="00F2563D">
        <w:tc>
          <w:tcPr>
            <w:tcW w:w="0" w:type="auto"/>
            <w:hideMark/>
          </w:tcPr>
          <w:p w14:paraId="1ACD38E9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Module3</w:t>
            </w:r>
          </w:p>
        </w:tc>
        <w:tc>
          <w:tcPr>
            <w:tcW w:w="0" w:type="auto"/>
            <w:hideMark/>
          </w:tcPr>
          <w:p w14:paraId="4E0D0794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供需日志、库存、在途、生产、发运、安全库存、网络</w:t>
            </w:r>
          </w:p>
        </w:tc>
        <w:tc>
          <w:tcPr>
            <w:tcW w:w="0" w:type="auto"/>
            <w:hideMark/>
          </w:tcPr>
          <w:p w14:paraId="64E896CC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净需求表</w:t>
            </w:r>
          </w:p>
        </w:tc>
      </w:tr>
      <w:tr w:rsidR="00F2563D" w:rsidRPr="00344EDE" w14:paraId="6B0E2542" w14:textId="77777777" w:rsidTr="00F2563D">
        <w:tc>
          <w:tcPr>
            <w:tcW w:w="0" w:type="auto"/>
            <w:hideMark/>
          </w:tcPr>
          <w:p w14:paraId="4CB84173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Orchestrator</w:t>
            </w:r>
          </w:p>
        </w:tc>
        <w:tc>
          <w:tcPr>
            <w:tcW w:w="0" w:type="auto"/>
            <w:hideMark/>
          </w:tcPr>
          <w:p w14:paraId="53B3BBFB" w14:textId="77777777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上述各模块输出</w:t>
            </w:r>
          </w:p>
        </w:tc>
        <w:tc>
          <w:tcPr>
            <w:tcW w:w="0" w:type="auto"/>
            <w:hideMark/>
          </w:tcPr>
          <w:p w14:paraId="313F78E8" w14:textId="2260762A" w:rsidR="00410C10" w:rsidRPr="00410C10" w:rsidRDefault="00410C10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库存视图、</w:t>
            </w:r>
            <w:r w:rsidR="0027429A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未发运调拨</w:t>
            </w:r>
            <w:r w:rsidRPr="00410C10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、在途、收货与发货日志</w:t>
            </w:r>
          </w:p>
        </w:tc>
      </w:tr>
    </w:tbl>
    <w:p w14:paraId="4D26C099" w14:textId="77777777" w:rsidR="00866630" w:rsidRPr="00F2563D" w:rsidRDefault="00866630" w:rsidP="009F5C3D">
      <w:pPr>
        <w:spacing w:after="0" w:line="240" w:lineRule="auto"/>
      </w:pPr>
    </w:p>
    <w:p w14:paraId="2A76AAAC" w14:textId="77777777" w:rsidR="007A014B" w:rsidRPr="007A014B" w:rsidRDefault="007A014B" w:rsidP="0023722E">
      <w:pPr>
        <w:shd w:val="clear" w:color="auto" w:fill="FFFFFF"/>
        <w:spacing w:after="0" w:line="240" w:lineRule="auto"/>
        <w:outlineLvl w:val="0"/>
        <w:rPr>
          <w:rFonts w:eastAsia="Times New Roman" w:cs="Segoe UI"/>
          <w:b/>
          <w:bCs/>
          <w:color w:val="0D0D0D"/>
          <w:kern w:val="36"/>
          <w14:ligatures w14:val="none"/>
        </w:rPr>
      </w:pPr>
      <w:r w:rsidRPr="007A014B">
        <w:rPr>
          <w:rFonts w:eastAsia="Microsoft YaHei" w:cs="Microsoft YaHei"/>
          <w:b/>
          <w:bCs/>
          <w:color w:val="0D0D0D"/>
          <w:kern w:val="36"/>
          <w14:ligatures w14:val="none"/>
        </w:rPr>
        <w:t>配置表文档说明</w:t>
      </w:r>
    </w:p>
    <w:p w14:paraId="7A8F32D7" w14:textId="5178008D" w:rsidR="007A014B" w:rsidRPr="007A014B" w:rsidRDefault="007A014B" w:rsidP="009F5C3D">
      <w:pPr>
        <w:shd w:val="clear" w:color="auto" w:fill="FFFFFF"/>
        <w:spacing w:before="100" w:beforeAutospacing="1" w:after="0" w:line="240" w:lineRule="auto"/>
        <w:rPr>
          <w:rFonts w:ascii="Microsoft YaHei" w:eastAsia="Microsoft YaHei" w:hAnsi="Microsoft YaHei" w:cs="Segoe UI"/>
          <w:kern w:val="0"/>
          <w:sz w:val="20"/>
          <w:szCs w:val="20"/>
          <w14:ligatures w14:val="none"/>
        </w:rPr>
      </w:pPr>
      <w:r w:rsidRPr="007A014B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以下为系统运行所需的主要配置表。每个表都以</w:t>
      </w:r>
      <w:r w:rsidRPr="007A014B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 xml:space="preserve"> Excel Sheet </w:t>
      </w:r>
      <w:r w:rsidRPr="007A014B">
        <w:rPr>
          <w:rFonts w:ascii="Microsoft YaHei" w:eastAsia="Microsoft YaHei" w:hAnsi="Microsoft YaHei" w:cs="Microsoft YaHei"/>
          <w:color w:val="0D0D0D"/>
          <w:kern w:val="0"/>
          <w:sz w:val="20"/>
          <w:szCs w:val="20"/>
          <w14:ligatures w14:val="none"/>
        </w:rPr>
        <w:t>的形式存在，字段名需保持一致，所有日期字段均使用</w:t>
      </w:r>
      <w:r w:rsidRPr="007A014B">
        <w:rPr>
          <w:rFonts w:ascii="Microsoft YaHei" w:eastAsia="Microsoft YaHei" w:hAnsi="Microsoft YaHei" w:cs="Segoe UI"/>
          <w:color w:val="0D0D0D"/>
          <w:kern w:val="0"/>
          <w:sz w:val="20"/>
          <w:szCs w:val="20"/>
          <w14:ligatures w14:val="none"/>
        </w:rPr>
        <w:t> </w:t>
      </w:r>
      <w:r w:rsidRPr="007A014B">
        <w:rPr>
          <w:rFonts w:ascii="Microsoft YaHei" w:eastAsia="Microsoft YaHei" w:hAnsi="Microsoft YaHei" w:cs="Courier New"/>
          <w:kern w:val="0"/>
          <w:sz w:val="20"/>
          <w:szCs w:val="20"/>
          <w:shd w:val="clear" w:color="auto" w:fill="ECECEC"/>
          <w14:ligatures w14:val="none"/>
        </w:rPr>
        <w:t>YYYY-MM-DD</w:t>
      </w:r>
      <w:r w:rsidRPr="007A014B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629E6681" w14:textId="72B17DD7" w:rsidR="007A014B" w:rsidRPr="007A014B" w:rsidRDefault="007A014B" w:rsidP="009F5C3D">
      <w:pPr>
        <w:shd w:val="clear" w:color="auto" w:fill="FFFFFF"/>
        <w:spacing w:after="0" w:line="240" w:lineRule="auto"/>
        <w:outlineLvl w:val="1"/>
        <w:rPr>
          <w:rFonts w:ascii="Microsoft YaHei" w:eastAsia="Microsoft YaHei" w:hAnsi="Microsoft YaHei" w:cs="Segoe UI"/>
          <w:b/>
          <w:bCs/>
          <w:kern w:val="0"/>
          <w14:ligatures w14:val="none"/>
        </w:rPr>
      </w:pPr>
      <w:r w:rsidRPr="007A014B">
        <w:rPr>
          <w:rFonts w:ascii="Microsoft YaHei" w:eastAsia="Microsoft YaHei" w:hAnsi="Microsoft YaHei" w:cs="Microsoft YaHei"/>
          <w:b/>
          <w:bCs/>
          <w:kern w:val="0"/>
          <w14:ligatures w14:val="none"/>
        </w:rPr>
        <w:t>一、全局配置</w:t>
      </w:r>
    </w:p>
    <w:tbl>
      <w:tblPr>
        <w:tblStyle w:val="TableGridLight"/>
        <w:tblW w:w="0" w:type="auto"/>
        <w:tblLook w:val="0420" w:firstRow="1" w:lastRow="0" w:firstColumn="0" w:lastColumn="0" w:noHBand="0" w:noVBand="1"/>
      </w:tblPr>
      <w:tblGrid>
        <w:gridCol w:w="2431"/>
        <w:gridCol w:w="3248"/>
        <w:gridCol w:w="1934"/>
        <w:gridCol w:w="2751"/>
      </w:tblGrid>
      <w:tr w:rsidR="00F2563D" w:rsidRPr="00344EDE" w14:paraId="146D4A0E" w14:textId="77777777" w:rsidTr="00F2563D">
        <w:tc>
          <w:tcPr>
            <w:tcW w:w="0" w:type="auto"/>
            <w:hideMark/>
          </w:tcPr>
          <w:p w14:paraId="71CF3B33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Sheet </w:t>
            </w: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名</w:t>
            </w:r>
          </w:p>
        </w:tc>
        <w:tc>
          <w:tcPr>
            <w:tcW w:w="3248" w:type="dxa"/>
            <w:hideMark/>
          </w:tcPr>
          <w:p w14:paraId="361F19A6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主要字段</w:t>
            </w:r>
          </w:p>
        </w:tc>
        <w:tc>
          <w:tcPr>
            <w:tcW w:w="1934" w:type="dxa"/>
            <w:hideMark/>
          </w:tcPr>
          <w:p w14:paraId="6227D489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字段说明</w:t>
            </w:r>
          </w:p>
        </w:tc>
        <w:tc>
          <w:tcPr>
            <w:tcW w:w="2751" w:type="dxa"/>
            <w:hideMark/>
          </w:tcPr>
          <w:p w14:paraId="2D1186CE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格式</w:t>
            </w:r>
            <w:r w:rsidRPr="007A014B"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校验</w:t>
            </w:r>
          </w:p>
        </w:tc>
      </w:tr>
      <w:tr w:rsidR="00F2563D" w:rsidRPr="00344EDE" w14:paraId="4C0938E7" w14:textId="77777777" w:rsidTr="00F2563D">
        <w:tc>
          <w:tcPr>
            <w:tcW w:w="0" w:type="auto"/>
            <w:hideMark/>
          </w:tcPr>
          <w:p w14:paraId="3FBEBDEC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Global_Network</w:t>
            </w:r>
          </w:p>
        </w:tc>
        <w:tc>
          <w:tcPr>
            <w:tcW w:w="3248" w:type="dxa"/>
            <w:hideMark/>
          </w:tcPr>
          <w:p w14:paraId="1388E17A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material, location, sourcing, location_type, eff_from, eff_to</w:t>
            </w:r>
          </w:p>
        </w:tc>
        <w:tc>
          <w:tcPr>
            <w:tcW w:w="1934" w:type="dxa"/>
            <w:hideMark/>
          </w:tcPr>
          <w:p w14:paraId="053EB787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物料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-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节点关系；生效区间</w:t>
            </w:r>
          </w:p>
        </w:tc>
        <w:tc>
          <w:tcPr>
            <w:tcW w:w="2751" w:type="dxa"/>
            <w:hideMark/>
          </w:tcPr>
          <w:p w14:paraId="52135DFB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eff_from/eff_to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为日期，需保证区间有效</w:t>
            </w:r>
          </w:p>
        </w:tc>
      </w:tr>
      <w:tr w:rsidR="00F2563D" w:rsidRPr="00344EDE" w14:paraId="3911CE73" w14:textId="77777777" w:rsidTr="00F2563D">
        <w:tc>
          <w:tcPr>
            <w:tcW w:w="0" w:type="auto"/>
            <w:hideMark/>
          </w:tcPr>
          <w:p w14:paraId="18D8E424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Global_LeadTime</w:t>
            </w:r>
          </w:p>
        </w:tc>
        <w:tc>
          <w:tcPr>
            <w:tcW w:w="3248" w:type="dxa"/>
            <w:hideMark/>
          </w:tcPr>
          <w:p w14:paraId="53B4F3F9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sending, receiving, PDT, OTD, GR, MCT</w:t>
            </w:r>
          </w:p>
        </w:tc>
        <w:tc>
          <w:tcPr>
            <w:tcW w:w="1934" w:type="dxa"/>
            <w:hideMark/>
          </w:tcPr>
          <w:p w14:paraId="60006874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节点间运输提前期</w:t>
            </w:r>
          </w:p>
        </w:tc>
        <w:tc>
          <w:tcPr>
            <w:tcW w:w="2751" w:type="dxa"/>
            <w:hideMark/>
          </w:tcPr>
          <w:p w14:paraId="0AB4118C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PDT/MCT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为正数，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OTD/GR ≥0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；同一路线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 OTD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必须唯一</w:t>
            </w:r>
          </w:p>
        </w:tc>
      </w:tr>
      <w:tr w:rsidR="00F2563D" w:rsidRPr="00344EDE" w14:paraId="03FCA19C" w14:textId="77777777" w:rsidTr="00F2563D">
        <w:tc>
          <w:tcPr>
            <w:tcW w:w="0" w:type="auto"/>
            <w:hideMark/>
          </w:tcPr>
          <w:p w14:paraId="7B29DA28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Global_DemandPriority</w:t>
            </w:r>
          </w:p>
        </w:tc>
        <w:tc>
          <w:tcPr>
            <w:tcW w:w="3248" w:type="dxa"/>
            <w:hideMark/>
          </w:tcPr>
          <w:p w14:paraId="0FA31C35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demand_element, priority</w:t>
            </w:r>
          </w:p>
        </w:tc>
        <w:tc>
          <w:tcPr>
            <w:tcW w:w="1934" w:type="dxa"/>
            <w:hideMark/>
          </w:tcPr>
          <w:p w14:paraId="7F7DD17A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需求要素优先级</w:t>
            </w:r>
          </w:p>
        </w:tc>
        <w:tc>
          <w:tcPr>
            <w:tcW w:w="2751" w:type="dxa"/>
            <w:hideMark/>
          </w:tcPr>
          <w:p w14:paraId="18DA2651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priority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为正数</w:t>
            </w:r>
          </w:p>
        </w:tc>
      </w:tr>
      <w:tr w:rsidR="00F2563D" w:rsidRPr="00344EDE" w14:paraId="61C8C30D" w14:textId="77777777" w:rsidTr="00F2563D">
        <w:tc>
          <w:tcPr>
            <w:tcW w:w="0" w:type="auto"/>
            <w:hideMark/>
          </w:tcPr>
          <w:p w14:paraId="0DD08949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Global_SpaceCapacity</w:t>
            </w:r>
          </w:p>
        </w:tc>
        <w:tc>
          <w:tcPr>
            <w:tcW w:w="3248" w:type="dxa"/>
            <w:hideMark/>
          </w:tcPr>
          <w:p w14:paraId="142F5E0F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location, eff_from, eff_to, capacity</w:t>
            </w:r>
          </w:p>
        </w:tc>
        <w:tc>
          <w:tcPr>
            <w:tcW w:w="1934" w:type="dxa"/>
            <w:hideMark/>
          </w:tcPr>
          <w:p w14:paraId="78382330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节点库容</w:t>
            </w:r>
          </w:p>
        </w:tc>
        <w:tc>
          <w:tcPr>
            <w:tcW w:w="2751" w:type="dxa"/>
            <w:hideMark/>
          </w:tcPr>
          <w:p w14:paraId="1CAADC0E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capacity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为正数；日期需合法</w:t>
            </w:r>
          </w:p>
        </w:tc>
      </w:tr>
      <w:tr w:rsidR="00F2563D" w:rsidRPr="00344EDE" w14:paraId="53CB931C" w14:textId="77777777" w:rsidTr="00F2563D">
        <w:tc>
          <w:tcPr>
            <w:tcW w:w="0" w:type="auto"/>
            <w:hideMark/>
          </w:tcPr>
          <w:p w14:paraId="6DEFABE0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Global_seed </w:t>
            </w:r>
            <w:r w:rsidRPr="007A014B">
              <w:rPr>
                <w:rFonts w:ascii="Microsoft YaHei" w:eastAsia="Microsoft YaHei" w:hAnsi="Microsoft YaHei" w:cs="Times New Roman"/>
                <w:i/>
                <w:iCs/>
                <w:kern w:val="0"/>
                <w:sz w:val="20"/>
                <w:szCs w:val="20"/>
                <w14:ligatures w14:val="none"/>
              </w:rPr>
              <w:t>(</w:t>
            </w:r>
            <w:r w:rsidRPr="007A014B">
              <w:rPr>
                <w:rFonts w:ascii="Microsoft YaHei" w:eastAsia="Microsoft YaHei" w:hAnsi="Microsoft YaHei" w:cs="SimSun"/>
                <w:i/>
                <w:iCs/>
                <w:kern w:val="0"/>
                <w:sz w:val="20"/>
                <w:szCs w:val="20"/>
                <w14:ligatures w14:val="none"/>
              </w:rPr>
              <w:t>可选</w:t>
            </w:r>
            <w:r w:rsidRPr="007A014B">
              <w:rPr>
                <w:rFonts w:ascii="Microsoft YaHei" w:eastAsia="Microsoft YaHei" w:hAnsi="Microsoft YaHei" w:cs="Times New Roman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248" w:type="dxa"/>
            <w:hideMark/>
          </w:tcPr>
          <w:p w14:paraId="1EA1AEA2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seed</w:t>
            </w:r>
          </w:p>
        </w:tc>
        <w:tc>
          <w:tcPr>
            <w:tcW w:w="1934" w:type="dxa"/>
            <w:hideMark/>
          </w:tcPr>
          <w:p w14:paraId="3BB532E0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随机种子</w:t>
            </w:r>
          </w:p>
        </w:tc>
        <w:tc>
          <w:tcPr>
            <w:tcW w:w="2751" w:type="dxa"/>
            <w:hideMark/>
          </w:tcPr>
          <w:p w14:paraId="316D93CB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数值型</w:t>
            </w:r>
          </w:p>
        </w:tc>
      </w:tr>
    </w:tbl>
    <w:p w14:paraId="3B8F29D3" w14:textId="77777777" w:rsidR="007A014B" w:rsidRPr="007A014B" w:rsidRDefault="007A014B" w:rsidP="009F5C3D">
      <w:pPr>
        <w:shd w:val="clear" w:color="auto" w:fill="FFFFFF"/>
        <w:spacing w:after="0" w:line="240" w:lineRule="auto"/>
        <w:outlineLvl w:val="1"/>
        <w:rPr>
          <w:rFonts w:ascii="Microsoft YaHei" w:eastAsia="Microsoft YaHei" w:hAnsi="Microsoft YaHei" w:cs="Segoe UI"/>
          <w:b/>
          <w:bCs/>
          <w:kern w:val="0"/>
          <w14:ligatures w14:val="none"/>
        </w:rPr>
      </w:pPr>
      <w:r w:rsidRPr="007A014B">
        <w:rPr>
          <w:rFonts w:ascii="Microsoft YaHei" w:eastAsia="Microsoft YaHei" w:hAnsi="Microsoft YaHei" w:cs="Microsoft YaHei"/>
          <w:b/>
          <w:bCs/>
          <w:kern w:val="0"/>
          <w14:ligatures w14:val="none"/>
        </w:rPr>
        <w:t>二、</w:t>
      </w:r>
      <w:r w:rsidRPr="007A014B">
        <w:rPr>
          <w:rFonts w:ascii="Microsoft YaHei" w:eastAsia="Microsoft YaHei" w:hAnsi="Microsoft YaHei" w:cs="Segoe UI"/>
          <w:b/>
          <w:bCs/>
          <w:kern w:val="0"/>
          <w14:ligatures w14:val="none"/>
        </w:rPr>
        <w:t xml:space="preserve">Module1 </w:t>
      </w:r>
      <w:r w:rsidRPr="007A014B">
        <w:rPr>
          <w:rFonts w:ascii="Microsoft YaHei" w:eastAsia="Microsoft YaHei" w:hAnsi="Microsoft YaHei" w:cs="Microsoft YaHei"/>
          <w:b/>
          <w:bCs/>
          <w:kern w:val="0"/>
          <w14:ligatures w14:val="none"/>
        </w:rPr>
        <w:t>配置</w:t>
      </w:r>
    </w:p>
    <w:tbl>
      <w:tblPr>
        <w:tblStyle w:val="TableGridLight"/>
        <w:tblW w:w="0" w:type="auto"/>
        <w:tblLook w:val="0420" w:firstRow="1" w:lastRow="0" w:firstColumn="0" w:lastColumn="0" w:noHBand="0" w:noVBand="1"/>
      </w:tblPr>
      <w:tblGrid>
        <w:gridCol w:w="2921"/>
        <w:gridCol w:w="3154"/>
        <w:gridCol w:w="1936"/>
        <w:gridCol w:w="2779"/>
      </w:tblGrid>
      <w:tr w:rsidR="00F2563D" w:rsidRPr="00344EDE" w14:paraId="225C5FC0" w14:textId="77777777" w:rsidTr="00F2563D">
        <w:tc>
          <w:tcPr>
            <w:tcW w:w="2921" w:type="dxa"/>
            <w:hideMark/>
          </w:tcPr>
          <w:p w14:paraId="7E444596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Sheet </w:t>
            </w: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名</w:t>
            </w:r>
          </w:p>
        </w:tc>
        <w:tc>
          <w:tcPr>
            <w:tcW w:w="3154" w:type="dxa"/>
            <w:hideMark/>
          </w:tcPr>
          <w:p w14:paraId="1C2E85B4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主要字段</w:t>
            </w:r>
          </w:p>
        </w:tc>
        <w:tc>
          <w:tcPr>
            <w:tcW w:w="1936" w:type="dxa"/>
            <w:hideMark/>
          </w:tcPr>
          <w:p w14:paraId="3FCC07C2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字段说明</w:t>
            </w:r>
          </w:p>
        </w:tc>
        <w:tc>
          <w:tcPr>
            <w:tcW w:w="2779" w:type="dxa"/>
            <w:hideMark/>
          </w:tcPr>
          <w:p w14:paraId="11526E41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格式</w:t>
            </w:r>
            <w:r w:rsidRPr="007A014B"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校验</w:t>
            </w:r>
          </w:p>
        </w:tc>
      </w:tr>
      <w:tr w:rsidR="00F2563D" w:rsidRPr="00344EDE" w14:paraId="3A18AC8B" w14:textId="77777777" w:rsidTr="00F2563D">
        <w:tc>
          <w:tcPr>
            <w:tcW w:w="2921" w:type="dxa"/>
            <w:hideMark/>
          </w:tcPr>
          <w:p w14:paraId="4CD1FBB3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M1_InitialInventory</w:t>
            </w:r>
          </w:p>
        </w:tc>
        <w:tc>
          <w:tcPr>
            <w:tcW w:w="3154" w:type="dxa"/>
            <w:hideMark/>
          </w:tcPr>
          <w:p w14:paraId="2EB1EFA6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material, location, quantity</w:t>
            </w:r>
          </w:p>
        </w:tc>
        <w:tc>
          <w:tcPr>
            <w:tcW w:w="1936" w:type="dxa"/>
            <w:hideMark/>
          </w:tcPr>
          <w:p w14:paraId="7B43832D" w14:textId="44F627FD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期初库存</w:t>
            </w:r>
            <w:r w:rsidR="00127468" w:rsidRPr="00344EDE">
              <w:rPr>
                <w:rFonts w:ascii="Microsoft YaHei" w:eastAsia="Microsoft YaHei" w:hAnsi="Microsoft YaHei" w:cs="SimSun" w:hint="eastAsia"/>
                <w:kern w:val="0"/>
                <w:sz w:val="20"/>
                <w:szCs w:val="20"/>
                <w14:ligatures w14:val="none"/>
              </w:rPr>
              <w:t>，仅用于模拟第一天</w:t>
            </w:r>
          </w:p>
        </w:tc>
        <w:tc>
          <w:tcPr>
            <w:tcW w:w="2779" w:type="dxa"/>
            <w:hideMark/>
          </w:tcPr>
          <w:p w14:paraId="680C4750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quantity ≥0</w:t>
            </w:r>
          </w:p>
        </w:tc>
      </w:tr>
      <w:tr w:rsidR="00F2563D" w:rsidRPr="00344EDE" w14:paraId="17CA9894" w14:textId="77777777" w:rsidTr="00F2563D">
        <w:tc>
          <w:tcPr>
            <w:tcW w:w="2921" w:type="dxa"/>
            <w:hideMark/>
          </w:tcPr>
          <w:p w14:paraId="5FA01A39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M1_DemandForecast</w:t>
            </w:r>
          </w:p>
        </w:tc>
        <w:tc>
          <w:tcPr>
            <w:tcW w:w="3154" w:type="dxa"/>
            <w:hideMark/>
          </w:tcPr>
          <w:p w14:paraId="1C1AF2B9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material, location, week, quantity</w:t>
            </w:r>
          </w:p>
        </w:tc>
        <w:tc>
          <w:tcPr>
            <w:tcW w:w="1936" w:type="dxa"/>
            <w:hideMark/>
          </w:tcPr>
          <w:p w14:paraId="50DE59E7" w14:textId="081A7875" w:rsidR="007A014B" w:rsidRPr="007A014B" w:rsidRDefault="00D16AD1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344EDE">
              <w:rPr>
                <w:rFonts w:ascii="Microsoft YaHei" w:eastAsia="Microsoft YaHei" w:hAnsi="Microsoft YaHei" w:cs="SimSun" w:hint="eastAsia"/>
                <w:kern w:val="0"/>
                <w:sz w:val="20"/>
                <w:szCs w:val="20"/>
                <w14:ligatures w14:val="none"/>
              </w:rPr>
              <w:t>自然周</w:t>
            </w:r>
            <w:r w:rsidR="007A014B"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周度需求预测</w:t>
            </w:r>
          </w:p>
        </w:tc>
        <w:tc>
          <w:tcPr>
            <w:tcW w:w="2779" w:type="dxa"/>
            <w:hideMark/>
          </w:tcPr>
          <w:p w14:paraId="7D2BE3AE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quantity &gt;0</w:t>
            </w:r>
          </w:p>
        </w:tc>
      </w:tr>
      <w:tr w:rsidR="00F2563D" w:rsidRPr="00344EDE" w14:paraId="130F5675" w14:textId="77777777" w:rsidTr="00F2563D">
        <w:tc>
          <w:tcPr>
            <w:tcW w:w="2921" w:type="dxa"/>
            <w:hideMark/>
          </w:tcPr>
          <w:p w14:paraId="524C1DBC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M1_OrderCalendar</w:t>
            </w:r>
          </w:p>
        </w:tc>
        <w:tc>
          <w:tcPr>
            <w:tcW w:w="3154" w:type="dxa"/>
            <w:hideMark/>
          </w:tcPr>
          <w:p w14:paraId="4D1DA96F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date, order_day_flag</w:t>
            </w:r>
          </w:p>
        </w:tc>
        <w:tc>
          <w:tcPr>
            <w:tcW w:w="1936" w:type="dxa"/>
            <w:hideMark/>
          </w:tcPr>
          <w:p w14:paraId="05F9F5FF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订单生成日历</w:t>
            </w:r>
          </w:p>
        </w:tc>
        <w:tc>
          <w:tcPr>
            <w:tcW w:w="2779" w:type="dxa"/>
            <w:hideMark/>
          </w:tcPr>
          <w:p w14:paraId="615EF5FA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date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为日期；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order_day_flag 0/1</w:t>
            </w:r>
          </w:p>
        </w:tc>
      </w:tr>
      <w:tr w:rsidR="00F2563D" w:rsidRPr="00344EDE" w14:paraId="45F16479" w14:textId="77777777" w:rsidTr="00F2563D">
        <w:tc>
          <w:tcPr>
            <w:tcW w:w="2921" w:type="dxa"/>
            <w:hideMark/>
          </w:tcPr>
          <w:p w14:paraId="4E7489CA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M1_AOConfig</w:t>
            </w:r>
          </w:p>
        </w:tc>
        <w:tc>
          <w:tcPr>
            <w:tcW w:w="3154" w:type="dxa"/>
            <w:hideMark/>
          </w:tcPr>
          <w:p w14:paraId="67D6E891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material, location, advance_days, ao_percent</w:t>
            </w:r>
          </w:p>
        </w:tc>
        <w:tc>
          <w:tcPr>
            <w:tcW w:w="1936" w:type="dxa"/>
            <w:hideMark/>
          </w:tcPr>
          <w:p w14:paraId="3AA4E8E1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提前订单配置</w:t>
            </w:r>
          </w:p>
        </w:tc>
        <w:tc>
          <w:tcPr>
            <w:tcW w:w="2779" w:type="dxa"/>
            <w:hideMark/>
          </w:tcPr>
          <w:p w14:paraId="6386D049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ao_percent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为比例；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advance_days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为天数</w:t>
            </w:r>
          </w:p>
        </w:tc>
      </w:tr>
      <w:tr w:rsidR="00F2563D" w:rsidRPr="00344EDE" w14:paraId="509D748C" w14:textId="77777777" w:rsidTr="00F2563D">
        <w:tc>
          <w:tcPr>
            <w:tcW w:w="2921" w:type="dxa"/>
            <w:hideMark/>
          </w:tcPr>
          <w:p w14:paraId="58A85BA2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M1_ForecastError</w:t>
            </w:r>
          </w:p>
        </w:tc>
        <w:tc>
          <w:tcPr>
            <w:tcW w:w="3154" w:type="dxa"/>
            <w:hideMark/>
          </w:tcPr>
          <w:p w14:paraId="4DD04259" w14:textId="5B1DA14A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material, location, order_type, error_std_percent </w:t>
            </w:r>
          </w:p>
        </w:tc>
        <w:tc>
          <w:tcPr>
            <w:tcW w:w="1936" w:type="dxa"/>
            <w:hideMark/>
          </w:tcPr>
          <w:p w14:paraId="498E2AC5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需求误差参数</w:t>
            </w:r>
          </w:p>
        </w:tc>
        <w:tc>
          <w:tcPr>
            <w:tcW w:w="2779" w:type="dxa"/>
            <w:hideMark/>
          </w:tcPr>
          <w:p w14:paraId="6E0BAA9E" w14:textId="2E93C09A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error_std_percent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</w:t>
            </w:r>
            <w:r w:rsidR="00307071" w:rsidRPr="00344EDE">
              <w:rPr>
                <w:rFonts w:ascii="Microsoft YaHei" w:eastAsia="Microsoft YaHei" w:hAnsi="Microsoft YaHei" w:cs="SimSun" w:hint="eastAsia"/>
                <w:kern w:val="0"/>
                <w:sz w:val="20"/>
                <w:szCs w:val="20"/>
                <w14:ligatures w14:val="none"/>
              </w:rPr>
              <w:t>0-1</w:t>
            </w:r>
          </w:p>
        </w:tc>
      </w:tr>
      <w:tr w:rsidR="00F2563D" w:rsidRPr="00344EDE" w14:paraId="42BB75C5" w14:textId="77777777" w:rsidTr="00F2563D">
        <w:tc>
          <w:tcPr>
            <w:tcW w:w="2921" w:type="dxa"/>
            <w:hideMark/>
          </w:tcPr>
          <w:p w14:paraId="438CF028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M1_DPSConfig</w:t>
            </w:r>
          </w:p>
        </w:tc>
        <w:tc>
          <w:tcPr>
            <w:tcW w:w="3154" w:type="dxa"/>
            <w:hideMark/>
          </w:tcPr>
          <w:p w14:paraId="10E60B72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material, location, dps_percent, dps_location</w:t>
            </w:r>
          </w:p>
        </w:tc>
        <w:tc>
          <w:tcPr>
            <w:tcW w:w="1936" w:type="dxa"/>
            <w:hideMark/>
          </w:tcPr>
          <w:p w14:paraId="6451D0E1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需求拆分规则</w:t>
            </w:r>
          </w:p>
        </w:tc>
        <w:tc>
          <w:tcPr>
            <w:tcW w:w="2779" w:type="dxa"/>
            <w:hideMark/>
          </w:tcPr>
          <w:p w14:paraId="31C737FB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dps_percent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为比例；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week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随周度预测带入</w:t>
            </w:r>
          </w:p>
        </w:tc>
      </w:tr>
      <w:tr w:rsidR="00F2563D" w:rsidRPr="00344EDE" w14:paraId="76ADFDF4" w14:textId="77777777" w:rsidTr="00F2563D">
        <w:trPr>
          <w:trHeight w:val="63"/>
        </w:trPr>
        <w:tc>
          <w:tcPr>
            <w:tcW w:w="2921" w:type="dxa"/>
            <w:hideMark/>
          </w:tcPr>
          <w:p w14:paraId="2CA1DB63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M1_SupplyChoiceConfig</w:t>
            </w:r>
          </w:p>
        </w:tc>
        <w:tc>
          <w:tcPr>
            <w:tcW w:w="3154" w:type="dxa"/>
            <w:hideMark/>
          </w:tcPr>
          <w:p w14:paraId="586A301E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material, location, week, adjust_quantity</w:t>
            </w:r>
          </w:p>
        </w:tc>
        <w:tc>
          <w:tcPr>
            <w:tcW w:w="1936" w:type="dxa"/>
            <w:hideMark/>
          </w:tcPr>
          <w:p w14:paraId="7CC4CFDA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供应选择调整</w:t>
            </w:r>
          </w:p>
        </w:tc>
        <w:tc>
          <w:tcPr>
            <w:tcW w:w="2779" w:type="dxa"/>
            <w:hideMark/>
          </w:tcPr>
          <w:p w14:paraId="2566E00C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adjust_quantity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为整数，可正可负</w:t>
            </w:r>
          </w:p>
        </w:tc>
      </w:tr>
    </w:tbl>
    <w:p w14:paraId="3BD691F2" w14:textId="77777777" w:rsidR="007A014B" w:rsidRPr="007A014B" w:rsidRDefault="007A014B" w:rsidP="009F5C3D">
      <w:pPr>
        <w:shd w:val="clear" w:color="auto" w:fill="FFFFFF"/>
        <w:spacing w:after="0" w:line="240" w:lineRule="auto"/>
        <w:outlineLvl w:val="1"/>
        <w:rPr>
          <w:rFonts w:ascii="Microsoft YaHei" w:eastAsia="Microsoft YaHei" w:hAnsi="Microsoft YaHei" w:cs="Segoe UI"/>
          <w:b/>
          <w:bCs/>
          <w:kern w:val="0"/>
          <w14:ligatures w14:val="none"/>
        </w:rPr>
      </w:pPr>
      <w:r w:rsidRPr="007A014B">
        <w:rPr>
          <w:rFonts w:ascii="Microsoft YaHei" w:eastAsia="Microsoft YaHei" w:hAnsi="Microsoft YaHei" w:cs="Microsoft YaHei"/>
          <w:b/>
          <w:bCs/>
          <w:kern w:val="0"/>
          <w14:ligatures w14:val="none"/>
        </w:rPr>
        <w:t>三、</w:t>
      </w:r>
      <w:r w:rsidRPr="007A014B">
        <w:rPr>
          <w:rFonts w:ascii="Microsoft YaHei" w:eastAsia="Microsoft YaHei" w:hAnsi="Microsoft YaHei" w:cs="Segoe UI"/>
          <w:b/>
          <w:bCs/>
          <w:kern w:val="0"/>
          <w14:ligatures w14:val="none"/>
        </w:rPr>
        <w:t xml:space="preserve">Module3 </w:t>
      </w:r>
      <w:r w:rsidRPr="007A014B">
        <w:rPr>
          <w:rFonts w:ascii="Microsoft YaHei" w:eastAsia="Microsoft YaHei" w:hAnsi="Microsoft YaHei" w:cs="Microsoft YaHei"/>
          <w:b/>
          <w:bCs/>
          <w:kern w:val="0"/>
          <w14:ligatures w14:val="none"/>
        </w:rPr>
        <w:t>配置</w:t>
      </w:r>
    </w:p>
    <w:tbl>
      <w:tblPr>
        <w:tblStyle w:val="TableGridLight"/>
        <w:tblW w:w="10795" w:type="dxa"/>
        <w:tblLook w:val="04A0" w:firstRow="1" w:lastRow="0" w:firstColumn="1" w:lastColumn="0" w:noHBand="0" w:noVBand="1"/>
      </w:tblPr>
      <w:tblGrid>
        <w:gridCol w:w="2605"/>
        <w:gridCol w:w="3240"/>
        <w:gridCol w:w="2070"/>
        <w:gridCol w:w="2880"/>
      </w:tblGrid>
      <w:tr w:rsidR="00F2563D" w:rsidRPr="00344EDE" w14:paraId="4DE41F0C" w14:textId="77777777" w:rsidTr="00F2563D">
        <w:tc>
          <w:tcPr>
            <w:tcW w:w="2605" w:type="dxa"/>
            <w:hideMark/>
          </w:tcPr>
          <w:p w14:paraId="31A9BC4B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Sheet </w:t>
            </w: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名</w:t>
            </w:r>
          </w:p>
        </w:tc>
        <w:tc>
          <w:tcPr>
            <w:tcW w:w="3240" w:type="dxa"/>
            <w:hideMark/>
          </w:tcPr>
          <w:p w14:paraId="57A958BE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主要字段</w:t>
            </w:r>
          </w:p>
        </w:tc>
        <w:tc>
          <w:tcPr>
            <w:tcW w:w="2070" w:type="dxa"/>
            <w:hideMark/>
          </w:tcPr>
          <w:p w14:paraId="16BE6684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字段说明</w:t>
            </w:r>
          </w:p>
        </w:tc>
        <w:tc>
          <w:tcPr>
            <w:tcW w:w="2880" w:type="dxa"/>
            <w:hideMark/>
          </w:tcPr>
          <w:p w14:paraId="216F823D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格式</w:t>
            </w:r>
            <w:r w:rsidRPr="007A014B"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校验</w:t>
            </w:r>
          </w:p>
        </w:tc>
      </w:tr>
      <w:tr w:rsidR="00F2563D" w:rsidRPr="00344EDE" w14:paraId="75BEC528" w14:textId="77777777" w:rsidTr="00F2563D">
        <w:tc>
          <w:tcPr>
            <w:tcW w:w="2605" w:type="dxa"/>
            <w:hideMark/>
          </w:tcPr>
          <w:p w14:paraId="4387F4BD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M3_SafetyStock</w:t>
            </w:r>
          </w:p>
        </w:tc>
        <w:tc>
          <w:tcPr>
            <w:tcW w:w="3240" w:type="dxa"/>
            <w:hideMark/>
          </w:tcPr>
          <w:p w14:paraId="51C4C748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material, location, date, safety_stock_qty</w:t>
            </w:r>
          </w:p>
        </w:tc>
        <w:tc>
          <w:tcPr>
            <w:tcW w:w="2070" w:type="dxa"/>
            <w:hideMark/>
          </w:tcPr>
          <w:p w14:paraId="051E0015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安全库存</w:t>
            </w:r>
          </w:p>
        </w:tc>
        <w:tc>
          <w:tcPr>
            <w:tcW w:w="2880" w:type="dxa"/>
            <w:hideMark/>
          </w:tcPr>
          <w:p w14:paraId="6AF5E0D2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date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为日期；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safety_stock_qty ≥0</w:t>
            </w:r>
          </w:p>
        </w:tc>
      </w:tr>
    </w:tbl>
    <w:p w14:paraId="078FB5F6" w14:textId="7993569A" w:rsidR="007A014B" w:rsidRPr="007A014B" w:rsidRDefault="007A014B" w:rsidP="009F5C3D">
      <w:pPr>
        <w:shd w:val="clear" w:color="auto" w:fill="FFFFFF"/>
        <w:spacing w:after="0" w:line="240" w:lineRule="auto"/>
        <w:outlineLvl w:val="1"/>
        <w:rPr>
          <w:rFonts w:ascii="Microsoft YaHei" w:eastAsia="Microsoft YaHei" w:hAnsi="Microsoft YaHei" w:cs="Segoe UI"/>
          <w:b/>
          <w:bCs/>
          <w:kern w:val="0"/>
          <w14:ligatures w14:val="none"/>
        </w:rPr>
      </w:pPr>
      <w:r w:rsidRPr="007A014B">
        <w:rPr>
          <w:rFonts w:ascii="Microsoft YaHei" w:eastAsia="Microsoft YaHei" w:hAnsi="Microsoft YaHei" w:cs="Microsoft YaHei"/>
          <w:b/>
          <w:bCs/>
          <w:kern w:val="0"/>
          <w14:ligatures w14:val="none"/>
        </w:rPr>
        <w:t>四、</w:t>
      </w:r>
      <w:r w:rsidRPr="007A014B">
        <w:rPr>
          <w:rFonts w:ascii="Microsoft YaHei" w:eastAsia="Microsoft YaHei" w:hAnsi="Microsoft YaHei" w:cs="Segoe UI"/>
          <w:b/>
          <w:bCs/>
          <w:kern w:val="0"/>
          <w14:ligatures w14:val="none"/>
        </w:rPr>
        <w:t xml:space="preserve">Module4 </w:t>
      </w:r>
      <w:r w:rsidRPr="007A014B">
        <w:rPr>
          <w:rFonts w:ascii="Microsoft YaHei" w:eastAsia="Microsoft YaHei" w:hAnsi="Microsoft YaHei" w:cs="Microsoft YaHei"/>
          <w:b/>
          <w:bCs/>
          <w:kern w:val="0"/>
          <w14:ligatures w14:val="none"/>
        </w:rPr>
        <w:t>配置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2605"/>
        <w:gridCol w:w="3240"/>
        <w:gridCol w:w="2070"/>
        <w:gridCol w:w="2875"/>
      </w:tblGrid>
      <w:tr w:rsidR="00F2563D" w:rsidRPr="00344EDE" w14:paraId="721B4E61" w14:textId="77777777" w:rsidTr="00F2563D">
        <w:tc>
          <w:tcPr>
            <w:tcW w:w="2605" w:type="dxa"/>
            <w:hideMark/>
          </w:tcPr>
          <w:p w14:paraId="2F445B83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Sheet </w:t>
            </w: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名</w:t>
            </w:r>
          </w:p>
        </w:tc>
        <w:tc>
          <w:tcPr>
            <w:tcW w:w="3240" w:type="dxa"/>
            <w:hideMark/>
          </w:tcPr>
          <w:p w14:paraId="6C776C75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主要字段</w:t>
            </w:r>
          </w:p>
        </w:tc>
        <w:tc>
          <w:tcPr>
            <w:tcW w:w="2070" w:type="dxa"/>
            <w:hideMark/>
          </w:tcPr>
          <w:p w14:paraId="3C88A35D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字段说明</w:t>
            </w:r>
          </w:p>
        </w:tc>
        <w:tc>
          <w:tcPr>
            <w:tcW w:w="2875" w:type="dxa"/>
            <w:hideMark/>
          </w:tcPr>
          <w:p w14:paraId="60EFFF20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格式</w:t>
            </w:r>
            <w:r w:rsidRPr="007A014B"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校验</w:t>
            </w:r>
          </w:p>
        </w:tc>
      </w:tr>
      <w:tr w:rsidR="00F2563D" w:rsidRPr="00344EDE" w14:paraId="5C9264FC" w14:textId="77777777" w:rsidTr="00F2563D">
        <w:tc>
          <w:tcPr>
            <w:tcW w:w="2605" w:type="dxa"/>
            <w:hideMark/>
          </w:tcPr>
          <w:p w14:paraId="1C9AE4B0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M4_MaterialLocationLineCfg</w:t>
            </w:r>
          </w:p>
        </w:tc>
        <w:tc>
          <w:tcPr>
            <w:tcW w:w="3240" w:type="dxa"/>
            <w:hideMark/>
          </w:tcPr>
          <w:p w14:paraId="7D43FABE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material, location, delegate_line, prd_rate, min_batch, rv, ptf, lsk, day, MCT</w:t>
            </w:r>
          </w:p>
        </w:tc>
        <w:tc>
          <w:tcPr>
            <w:tcW w:w="2070" w:type="dxa"/>
            <w:hideMark/>
          </w:tcPr>
          <w:p w14:paraId="33F73DD1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物料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-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产线参数</w:t>
            </w:r>
          </w:p>
        </w:tc>
        <w:tc>
          <w:tcPr>
            <w:tcW w:w="2875" w:type="dxa"/>
            <w:hideMark/>
          </w:tcPr>
          <w:p w14:paraId="2F0B38E5" w14:textId="3ABF9131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prd_rate</w:t>
            </w:r>
            <w:r w:rsidR="00526E86">
              <w:rPr>
                <w:rFonts w:ascii="Microsoft YaHei" w:eastAsia="Microsoft YaHei" w:hAnsi="Microsoft YaHei" w:cs="Times New Roman" w:hint="eastAsia"/>
                <w:kern w:val="0"/>
                <w:sz w:val="20"/>
                <w:szCs w:val="20"/>
                <w14:ligatures w14:val="none"/>
              </w:rPr>
              <w:t xml:space="preserve"> (</w:t>
            </w:r>
            <w:r w:rsidR="00526E86" w:rsidRPr="00526E86">
              <w:rPr>
                <w:rFonts w:ascii="Microsoft YaHei" w:eastAsia="Microsoft YaHei" w:hAnsi="Microsoft YaHei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>demand unit/hr)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、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min_batch</w:t>
            </w:r>
            <w:r w:rsidR="00964297">
              <w:rPr>
                <w:rFonts w:ascii="Microsoft YaHei" w:eastAsia="Microsoft YaHei" w:hAnsi="Microsoft YaHei" w:cs="Times New Roman" w:hint="eastAsia"/>
                <w:kern w:val="0"/>
                <w:sz w:val="20"/>
                <w:szCs w:val="20"/>
                <w14:ligatures w14:val="none"/>
              </w:rPr>
              <w:t xml:space="preserve"> (</w:t>
            </w:r>
            <w:r w:rsidR="00964297" w:rsidRPr="00964297">
              <w:rPr>
                <w:rFonts w:ascii="Microsoft YaHei" w:eastAsia="Microsoft YaHei" w:hAnsi="Microsoft YaHei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>demand unit</w:t>
            </w:r>
            <w:r w:rsidR="00964297">
              <w:rPr>
                <w:rFonts w:ascii="Microsoft YaHei" w:eastAsia="Microsoft YaHei" w:hAnsi="Microsoft YaHei" w:cs="Times New Roman" w:hint="eastAsia"/>
                <w:kern w:val="0"/>
                <w:sz w:val="20"/>
                <w:szCs w:val="20"/>
                <w14:ligatures w14:val="none"/>
              </w:rPr>
              <w:t>)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、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rv</w:t>
            </w:r>
            <w:r w:rsidR="00964297">
              <w:rPr>
                <w:rFonts w:ascii="Microsoft YaHei" w:eastAsia="Microsoft YaHei" w:hAnsi="Microsoft YaHei" w:cs="Times New Roman" w:hint="eastAsia"/>
                <w:kern w:val="0"/>
                <w:sz w:val="20"/>
                <w:szCs w:val="20"/>
                <w14:ligatures w14:val="none"/>
              </w:rPr>
              <w:t xml:space="preserve"> (</w:t>
            </w:r>
            <w:r w:rsidR="00964297" w:rsidRPr="00964297">
              <w:rPr>
                <w:rFonts w:ascii="Microsoft YaHei" w:eastAsia="Microsoft YaHei" w:hAnsi="Microsoft YaHei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>demand unit</w:t>
            </w:r>
            <w:r w:rsidR="00964297">
              <w:rPr>
                <w:rFonts w:ascii="Microsoft YaHei" w:eastAsia="Microsoft YaHei" w:hAnsi="Microsoft YaHei" w:cs="Times New Roman" w:hint="eastAsia"/>
                <w:kern w:val="0"/>
                <w:sz w:val="20"/>
                <w:szCs w:val="20"/>
                <w14:ligatures w14:val="none"/>
              </w:rPr>
              <w:t>)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、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lsk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、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day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、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MCT &gt;0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；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ptf ≥0</w:t>
            </w:r>
          </w:p>
        </w:tc>
      </w:tr>
      <w:tr w:rsidR="00F2563D" w:rsidRPr="00344EDE" w14:paraId="587A55ED" w14:textId="77777777" w:rsidTr="00F2563D">
        <w:tc>
          <w:tcPr>
            <w:tcW w:w="2605" w:type="dxa"/>
            <w:hideMark/>
          </w:tcPr>
          <w:p w14:paraId="7738EF6F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M4_LineCapacity</w:t>
            </w:r>
          </w:p>
        </w:tc>
        <w:tc>
          <w:tcPr>
            <w:tcW w:w="3240" w:type="dxa"/>
            <w:hideMark/>
          </w:tcPr>
          <w:p w14:paraId="5E4677FF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location, line, date, capacity</w:t>
            </w:r>
          </w:p>
        </w:tc>
        <w:tc>
          <w:tcPr>
            <w:tcW w:w="2070" w:type="dxa"/>
            <w:hideMark/>
          </w:tcPr>
          <w:p w14:paraId="50766972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产线可用产能</w:t>
            </w:r>
          </w:p>
        </w:tc>
        <w:tc>
          <w:tcPr>
            <w:tcW w:w="2875" w:type="dxa"/>
            <w:hideMark/>
          </w:tcPr>
          <w:p w14:paraId="69B82542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capacity &gt;0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；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date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为日期</w:t>
            </w:r>
          </w:p>
        </w:tc>
      </w:tr>
      <w:tr w:rsidR="00F2563D" w:rsidRPr="00344EDE" w14:paraId="046D35A9" w14:textId="77777777" w:rsidTr="00F2563D">
        <w:tc>
          <w:tcPr>
            <w:tcW w:w="2605" w:type="dxa"/>
            <w:hideMark/>
          </w:tcPr>
          <w:p w14:paraId="683F5616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M4_ChangeoverMatrix</w:t>
            </w:r>
          </w:p>
        </w:tc>
        <w:tc>
          <w:tcPr>
            <w:tcW w:w="3240" w:type="dxa"/>
            <w:hideMark/>
          </w:tcPr>
          <w:p w14:paraId="60D686E5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from_material, to_material, changeover_id</w:t>
            </w:r>
          </w:p>
        </w:tc>
        <w:tc>
          <w:tcPr>
            <w:tcW w:w="2070" w:type="dxa"/>
            <w:hideMark/>
          </w:tcPr>
          <w:p w14:paraId="2101F787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换线矩阵</w:t>
            </w:r>
          </w:p>
        </w:tc>
        <w:tc>
          <w:tcPr>
            <w:tcW w:w="2875" w:type="dxa"/>
            <w:hideMark/>
          </w:tcPr>
          <w:p w14:paraId="6381C4F1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字段均为文本</w:t>
            </w:r>
          </w:p>
        </w:tc>
      </w:tr>
      <w:tr w:rsidR="00F2563D" w:rsidRPr="00344EDE" w14:paraId="1F8932B3" w14:textId="77777777" w:rsidTr="00F2563D">
        <w:tc>
          <w:tcPr>
            <w:tcW w:w="2605" w:type="dxa"/>
            <w:hideMark/>
          </w:tcPr>
          <w:p w14:paraId="6CB03B48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M4_ChangeoverDefinition</w:t>
            </w:r>
          </w:p>
        </w:tc>
        <w:tc>
          <w:tcPr>
            <w:tcW w:w="3240" w:type="dxa"/>
            <w:hideMark/>
          </w:tcPr>
          <w:p w14:paraId="3FDF1D69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changeover_id, line, time, cost, mu_loss</w:t>
            </w:r>
          </w:p>
        </w:tc>
        <w:tc>
          <w:tcPr>
            <w:tcW w:w="2070" w:type="dxa"/>
            <w:hideMark/>
          </w:tcPr>
          <w:p w14:paraId="6D78207B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换线定义</w:t>
            </w:r>
          </w:p>
        </w:tc>
        <w:tc>
          <w:tcPr>
            <w:tcW w:w="2875" w:type="dxa"/>
            <w:hideMark/>
          </w:tcPr>
          <w:p w14:paraId="3482F8A2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time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、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cost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、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mu_loss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为数值</w:t>
            </w:r>
          </w:p>
        </w:tc>
      </w:tr>
      <w:tr w:rsidR="00F2563D" w:rsidRPr="00344EDE" w14:paraId="1CA6EE3F" w14:textId="77777777" w:rsidTr="00F2563D">
        <w:tc>
          <w:tcPr>
            <w:tcW w:w="2605" w:type="dxa"/>
            <w:hideMark/>
          </w:tcPr>
          <w:p w14:paraId="6D6ABA51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M4_ProductionReliability</w:t>
            </w:r>
          </w:p>
        </w:tc>
        <w:tc>
          <w:tcPr>
            <w:tcW w:w="3240" w:type="dxa"/>
            <w:hideMark/>
          </w:tcPr>
          <w:p w14:paraId="327AA598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location, line, pr</w:t>
            </w:r>
          </w:p>
        </w:tc>
        <w:tc>
          <w:tcPr>
            <w:tcW w:w="2070" w:type="dxa"/>
            <w:hideMark/>
          </w:tcPr>
          <w:p w14:paraId="262F8EEA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生产可靠性</w:t>
            </w:r>
          </w:p>
        </w:tc>
        <w:tc>
          <w:tcPr>
            <w:tcW w:w="2875" w:type="dxa"/>
            <w:hideMark/>
          </w:tcPr>
          <w:p w14:paraId="098A608E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pr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 0-1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之间的概率</w:t>
            </w:r>
          </w:p>
        </w:tc>
      </w:tr>
      <w:tr w:rsidR="00F2563D" w:rsidRPr="00344EDE" w14:paraId="47D76ADE" w14:textId="77777777" w:rsidTr="00F2563D">
        <w:tc>
          <w:tcPr>
            <w:tcW w:w="2605" w:type="dxa"/>
            <w:hideMark/>
          </w:tcPr>
          <w:p w14:paraId="4B0EA560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Global_DemandPriority</w:t>
            </w:r>
          </w:p>
        </w:tc>
        <w:tc>
          <w:tcPr>
            <w:tcW w:w="3240" w:type="dxa"/>
            <w:hideMark/>
          </w:tcPr>
          <w:p w14:paraId="0BEB4073" w14:textId="4795B355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同</w:t>
            </w:r>
            <w:r w:rsidR="00F2563D" w:rsidRPr="00344EDE">
              <w:rPr>
                <w:rFonts w:ascii="Microsoft YaHei" w:eastAsia="Microsoft YaHei" w:hAnsi="Microsoft YaHei" w:cs="SimSun" w:hint="eastAsia"/>
                <w:kern w:val="0"/>
                <w:sz w:val="20"/>
                <w:szCs w:val="20"/>
                <w14:ligatures w14:val="none"/>
              </w:rPr>
              <w:t>全局配置</w:t>
            </w:r>
          </w:p>
        </w:tc>
        <w:tc>
          <w:tcPr>
            <w:tcW w:w="2070" w:type="dxa"/>
            <w:hideMark/>
          </w:tcPr>
          <w:p w14:paraId="5B1436D2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用于净需求类型优先级</w:t>
            </w:r>
          </w:p>
        </w:tc>
        <w:tc>
          <w:tcPr>
            <w:tcW w:w="2875" w:type="dxa"/>
            <w:hideMark/>
          </w:tcPr>
          <w:p w14:paraId="3187F539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同全局要求</w:t>
            </w:r>
          </w:p>
        </w:tc>
      </w:tr>
      <w:tr w:rsidR="00F2563D" w:rsidRPr="00344EDE" w14:paraId="33DC55F9" w14:textId="77777777" w:rsidTr="00F2563D">
        <w:tc>
          <w:tcPr>
            <w:tcW w:w="2605" w:type="dxa"/>
            <w:hideMark/>
          </w:tcPr>
          <w:p w14:paraId="2E2B945A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Global_seed </w:t>
            </w:r>
            <w:r w:rsidRPr="007A014B">
              <w:rPr>
                <w:rFonts w:ascii="Microsoft YaHei" w:eastAsia="Microsoft YaHei" w:hAnsi="Microsoft YaHei" w:cs="Times New Roman"/>
                <w:i/>
                <w:iCs/>
                <w:kern w:val="0"/>
                <w:sz w:val="20"/>
                <w:szCs w:val="20"/>
                <w14:ligatures w14:val="none"/>
              </w:rPr>
              <w:t>(</w:t>
            </w:r>
            <w:r w:rsidRPr="007A014B">
              <w:rPr>
                <w:rFonts w:ascii="Microsoft YaHei" w:eastAsia="Microsoft YaHei" w:hAnsi="Microsoft YaHei" w:cs="SimSun"/>
                <w:i/>
                <w:iCs/>
                <w:kern w:val="0"/>
                <w:sz w:val="20"/>
                <w:szCs w:val="20"/>
                <w14:ligatures w14:val="none"/>
              </w:rPr>
              <w:t>可选</w:t>
            </w:r>
            <w:r w:rsidRPr="007A014B">
              <w:rPr>
                <w:rFonts w:ascii="Microsoft YaHei" w:eastAsia="Microsoft YaHei" w:hAnsi="Microsoft YaHei" w:cs="Times New Roman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240" w:type="dxa"/>
            <w:hideMark/>
          </w:tcPr>
          <w:p w14:paraId="58E70208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seed</w:t>
            </w:r>
          </w:p>
        </w:tc>
        <w:tc>
          <w:tcPr>
            <w:tcW w:w="2070" w:type="dxa"/>
            <w:hideMark/>
          </w:tcPr>
          <w:p w14:paraId="3145D5BB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随机种子</w:t>
            </w:r>
          </w:p>
        </w:tc>
        <w:tc>
          <w:tcPr>
            <w:tcW w:w="2875" w:type="dxa"/>
            <w:hideMark/>
          </w:tcPr>
          <w:p w14:paraId="5F254531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数值型</w:t>
            </w:r>
          </w:p>
        </w:tc>
      </w:tr>
      <w:tr w:rsidR="00F2563D" w:rsidRPr="00344EDE" w14:paraId="13A74846" w14:textId="77777777" w:rsidTr="00F2563D">
        <w:tc>
          <w:tcPr>
            <w:tcW w:w="2605" w:type="dxa"/>
          </w:tcPr>
          <w:p w14:paraId="5A184E13" w14:textId="77777777" w:rsidR="00F2563D" w:rsidRPr="00344EDE" w:rsidRDefault="00F2563D" w:rsidP="009F5C3D">
            <w:pPr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40" w:type="dxa"/>
          </w:tcPr>
          <w:p w14:paraId="717820CA" w14:textId="77777777" w:rsidR="00F2563D" w:rsidRPr="00344EDE" w:rsidRDefault="00F2563D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</w:tcPr>
          <w:p w14:paraId="288EE92F" w14:textId="77777777" w:rsidR="00F2563D" w:rsidRPr="00344EDE" w:rsidRDefault="00F2563D" w:rsidP="009F5C3D">
            <w:pPr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75" w:type="dxa"/>
          </w:tcPr>
          <w:p w14:paraId="0D947709" w14:textId="77777777" w:rsidR="00F2563D" w:rsidRPr="00344EDE" w:rsidRDefault="00F2563D" w:rsidP="009F5C3D">
            <w:pPr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A4AAB6E" w14:textId="77777777" w:rsidR="007A014B" w:rsidRPr="007A014B" w:rsidRDefault="007A014B" w:rsidP="009F5C3D">
      <w:pPr>
        <w:shd w:val="clear" w:color="auto" w:fill="FFFFFF"/>
        <w:spacing w:after="0" w:line="240" w:lineRule="auto"/>
        <w:outlineLvl w:val="1"/>
        <w:rPr>
          <w:rFonts w:ascii="Microsoft YaHei" w:eastAsia="Microsoft YaHei" w:hAnsi="Microsoft YaHei" w:cs="Segoe UI"/>
          <w:b/>
          <w:bCs/>
          <w:kern w:val="0"/>
          <w14:ligatures w14:val="none"/>
        </w:rPr>
      </w:pPr>
      <w:r w:rsidRPr="007A014B">
        <w:rPr>
          <w:rFonts w:ascii="Microsoft YaHei" w:eastAsia="Microsoft YaHei" w:hAnsi="Microsoft YaHei" w:cs="Microsoft YaHei"/>
          <w:b/>
          <w:bCs/>
          <w:kern w:val="0"/>
          <w14:ligatures w14:val="none"/>
        </w:rPr>
        <w:t>五、</w:t>
      </w:r>
      <w:r w:rsidRPr="007A014B">
        <w:rPr>
          <w:rFonts w:ascii="Microsoft YaHei" w:eastAsia="Microsoft YaHei" w:hAnsi="Microsoft YaHei" w:cs="Segoe UI"/>
          <w:b/>
          <w:bCs/>
          <w:kern w:val="0"/>
          <w14:ligatures w14:val="none"/>
        </w:rPr>
        <w:t xml:space="preserve">Module5 </w:t>
      </w:r>
      <w:r w:rsidRPr="007A014B">
        <w:rPr>
          <w:rFonts w:ascii="Microsoft YaHei" w:eastAsia="Microsoft YaHei" w:hAnsi="Microsoft YaHei" w:cs="Microsoft YaHei"/>
          <w:b/>
          <w:bCs/>
          <w:kern w:val="0"/>
          <w14:ligatures w14:val="none"/>
        </w:rPr>
        <w:t>配置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05"/>
        <w:gridCol w:w="3240"/>
        <w:gridCol w:w="2070"/>
        <w:gridCol w:w="2875"/>
      </w:tblGrid>
      <w:tr w:rsidR="00F2563D" w:rsidRPr="00344EDE" w14:paraId="4F5E8705" w14:textId="77777777" w:rsidTr="00F2563D">
        <w:tc>
          <w:tcPr>
            <w:tcW w:w="2605" w:type="dxa"/>
            <w:hideMark/>
          </w:tcPr>
          <w:p w14:paraId="5D9F7D1E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Sheet </w:t>
            </w: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名</w:t>
            </w:r>
          </w:p>
        </w:tc>
        <w:tc>
          <w:tcPr>
            <w:tcW w:w="3240" w:type="dxa"/>
            <w:hideMark/>
          </w:tcPr>
          <w:p w14:paraId="4A8FBFCA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主要字段</w:t>
            </w:r>
          </w:p>
        </w:tc>
        <w:tc>
          <w:tcPr>
            <w:tcW w:w="2070" w:type="dxa"/>
            <w:hideMark/>
          </w:tcPr>
          <w:p w14:paraId="07BD84B3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字段说明</w:t>
            </w:r>
          </w:p>
        </w:tc>
        <w:tc>
          <w:tcPr>
            <w:tcW w:w="2875" w:type="dxa"/>
            <w:hideMark/>
          </w:tcPr>
          <w:p w14:paraId="0C98721D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格式</w:t>
            </w:r>
            <w:r w:rsidRPr="007A014B"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校验</w:t>
            </w:r>
          </w:p>
        </w:tc>
      </w:tr>
      <w:tr w:rsidR="00F2563D" w:rsidRPr="00344EDE" w14:paraId="6230BD8B" w14:textId="77777777" w:rsidTr="00F2563D">
        <w:tc>
          <w:tcPr>
            <w:tcW w:w="2605" w:type="dxa"/>
            <w:hideMark/>
          </w:tcPr>
          <w:p w14:paraId="786EA567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M5_PushPullModel</w:t>
            </w:r>
          </w:p>
        </w:tc>
        <w:tc>
          <w:tcPr>
            <w:tcW w:w="3240" w:type="dxa"/>
            <w:hideMark/>
          </w:tcPr>
          <w:p w14:paraId="47CC5169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material, sending, model</w:t>
            </w:r>
          </w:p>
        </w:tc>
        <w:tc>
          <w:tcPr>
            <w:tcW w:w="2070" w:type="dxa"/>
            <w:hideMark/>
          </w:tcPr>
          <w:p w14:paraId="045BFFB1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推拉模式</w:t>
            </w:r>
          </w:p>
        </w:tc>
        <w:tc>
          <w:tcPr>
            <w:tcW w:w="2875" w:type="dxa"/>
            <w:hideMark/>
          </w:tcPr>
          <w:p w14:paraId="586CD4E8" w14:textId="0D7CD0E4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model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取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F0C41">
              <w:rPr>
                <w:rFonts w:ascii="Microsoft YaHei" w:eastAsia="Microsoft YaHei" w:hAnsi="Microsoft YaHei" w:cs="Times New Roman"/>
                <w:color w:val="7030A0"/>
                <w:kern w:val="0"/>
                <w:sz w:val="20"/>
                <w:szCs w:val="20"/>
                <w14:ligatures w14:val="none"/>
              </w:rPr>
              <w:t>push</w:t>
            </w:r>
            <w:r w:rsidR="00B100ED" w:rsidRPr="004F0C41">
              <w:rPr>
                <w:rFonts w:ascii="Microsoft YaHei" w:eastAsia="Microsoft YaHei" w:hAnsi="Microsoft YaHei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>/sof</w:t>
            </w:r>
            <w:r w:rsidR="004F0C41" w:rsidRPr="004F0C41">
              <w:rPr>
                <w:rFonts w:ascii="Microsoft YaHei" w:eastAsia="Microsoft YaHei" w:hAnsi="Microsoft YaHei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>t push</w:t>
            </w:r>
            <w:r w:rsidR="004F0C41">
              <w:rPr>
                <w:rFonts w:ascii="Microsoft YaHei" w:eastAsia="Microsoft YaHei" w:hAnsi="Microsoft YaHei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>/pull(default)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；大小写均可</w:t>
            </w:r>
          </w:p>
        </w:tc>
      </w:tr>
      <w:tr w:rsidR="00F2563D" w:rsidRPr="00344EDE" w14:paraId="1128EFC3" w14:textId="77777777" w:rsidTr="00F2563D">
        <w:tc>
          <w:tcPr>
            <w:tcW w:w="2605" w:type="dxa"/>
            <w:hideMark/>
          </w:tcPr>
          <w:p w14:paraId="02E4619B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M5_DeployConfig</w:t>
            </w:r>
          </w:p>
        </w:tc>
        <w:tc>
          <w:tcPr>
            <w:tcW w:w="3240" w:type="dxa"/>
            <w:hideMark/>
          </w:tcPr>
          <w:p w14:paraId="0E811E33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material, sending, receiving, moq, rv, lsk, day</w:t>
            </w:r>
          </w:p>
        </w:tc>
        <w:tc>
          <w:tcPr>
            <w:tcW w:w="2070" w:type="dxa"/>
            <w:hideMark/>
          </w:tcPr>
          <w:p w14:paraId="0A70486D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调拨策略</w:t>
            </w:r>
          </w:p>
        </w:tc>
        <w:tc>
          <w:tcPr>
            <w:tcW w:w="2875" w:type="dxa"/>
            <w:hideMark/>
          </w:tcPr>
          <w:p w14:paraId="10972311" w14:textId="1B7B8C94" w:rsidR="00183BCF" w:rsidRPr="007A014B" w:rsidRDefault="007A014B" w:rsidP="009F5C3D">
            <w:pPr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moq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、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rv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、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day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为正整数；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lsk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为天数</w:t>
            </w:r>
            <w:r w:rsidR="00183BCF" w:rsidRPr="00344EDE">
              <w:rPr>
                <w:rFonts w:ascii="Microsoft YaHei" w:eastAsia="Microsoft YaHei" w:hAnsi="Microsoft YaHei" w:cs="SimSun" w:hint="eastAsia"/>
                <w:kern w:val="0"/>
                <w:sz w:val="20"/>
                <w:szCs w:val="20"/>
                <w14:ligatures w14:val="none"/>
              </w:rPr>
              <w:t>，建议为1</w:t>
            </w:r>
          </w:p>
        </w:tc>
      </w:tr>
    </w:tbl>
    <w:p w14:paraId="7F47CD2D" w14:textId="77777777" w:rsidR="007A014B" w:rsidRPr="007A014B" w:rsidRDefault="007A014B" w:rsidP="009F5C3D">
      <w:pPr>
        <w:shd w:val="clear" w:color="auto" w:fill="FFFFFF"/>
        <w:spacing w:after="0" w:line="240" w:lineRule="auto"/>
        <w:outlineLvl w:val="1"/>
        <w:rPr>
          <w:rFonts w:ascii="Microsoft YaHei" w:eastAsia="Microsoft YaHei" w:hAnsi="Microsoft YaHei" w:cs="Segoe UI"/>
          <w:b/>
          <w:bCs/>
          <w:kern w:val="0"/>
          <w14:ligatures w14:val="none"/>
        </w:rPr>
      </w:pPr>
      <w:r w:rsidRPr="007A014B">
        <w:rPr>
          <w:rFonts w:ascii="Microsoft YaHei" w:eastAsia="Microsoft YaHei" w:hAnsi="Microsoft YaHei" w:cs="Microsoft YaHei"/>
          <w:b/>
          <w:bCs/>
          <w:kern w:val="0"/>
          <w14:ligatures w14:val="none"/>
        </w:rPr>
        <w:t>六、</w:t>
      </w:r>
      <w:r w:rsidRPr="007A014B">
        <w:rPr>
          <w:rFonts w:ascii="Microsoft YaHei" w:eastAsia="Microsoft YaHei" w:hAnsi="Microsoft YaHei" w:cs="Segoe UI"/>
          <w:b/>
          <w:bCs/>
          <w:kern w:val="0"/>
          <w14:ligatures w14:val="none"/>
        </w:rPr>
        <w:t xml:space="preserve">Module6 </w:t>
      </w:r>
      <w:r w:rsidRPr="007A014B">
        <w:rPr>
          <w:rFonts w:ascii="Microsoft YaHei" w:eastAsia="Microsoft YaHei" w:hAnsi="Microsoft YaHei" w:cs="Microsoft YaHei"/>
          <w:b/>
          <w:bCs/>
          <w:kern w:val="0"/>
          <w14:ligatures w14:val="none"/>
        </w:rPr>
        <w:t>配置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70"/>
        <w:gridCol w:w="3495"/>
        <w:gridCol w:w="2320"/>
        <w:gridCol w:w="1905"/>
      </w:tblGrid>
      <w:tr w:rsidR="00F2563D" w:rsidRPr="00344EDE" w14:paraId="63B5ACD8" w14:textId="77777777" w:rsidTr="00F2563D">
        <w:tc>
          <w:tcPr>
            <w:tcW w:w="3070" w:type="dxa"/>
            <w:hideMark/>
          </w:tcPr>
          <w:p w14:paraId="0097360E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Sheet </w:t>
            </w: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名</w:t>
            </w:r>
          </w:p>
        </w:tc>
        <w:tc>
          <w:tcPr>
            <w:tcW w:w="3495" w:type="dxa"/>
            <w:hideMark/>
          </w:tcPr>
          <w:p w14:paraId="4401708E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主要字段</w:t>
            </w:r>
          </w:p>
        </w:tc>
        <w:tc>
          <w:tcPr>
            <w:tcW w:w="2320" w:type="dxa"/>
            <w:hideMark/>
          </w:tcPr>
          <w:p w14:paraId="0647DDA5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字段说明</w:t>
            </w:r>
          </w:p>
        </w:tc>
        <w:tc>
          <w:tcPr>
            <w:tcW w:w="0" w:type="auto"/>
            <w:hideMark/>
          </w:tcPr>
          <w:p w14:paraId="0E0EAAA8" w14:textId="77777777" w:rsidR="007A014B" w:rsidRPr="007A014B" w:rsidRDefault="007A014B" w:rsidP="009F5C3D">
            <w:pPr>
              <w:jc w:val="center"/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格式</w:t>
            </w:r>
            <w:r w:rsidRPr="007A014B">
              <w:rPr>
                <w:rFonts w:ascii="Microsoft YaHei" w:eastAsia="Microsoft YaHei" w:hAnsi="Microsoft YaHei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7A014B">
              <w:rPr>
                <w:rFonts w:ascii="Microsoft YaHei" w:eastAsia="Microsoft YaHei" w:hAnsi="Microsoft YaHei" w:cs="SimSun"/>
                <w:b/>
                <w:bCs/>
                <w:kern w:val="0"/>
                <w:sz w:val="20"/>
                <w:szCs w:val="20"/>
                <w14:ligatures w14:val="none"/>
              </w:rPr>
              <w:t>校验</w:t>
            </w:r>
          </w:p>
        </w:tc>
      </w:tr>
      <w:tr w:rsidR="00F2563D" w:rsidRPr="00344EDE" w14:paraId="0D5CB044" w14:textId="77777777" w:rsidTr="00F2563D">
        <w:tc>
          <w:tcPr>
            <w:tcW w:w="3070" w:type="dxa"/>
            <w:hideMark/>
          </w:tcPr>
          <w:p w14:paraId="4BB4D50D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M6_TruckReleaseCon</w:t>
            </w:r>
          </w:p>
        </w:tc>
        <w:tc>
          <w:tcPr>
            <w:tcW w:w="3495" w:type="dxa"/>
            <w:hideMark/>
          </w:tcPr>
          <w:p w14:paraId="735E33DA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sending, receiving, truck_type, WFR, VFR, MDQ, optimal_type</w:t>
            </w:r>
          </w:p>
        </w:tc>
        <w:tc>
          <w:tcPr>
            <w:tcW w:w="2320" w:type="dxa"/>
            <w:hideMark/>
          </w:tcPr>
          <w:p w14:paraId="7FF8341E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发运策略</w:t>
            </w:r>
          </w:p>
        </w:tc>
        <w:tc>
          <w:tcPr>
            <w:tcW w:w="0" w:type="auto"/>
            <w:hideMark/>
          </w:tcPr>
          <w:p w14:paraId="6FF461E6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WFR/VFR </w:t>
            </w:r>
            <w:r w:rsidRPr="007A014B">
              <w:rPr>
                <w:rFonts w:ascii="Microsoft YaHei" w:eastAsia="Microsoft YaHei" w:hAnsi="Microsoft YaHei" w:cs="Cambria Math"/>
                <w:kern w:val="0"/>
                <w:sz w:val="20"/>
                <w:szCs w:val="20"/>
                <w14:ligatures w14:val="none"/>
              </w:rPr>
              <w:t>∈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(0,1]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；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MDQ ≥0</w:t>
            </w:r>
          </w:p>
        </w:tc>
      </w:tr>
      <w:tr w:rsidR="00F2563D" w:rsidRPr="00344EDE" w14:paraId="7D72ED96" w14:textId="77777777" w:rsidTr="00F2563D">
        <w:tc>
          <w:tcPr>
            <w:tcW w:w="3070" w:type="dxa"/>
            <w:hideMark/>
          </w:tcPr>
          <w:p w14:paraId="37E2CFFC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M6_TruckCapacityPlan</w:t>
            </w:r>
          </w:p>
        </w:tc>
        <w:tc>
          <w:tcPr>
            <w:tcW w:w="3495" w:type="dxa"/>
            <w:hideMark/>
          </w:tcPr>
          <w:p w14:paraId="1351C1A1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date, sending, receiving, truck_type, truck_number</w:t>
            </w:r>
          </w:p>
        </w:tc>
        <w:tc>
          <w:tcPr>
            <w:tcW w:w="2320" w:type="dxa"/>
            <w:hideMark/>
          </w:tcPr>
          <w:p w14:paraId="427DF11D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车辆日计划</w:t>
            </w:r>
          </w:p>
        </w:tc>
        <w:tc>
          <w:tcPr>
            <w:tcW w:w="0" w:type="auto"/>
            <w:hideMark/>
          </w:tcPr>
          <w:p w14:paraId="7497C524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truck_number ≥0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；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date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为日期</w:t>
            </w:r>
          </w:p>
        </w:tc>
      </w:tr>
      <w:tr w:rsidR="00F2563D" w:rsidRPr="00344EDE" w14:paraId="562DAC16" w14:textId="77777777" w:rsidTr="00F2563D">
        <w:tc>
          <w:tcPr>
            <w:tcW w:w="3070" w:type="dxa"/>
            <w:hideMark/>
          </w:tcPr>
          <w:p w14:paraId="3D1188E8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M6_TruckTypeSpecs</w:t>
            </w:r>
          </w:p>
        </w:tc>
        <w:tc>
          <w:tcPr>
            <w:tcW w:w="3495" w:type="dxa"/>
            <w:hideMark/>
          </w:tcPr>
          <w:p w14:paraId="64BDF808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truck_type, capacity_qty_in_weight, capacity_qty_in_volume</w:t>
            </w:r>
          </w:p>
        </w:tc>
        <w:tc>
          <w:tcPr>
            <w:tcW w:w="2320" w:type="dxa"/>
            <w:hideMark/>
          </w:tcPr>
          <w:p w14:paraId="66E13D3F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车型装载能力</w:t>
            </w:r>
          </w:p>
        </w:tc>
        <w:tc>
          <w:tcPr>
            <w:tcW w:w="0" w:type="auto"/>
            <w:hideMark/>
          </w:tcPr>
          <w:p w14:paraId="69F77AC4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两个容量字段为正数</w:t>
            </w:r>
          </w:p>
        </w:tc>
      </w:tr>
      <w:tr w:rsidR="00F2563D" w:rsidRPr="00344EDE" w14:paraId="1C4503EE" w14:textId="77777777" w:rsidTr="00F2563D">
        <w:tc>
          <w:tcPr>
            <w:tcW w:w="3070" w:type="dxa"/>
            <w:hideMark/>
          </w:tcPr>
          <w:p w14:paraId="312F9DA3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M6_MaterialMD</w:t>
            </w:r>
          </w:p>
        </w:tc>
        <w:tc>
          <w:tcPr>
            <w:tcW w:w="3495" w:type="dxa"/>
            <w:hideMark/>
          </w:tcPr>
          <w:p w14:paraId="0ABF414C" w14:textId="1912EEA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material, demand_unit_to_weight, demand_unit_to_volume </w:t>
            </w:r>
          </w:p>
        </w:tc>
        <w:tc>
          <w:tcPr>
            <w:tcW w:w="2320" w:type="dxa"/>
            <w:hideMark/>
          </w:tcPr>
          <w:p w14:paraId="6638B43C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物料换算系数</w:t>
            </w:r>
          </w:p>
        </w:tc>
        <w:tc>
          <w:tcPr>
            <w:tcW w:w="0" w:type="auto"/>
            <w:hideMark/>
          </w:tcPr>
          <w:p w14:paraId="28674168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换算系数为正数</w:t>
            </w:r>
          </w:p>
        </w:tc>
      </w:tr>
      <w:tr w:rsidR="00F2563D" w:rsidRPr="00344EDE" w14:paraId="6349170E" w14:textId="77777777" w:rsidTr="00F2563D">
        <w:tc>
          <w:tcPr>
            <w:tcW w:w="3070" w:type="dxa"/>
            <w:hideMark/>
          </w:tcPr>
          <w:p w14:paraId="1EB49070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M6_DeliveryDelayDistribution</w:t>
            </w:r>
          </w:p>
        </w:tc>
        <w:tc>
          <w:tcPr>
            <w:tcW w:w="3495" w:type="dxa"/>
            <w:hideMark/>
          </w:tcPr>
          <w:p w14:paraId="1015DD66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material, location, delay_type, mean_delay, std_delay</w:t>
            </w:r>
          </w:p>
        </w:tc>
        <w:tc>
          <w:tcPr>
            <w:tcW w:w="2320" w:type="dxa"/>
            <w:hideMark/>
          </w:tcPr>
          <w:p w14:paraId="31DB5B30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配送延迟分布</w:t>
            </w:r>
          </w:p>
        </w:tc>
        <w:tc>
          <w:tcPr>
            <w:tcW w:w="0" w:type="auto"/>
            <w:hideMark/>
          </w:tcPr>
          <w:p w14:paraId="4745FEB4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mean/std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为非负数</w:t>
            </w:r>
          </w:p>
        </w:tc>
      </w:tr>
      <w:tr w:rsidR="00F2563D" w:rsidRPr="00344EDE" w14:paraId="64141056" w14:textId="77777777" w:rsidTr="00F2563D">
        <w:tc>
          <w:tcPr>
            <w:tcW w:w="3070" w:type="dxa"/>
            <w:hideMark/>
          </w:tcPr>
          <w:p w14:paraId="060661DC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M6_MDQBypassRules</w:t>
            </w:r>
          </w:p>
        </w:tc>
        <w:tc>
          <w:tcPr>
            <w:tcW w:w="3495" w:type="dxa"/>
            <w:hideMark/>
          </w:tcPr>
          <w:p w14:paraId="3DE4EC5F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material, location, bypass_threshold, bypass_action</w:t>
            </w:r>
          </w:p>
        </w:tc>
        <w:tc>
          <w:tcPr>
            <w:tcW w:w="2320" w:type="dxa"/>
            <w:hideMark/>
          </w:tcPr>
          <w:p w14:paraId="124CBBE0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MDQ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绕过规则</w:t>
            </w:r>
          </w:p>
        </w:tc>
        <w:tc>
          <w:tcPr>
            <w:tcW w:w="0" w:type="auto"/>
            <w:hideMark/>
          </w:tcPr>
          <w:p w14:paraId="24D03F2B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bypass_threshold ≥0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；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action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为文本</w:t>
            </w:r>
          </w:p>
        </w:tc>
      </w:tr>
      <w:tr w:rsidR="00F2563D" w:rsidRPr="00344EDE" w14:paraId="1E0EF9C0" w14:textId="77777777" w:rsidTr="00F2563D">
        <w:tc>
          <w:tcPr>
            <w:tcW w:w="3070" w:type="dxa"/>
            <w:hideMark/>
          </w:tcPr>
          <w:p w14:paraId="70C3AA86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>Global_DemandPriority / Global_LeadTime</w:t>
            </w:r>
          </w:p>
        </w:tc>
        <w:tc>
          <w:tcPr>
            <w:tcW w:w="3495" w:type="dxa"/>
            <w:hideMark/>
          </w:tcPr>
          <w:p w14:paraId="1D71DD7A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同全局配置</w:t>
            </w:r>
          </w:p>
        </w:tc>
        <w:tc>
          <w:tcPr>
            <w:tcW w:w="2320" w:type="dxa"/>
            <w:hideMark/>
          </w:tcPr>
          <w:p w14:paraId="344A6278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供</w:t>
            </w:r>
            <w:r w:rsidRPr="007A014B"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  <w:t xml:space="preserve"> Module6 </w:t>
            </w: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使用</w:t>
            </w:r>
          </w:p>
        </w:tc>
        <w:tc>
          <w:tcPr>
            <w:tcW w:w="0" w:type="auto"/>
            <w:hideMark/>
          </w:tcPr>
          <w:p w14:paraId="24B06492" w14:textId="77777777" w:rsidR="007A014B" w:rsidRPr="007A014B" w:rsidRDefault="007A014B" w:rsidP="009F5C3D">
            <w:pPr>
              <w:rPr>
                <w:rFonts w:ascii="Microsoft YaHei" w:eastAsia="Microsoft YaHei" w:hAnsi="Microsoft YaHei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Microsoft YaHei" w:eastAsia="Microsoft YaHei" w:hAnsi="Microsoft YaHei" w:cs="SimSun"/>
                <w:kern w:val="0"/>
                <w:sz w:val="20"/>
                <w:szCs w:val="20"/>
                <w14:ligatures w14:val="none"/>
              </w:rPr>
              <w:t>见全局要求</w:t>
            </w:r>
          </w:p>
        </w:tc>
      </w:tr>
    </w:tbl>
    <w:p w14:paraId="126BCAAB" w14:textId="77777777" w:rsidR="007A014B" w:rsidRPr="00344EDE" w:rsidRDefault="007A014B" w:rsidP="009F5C3D">
      <w:pPr>
        <w:spacing w:after="0" w:line="240" w:lineRule="auto"/>
        <w:rPr>
          <w:rFonts w:ascii="Microsoft YaHei" w:eastAsia="Microsoft YaHei" w:hAnsi="Microsoft YaHei"/>
          <w:sz w:val="20"/>
          <w:szCs w:val="20"/>
        </w:rPr>
      </w:pPr>
    </w:p>
    <w:sectPr w:rsidR="007A014B" w:rsidRPr="00344EDE" w:rsidSect="007A014B">
      <w:headerReference w:type="even" r:id="rId11"/>
      <w:headerReference w:type="default" r:id="rId12"/>
      <w:head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0D1EA" w14:textId="77777777" w:rsidR="00DE7759" w:rsidRDefault="00DE7759" w:rsidP="0005376E">
      <w:pPr>
        <w:spacing w:after="0" w:line="240" w:lineRule="auto"/>
      </w:pPr>
      <w:r>
        <w:separator/>
      </w:r>
    </w:p>
  </w:endnote>
  <w:endnote w:type="continuationSeparator" w:id="0">
    <w:p w14:paraId="2D51B4D0" w14:textId="77777777" w:rsidR="00DE7759" w:rsidRDefault="00DE7759" w:rsidP="00053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3D1B1" w14:textId="77777777" w:rsidR="00DE7759" w:rsidRDefault="00DE7759" w:rsidP="0005376E">
      <w:pPr>
        <w:spacing w:after="0" w:line="240" w:lineRule="auto"/>
      </w:pPr>
      <w:r>
        <w:separator/>
      </w:r>
    </w:p>
  </w:footnote>
  <w:footnote w:type="continuationSeparator" w:id="0">
    <w:p w14:paraId="7AA8B44A" w14:textId="77777777" w:rsidR="00DE7759" w:rsidRDefault="00DE7759" w:rsidP="00053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AE46" w14:textId="30569866" w:rsidR="0005376E" w:rsidRDefault="0005376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5214DC9" wp14:editId="0617F10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21385" cy="370205"/>
              <wp:effectExtent l="0" t="0" r="0" b="10795"/>
              <wp:wrapNone/>
              <wp:docPr id="1187419150" name="Text Box 4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1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B1696" w14:textId="7B4E6D14" w:rsidR="0005376E" w:rsidRPr="0005376E" w:rsidRDefault="0005376E" w:rsidP="000537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537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214DC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Business Use" style="position:absolute;margin-left:21.35pt;margin-top:0;width:72.55pt;height:29.15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" filled="f" stroked="f">
              <v:textbox style="mso-fit-shape-to-text:t" inset="0,15pt,20pt,0">
                <w:txbxContent>
                  <w:p w14:paraId="646B1696" w14:textId="7B4E6D14" w:rsidR="0005376E" w:rsidRPr="0005376E" w:rsidRDefault="0005376E" w:rsidP="000537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537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AE9A" w14:textId="6EF279DC" w:rsidR="0005376E" w:rsidRDefault="0005376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739D2D3" wp14:editId="197AB3E8">
              <wp:simplePos x="457200" y="454660"/>
              <wp:positionH relativeFrom="page">
                <wp:align>right</wp:align>
              </wp:positionH>
              <wp:positionV relativeFrom="page">
                <wp:align>top</wp:align>
              </wp:positionV>
              <wp:extent cx="921385" cy="370205"/>
              <wp:effectExtent l="0" t="0" r="0" b="10795"/>
              <wp:wrapNone/>
              <wp:docPr id="370288694" name="Text Box 5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1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4DE60F" w14:textId="527F7B61" w:rsidR="0005376E" w:rsidRPr="0005376E" w:rsidRDefault="0005376E" w:rsidP="000537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537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39D2D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Business Use" style="position:absolute;margin-left:21.35pt;margin-top:0;width:72.55pt;height:29.15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" filled="f" stroked="f">
              <v:textbox style="mso-fit-shape-to-text:t" inset="0,15pt,20pt,0">
                <w:txbxContent>
                  <w:p w14:paraId="074DE60F" w14:textId="527F7B61" w:rsidR="0005376E" w:rsidRPr="0005376E" w:rsidRDefault="0005376E" w:rsidP="000537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537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94AB2" w14:textId="19EBDD6F" w:rsidR="0005376E" w:rsidRDefault="0005376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9AA014" wp14:editId="17EBED1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21385" cy="370205"/>
              <wp:effectExtent l="0" t="0" r="0" b="10795"/>
              <wp:wrapNone/>
              <wp:docPr id="1132688426" name="Text Box 3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1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4AD10E" w14:textId="4542BC56" w:rsidR="0005376E" w:rsidRPr="0005376E" w:rsidRDefault="0005376E" w:rsidP="000537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537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AA01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Business Use" style="position:absolute;margin-left:21.35pt;margin-top:0;width:72.5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" filled="f" stroked="f">
              <v:textbox style="mso-fit-shape-to-text:t" inset="0,15pt,20pt,0">
                <w:txbxContent>
                  <w:p w14:paraId="044AD10E" w14:textId="4542BC56" w:rsidR="0005376E" w:rsidRPr="0005376E" w:rsidRDefault="0005376E" w:rsidP="000537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537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03B"/>
    <w:multiLevelType w:val="hybridMultilevel"/>
    <w:tmpl w:val="B6C09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73398"/>
    <w:multiLevelType w:val="multilevel"/>
    <w:tmpl w:val="FE7EF1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4E6BC4"/>
    <w:multiLevelType w:val="multilevel"/>
    <w:tmpl w:val="58947E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F283393"/>
    <w:multiLevelType w:val="multilevel"/>
    <w:tmpl w:val="BA4A37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9FE4DDE"/>
    <w:multiLevelType w:val="multilevel"/>
    <w:tmpl w:val="11DA41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2664EB8"/>
    <w:multiLevelType w:val="multilevel"/>
    <w:tmpl w:val="4FA2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F625A1"/>
    <w:multiLevelType w:val="multilevel"/>
    <w:tmpl w:val="AD28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E2885"/>
    <w:multiLevelType w:val="multilevel"/>
    <w:tmpl w:val="485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9426E0"/>
    <w:multiLevelType w:val="multilevel"/>
    <w:tmpl w:val="58947E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3A127857"/>
    <w:multiLevelType w:val="hybridMultilevel"/>
    <w:tmpl w:val="DDC0A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41D5A"/>
    <w:multiLevelType w:val="multilevel"/>
    <w:tmpl w:val="81B0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635A8F"/>
    <w:multiLevelType w:val="multilevel"/>
    <w:tmpl w:val="ED8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CA6156"/>
    <w:multiLevelType w:val="multilevel"/>
    <w:tmpl w:val="E6F2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CB6CA0"/>
    <w:multiLevelType w:val="multilevel"/>
    <w:tmpl w:val="100A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3D3F41"/>
    <w:multiLevelType w:val="multilevel"/>
    <w:tmpl w:val="A03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362997"/>
    <w:multiLevelType w:val="multilevel"/>
    <w:tmpl w:val="82766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035077">
    <w:abstractNumId w:val="1"/>
  </w:num>
  <w:num w:numId="2" w16cid:durableId="1078018167">
    <w:abstractNumId w:val="5"/>
  </w:num>
  <w:num w:numId="3" w16cid:durableId="246425550">
    <w:abstractNumId w:val="11"/>
  </w:num>
  <w:num w:numId="4" w16cid:durableId="603076386">
    <w:abstractNumId w:val="7"/>
  </w:num>
  <w:num w:numId="5" w16cid:durableId="1801071050">
    <w:abstractNumId w:val="10"/>
  </w:num>
  <w:num w:numId="6" w16cid:durableId="875505939">
    <w:abstractNumId w:val="12"/>
  </w:num>
  <w:num w:numId="7" w16cid:durableId="1904876974">
    <w:abstractNumId w:val="14"/>
  </w:num>
  <w:num w:numId="8" w16cid:durableId="842671650">
    <w:abstractNumId w:val="13"/>
  </w:num>
  <w:num w:numId="9" w16cid:durableId="1759254505">
    <w:abstractNumId w:val="6"/>
  </w:num>
  <w:num w:numId="10" w16cid:durableId="1644693391">
    <w:abstractNumId w:val="4"/>
  </w:num>
  <w:num w:numId="11" w16cid:durableId="2039550090">
    <w:abstractNumId w:val="3"/>
  </w:num>
  <w:num w:numId="12" w16cid:durableId="654651670">
    <w:abstractNumId w:val="15"/>
  </w:num>
  <w:num w:numId="13" w16cid:durableId="1861049276">
    <w:abstractNumId w:val="8"/>
  </w:num>
  <w:num w:numId="14" w16cid:durableId="1782720862">
    <w:abstractNumId w:val="9"/>
  </w:num>
  <w:num w:numId="15" w16cid:durableId="2111313771">
    <w:abstractNumId w:val="2"/>
  </w:num>
  <w:num w:numId="16" w16cid:durableId="80755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F7"/>
    <w:rsid w:val="000038C5"/>
    <w:rsid w:val="00011DDE"/>
    <w:rsid w:val="00052895"/>
    <w:rsid w:val="0005376E"/>
    <w:rsid w:val="00063418"/>
    <w:rsid w:val="00085EF8"/>
    <w:rsid w:val="000F0558"/>
    <w:rsid w:val="000F08BF"/>
    <w:rsid w:val="00127468"/>
    <w:rsid w:val="0013099C"/>
    <w:rsid w:val="0013727A"/>
    <w:rsid w:val="001669F0"/>
    <w:rsid w:val="00183BCF"/>
    <w:rsid w:val="001A7CDF"/>
    <w:rsid w:val="001B7584"/>
    <w:rsid w:val="001C6D1A"/>
    <w:rsid w:val="001D2580"/>
    <w:rsid w:val="001E70A8"/>
    <w:rsid w:val="001F1CBD"/>
    <w:rsid w:val="00200CAA"/>
    <w:rsid w:val="00207653"/>
    <w:rsid w:val="0023722E"/>
    <w:rsid w:val="002422A9"/>
    <w:rsid w:val="0027429A"/>
    <w:rsid w:val="0029163D"/>
    <w:rsid w:val="00295F72"/>
    <w:rsid w:val="00296E64"/>
    <w:rsid w:val="002B5B79"/>
    <w:rsid w:val="002E0899"/>
    <w:rsid w:val="002E3B67"/>
    <w:rsid w:val="00307071"/>
    <w:rsid w:val="003379DA"/>
    <w:rsid w:val="003446E4"/>
    <w:rsid w:val="00344EDE"/>
    <w:rsid w:val="003A501F"/>
    <w:rsid w:val="003C5639"/>
    <w:rsid w:val="003D49D9"/>
    <w:rsid w:val="003D7F48"/>
    <w:rsid w:val="003E2FAC"/>
    <w:rsid w:val="003F1893"/>
    <w:rsid w:val="0041057E"/>
    <w:rsid w:val="00410C10"/>
    <w:rsid w:val="004341FD"/>
    <w:rsid w:val="004535D2"/>
    <w:rsid w:val="004655C3"/>
    <w:rsid w:val="004C293C"/>
    <w:rsid w:val="004C3293"/>
    <w:rsid w:val="004C32AC"/>
    <w:rsid w:val="004F0C41"/>
    <w:rsid w:val="004F1D8C"/>
    <w:rsid w:val="00526E86"/>
    <w:rsid w:val="005545E1"/>
    <w:rsid w:val="0056743B"/>
    <w:rsid w:val="00586E6E"/>
    <w:rsid w:val="005924B6"/>
    <w:rsid w:val="005A6BF0"/>
    <w:rsid w:val="00630496"/>
    <w:rsid w:val="006969F9"/>
    <w:rsid w:val="006B7346"/>
    <w:rsid w:val="006C0931"/>
    <w:rsid w:val="006C1335"/>
    <w:rsid w:val="007053F7"/>
    <w:rsid w:val="00720668"/>
    <w:rsid w:val="007329C7"/>
    <w:rsid w:val="0073561A"/>
    <w:rsid w:val="007358DF"/>
    <w:rsid w:val="00764537"/>
    <w:rsid w:val="007A014B"/>
    <w:rsid w:val="007B00E4"/>
    <w:rsid w:val="007C71FA"/>
    <w:rsid w:val="007F3561"/>
    <w:rsid w:val="007F615B"/>
    <w:rsid w:val="007F7AD9"/>
    <w:rsid w:val="00843F8B"/>
    <w:rsid w:val="00866630"/>
    <w:rsid w:val="00890696"/>
    <w:rsid w:val="008A75E8"/>
    <w:rsid w:val="008C7481"/>
    <w:rsid w:val="008D0E72"/>
    <w:rsid w:val="008D373D"/>
    <w:rsid w:val="008E60A9"/>
    <w:rsid w:val="008F1476"/>
    <w:rsid w:val="009027F9"/>
    <w:rsid w:val="009134DF"/>
    <w:rsid w:val="00943F43"/>
    <w:rsid w:val="009461BC"/>
    <w:rsid w:val="00964297"/>
    <w:rsid w:val="009A2450"/>
    <w:rsid w:val="009C4269"/>
    <w:rsid w:val="009F5C3D"/>
    <w:rsid w:val="00A06AB1"/>
    <w:rsid w:val="00A31596"/>
    <w:rsid w:val="00A603EA"/>
    <w:rsid w:val="00A92365"/>
    <w:rsid w:val="00AA502E"/>
    <w:rsid w:val="00AE1AB0"/>
    <w:rsid w:val="00B100ED"/>
    <w:rsid w:val="00B33F4B"/>
    <w:rsid w:val="00B37EE9"/>
    <w:rsid w:val="00B557B1"/>
    <w:rsid w:val="00B636F7"/>
    <w:rsid w:val="00BC13AD"/>
    <w:rsid w:val="00BF09A6"/>
    <w:rsid w:val="00C14F6D"/>
    <w:rsid w:val="00C71318"/>
    <w:rsid w:val="00C72F2B"/>
    <w:rsid w:val="00C95F63"/>
    <w:rsid w:val="00CA45DA"/>
    <w:rsid w:val="00CA7778"/>
    <w:rsid w:val="00CC5E27"/>
    <w:rsid w:val="00CE69F6"/>
    <w:rsid w:val="00D02DB1"/>
    <w:rsid w:val="00D119B5"/>
    <w:rsid w:val="00D16AD1"/>
    <w:rsid w:val="00D573AB"/>
    <w:rsid w:val="00D8328D"/>
    <w:rsid w:val="00DD4DE2"/>
    <w:rsid w:val="00DE4C46"/>
    <w:rsid w:val="00DE7759"/>
    <w:rsid w:val="00E12C2C"/>
    <w:rsid w:val="00E434E3"/>
    <w:rsid w:val="00E572E5"/>
    <w:rsid w:val="00E708B1"/>
    <w:rsid w:val="00EB560D"/>
    <w:rsid w:val="00EC51D2"/>
    <w:rsid w:val="00EC6CD4"/>
    <w:rsid w:val="00ED3C44"/>
    <w:rsid w:val="00ED46BD"/>
    <w:rsid w:val="00F2563D"/>
    <w:rsid w:val="00F465CF"/>
    <w:rsid w:val="00F83F28"/>
    <w:rsid w:val="00FA4779"/>
    <w:rsid w:val="00FA6A90"/>
    <w:rsid w:val="00FC31F4"/>
    <w:rsid w:val="00FE0B45"/>
    <w:rsid w:val="00FE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FD8109A"/>
  <w15:chartTrackingRefBased/>
  <w15:docId w15:val="{24819100-45C9-489D-B286-B9E9E07F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F7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F83F2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PlainTable3">
    <w:name w:val="Plain Table 3"/>
    <w:basedOn w:val="TableNormal"/>
    <w:uiPriority w:val="43"/>
    <w:rsid w:val="00F256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F256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344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5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356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A2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376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76E"/>
  </w:style>
  <w:style w:type="character" w:styleId="Hyperlink">
    <w:name w:val="Hyperlink"/>
    <w:basedOn w:val="DefaultParagraphFont"/>
    <w:uiPriority w:val="99"/>
    <w:unhideWhenUsed/>
    <w:rsid w:val="008E60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0A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unhideWhenUsed/>
    <w:rsid w:val="002E08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0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7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1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8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2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5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8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1856</TotalTime>
  <Pages>1</Pages>
  <Words>1001</Words>
  <Characters>5709</Characters>
  <Application>Microsoft Office Word</Application>
  <DocSecurity>4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Sen</dc:creator>
  <cp:keywords/>
  <dc:description/>
  <cp:lastModifiedBy>Wu, Tina</cp:lastModifiedBy>
  <cp:revision>102</cp:revision>
  <dcterms:created xsi:type="dcterms:W3CDTF">2025-09-09T16:54:00Z</dcterms:created>
  <dcterms:modified xsi:type="dcterms:W3CDTF">2025-09-17T09:22:00Z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4383742a,46c6940e,16122836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Business Use</vt:lpwstr>
  </property>
  <property fmtid="{D5CDD505-2E9C-101B-9397-08002B2CF9AE}" pid="5" name="MSIP_Label_a518e53f-798e-43aa-978d-c3fda1f3a682_Enabled">
    <vt:lpwstr>true</vt:lpwstr>
  </property>
  <property fmtid="{D5CDD505-2E9C-101B-9397-08002B2CF9AE}" pid="6" name="MSIP_Label_a518e53f-798e-43aa-978d-c3fda1f3a682_SetDate">
    <vt:lpwstr>2025-09-09T03:36:17Z</vt:lpwstr>
  </property>
  <property fmtid="{D5CDD505-2E9C-101B-9397-08002B2CF9AE}" pid="7" name="MSIP_Label_a518e53f-798e-43aa-978d-c3fda1f3a682_Method">
    <vt:lpwstr>Privileged</vt:lpwstr>
  </property>
  <property fmtid="{D5CDD505-2E9C-101B-9397-08002B2CF9AE}" pid="8" name="MSIP_Label_a518e53f-798e-43aa-978d-c3fda1f3a682_Name">
    <vt:lpwstr>PG - Internal Use</vt:lpwstr>
  </property>
  <property fmtid="{D5CDD505-2E9C-101B-9397-08002B2CF9AE}" pid="9" name="MSIP_Label_a518e53f-798e-43aa-978d-c3fda1f3a682_SiteId">
    <vt:lpwstr>3596192b-fdf5-4e2c-a6fa-acb706c963d8</vt:lpwstr>
  </property>
  <property fmtid="{D5CDD505-2E9C-101B-9397-08002B2CF9AE}" pid="10" name="MSIP_Label_a518e53f-798e-43aa-978d-c3fda1f3a682_ActionId">
    <vt:lpwstr>02a2b648-90a5-47c7-a3d8-1271c3b1e935</vt:lpwstr>
  </property>
  <property fmtid="{D5CDD505-2E9C-101B-9397-08002B2CF9AE}" pid="11" name="MSIP_Label_a518e53f-798e-43aa-978d-c3fda1f3a682_ContentBits">
    <vt:lpwstr>1</vt:lpwstr>
  </property>
  <property fmtid="{D5CDD505-2E9C-101B-9397-08002B2CF9AE}" pid="12" name="MSIP_Label_a518e53f-798e-43aa-978d-c3fda1f3a682_Tag">
    <vt:lpwstr>10, 0, 1, 1</vt:lpwstr>
  </property>
</Properties>
</file>