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6C1" w:rsidRDefault="002976C1" w:rsidP="00BC291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SLOVENSKÁ GASTRONÓMIA</w:t>
      </w:r>
    </w:p>
    <w:p w:rsidR="002976C1" w:rsidRPr="00B23C9E" w:rsidRDefault="002976C1" w:rsidP="00BC291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B23C9E">
        <w:rPr>
          <w:rFonts w:ascii="Times New Roman" w:hAnsi="Times New Roman" w:cs="Times New Roman"/>
          <w:b/>
          <w:sz w:val="24"/>
          <w:szCs w:val="24"/>
        </w:rPr>
        <w:t>Všeobecný prehľad</w:t>
      </w:r>
    </w:p>
    <w:p w:rsidR="002976C1" w:rsidRPr="00B23C9E" w:rsidRDefault="002976C1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sz w:val="24"/>
          <w:szCs w:val="24"/>
          <w:shd w:val="clear" w:color="auto" w:fill="FFFFFF"/>
        </w:rPr>
        <w:t>Slovenská kuchyňa sa v jednotlivých regiónoch Slovenska mierne líši. Vďaka spoločnej minulosti je úzko prepojená s maďarskou, českou a rakúskou kuchyňou.</w:t>
      </w:r>
    </w:p>
    <w:p w:rsidR="002976C1" w:rsidRPr="00B23C9E" w:rsidRDefault="002976C1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23C9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Počiatky tradičnej slovenskej kuchyne možno vysledovať až do obdobia, keď väčšina obyvateľov žila v obciach sebestačne, s veľmi obmedzeným dovozom a vývozom potravín </w:t>
      </w:r>
      <w:r w:rsidR="00B23C9E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B23C9E">
        <w:rPr>
          <w:rFonts w:ascii="Times New Roman" w:hAnsi="Times New Roman" w:cs="Times New Roman"/>
          <w:sz w:val="24"/>
          <w:szCs w:val="24"/>
          <w:shd w:val="clear" w:color="auto" w:fill="FFFFFF"/>
        </w:rPr>
        <w:t>a bez moderných prostriedkov na konzerváciu alebo spracovanie potravín.</w:t>
      </w:r>
    </w:p>
    <w:p w:rsidR="002976C1" w:rsidRPr="00B23C9E" w:rsidRDefault="002976C1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23C9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viedlo k vzniku kuchyne silne závislej od množstva základných potravín, ktoré by mohli vydržať horúce letá a chladné zimy. Patria sem pšenica, zemiaky, mlieko a mliečne výrobky, bravčové mäso, kyslá kapusta a cibuľa. V menšej miere sa tradične jedlo hovädzie mäso, hydina, jahňacie a kozie mäso, vajcia, niekoľko ďalších miestnych druhov zeleniny, ovocia </w:t>
      </w:r>
      <w:r w:rsidR="00B23C9E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B23C9E">
        <w:rPr>
          <w:rFonts w:ascii="Times New Roman" w:hAnsi="Times New Roman" w:cs="Times New Roman"/>
          <w:sz w:val="24"/>
          <w:szCs w:val="24"/>
          <w:shd w:val="clear" w:color="auto" w:fill="FFFFFF"/>
        </w:rPr>
        <w:t>a divých húb.</w:t>
      </w:r>
    </w:p>
    <w:p w:rsidR="002976C1" w:rsidRPr="00B23C9E" w:rsidRDefault="002976C1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23C9E">
        <w:rPr>
          <w:rFonts w:ascii="Times New Roman" w:hAnsi="Times New Roman" w:cs="Times New Roman"/>
          <w:sz w:val="24"/>
          <w:szCs w:val="24"/>
          <w:shd w:val="clear" w:color="auto" w:fill="FFFFFF"/>
        </w:rPr>
        <w:t>Všetky tieto výrobky obvykle vyrábali a spracovávali samotné rodiny s miestnym obchodom na domácich trhoch. Pšenica bola mletá a bol z nej vyrobený chlieb, knedle a rezance. Zemiaky sa väčšinou varili alebo spracovávali na zemiakové cesto. Mlieko bolo spracované na širokú škálu výrobkov, ako je maslo, smotana, kyslá smotana, cmar a rôzne druhy syrov.</w:t>
      </w:r>
    </w:p>
    <w:p w:rsidR="002976C1" w:rsidRPr="00B23C9E" w:rsidRDefault="002976C1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sz w:val="24"/>
          <w:szCs w:val="24"/>
          <w:shd w:val="clear" w:color="auto" w:fill="FFFFFF"/>
        </w:rPr>
        <w:t>Medzi typické výrobky z bravčového mäsa patria párky, údená slanina a masť. Korenie sa často nevyužívalo a namiesto jedlých olejov sa používali živočíšne tuky a maslo. Medzi hlavné nápoje patrilo čerstvé a kyslé mlieko a pivo.</w:t>
      </w:r>
    </w:p>
    <w:p w:rsidR="002976C1" w:rsidRPr="00B23C9E" w:rsidRDefault="002976C1" w:rsidP="00BC291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2976C1" w:rsidRPr="00B23C9E" w:rsidRDefault="002976C1" w:rsidP="00BC291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B23C9E">
        <w:rPr>
          <w:rFonts w:ascii="Times New Roman" w:hAnsi="Times New Roman" w:cs="Times New Roman"/>
          <w:b/>
          <w:sz w:val="24"/>
          <w:szCs w:val="24"/>
        </w:rPr>
        <w:t>Geografické členenie</w:t>
      </w:r>
    </w:p>
    <w:p w:rsidR="00E80FB4" w:rsidRPr="00B23C9E" w:rsidRDefault="00E80FB4" w:rsidP="00BC291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AA47BEE" wp14:editId="33330F1C">
            <wp:extent cx="6127530" cy="3057525"/>
            <wp:effectExtent l="19050" t="0" r="657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917" t="22647" r="8926" b="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033" cy="306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6C1" w:rsidRPr="00B23C9E" w:rsidRDefault="002976C1" w:rsidP="00BC291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976C1" w:rsidRPr="00B23C9E" w:rsidRDefault="002976C1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sz w:val="24"/>
          <w:szCs w:val="24"/>
        </w:rPr>
        <w:lastRenderedPageBreak/>
        <w:t xml:space="preserve">Severoslovenská kuchyňa pochádza z oblasti s drsnými klimatickými podmienkami, kde aspoň tri mesiace v roku býva intenzívna zima, čo je dôvod, prečo je v severoslovenskej kuchyni prevaha údeného mäsa, zemiakov, kyslej kapusty, mliečnych výrobkov, múky </w:t>
      </w:r>
      <w:r w:rsidR="00B23C9E">
        <w:rPr>
          <w:rFonts w:ascii="Times New Roman" w:hAnsi="Times New Roman" w:cs="Times New Roman"/>
          <w:sz w:val="24"/>
          <w:szCs w:val="24"/>
        </w:rPr>
        <w:br/>
      </w:r>
      <w:r w:rsidRPr="00B23C9E">
        <w:rPr>
          <w:rFonts w:ascii="Times New Roman" w:hAnsi="Times New Roman" w:cs="Times New Roman"/>
          <w:sz w:val="24"/>
          <w:szCs w:val="24"/>
        </w:rPr>
        <w:t xml:space="preserve">a strukovín. V rovnakom duchu býva na Slovensku zbieraná kapusta počas jesene, ktorá sa krája, zmiešava s korením a necháva kvasiť (kyslá kapusta), čím sa z nej stáva veľmi cenný zdroj vitamínu C. Zemiaky zbierané v októbri slúžili ako základná potravina počas zimného obdobia tak ako aj čerstvé alebo kyslé mlieko. Z rýb sa prevažne konzumuje pstruh a iné sladkovodné druhy. Ďalším typickým jedlom je jahňacina a údenárske výrobky. V lesnatých častiach sa konzumuje divina a lesné huby a lesné ovocie. Tradíciu má aj chov včiel a z toho včelie produkty. Toto je surovinová základňa gastronómie severných hornatých častí krajiny. </w:t>
      </w:r>
    </w:p>
    <w:p w:rsidR="002976C1" w:rsidRPr="00B23C9E" w:rsidRDefault="002976C1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sz w:val="24"/>
          <w:szCs w:val="24"/>
        </w:rPr>
        <w:t xml:space="preserve">Na juhu a nížinách je surovinová základňa pestrejšia. Druhy mäsa sú bohatšie o hovädzinu, husacinu, kačacinu a morčacinu. Kapor chovaný v rybníkoch sa preferuje na Vianoce. Kuchynské produkty z múky sú pestré. Domáce cestoviny čerstvé aj sušené boli aj sú dôležitým základom domácej kuchyne. Na juhu je bohatá ponuka ovocia a výrobkov z neho: lekvár, džem, sterilizované a sušené ovocie. V súčasnosti je aj pestrá ponuka zeleniny pestovanej na juhu - papriky, cukety, karfiol, uhorka, rajčiny. Múčniky a cestoviny sa jedia sladké aj slané. </w:t>
      </w:r>
    </w:p>
    <w:p w:rsidR="002976C1" w:rsidRPr="00B23C9E" w:rsidRDefault="002976C1" w:rsidP="00BC2916">
      <w:pPr>
        <w:spacing w:after="0" w:line="276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B23C9E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Typické jedlá na východnom Slovensku: </w:t>
      </w:r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2976C1" w:rsidRPr="00B23C9E">
        <w:rPr>
          <w:rFonts w:ascii="Times New Roman" w:hAnsi="Times New Roman" w:cs="Times New Roman"/>
          <w:sz w:val="24"/>
          <w:szCs w:val="24"/>
        </w:rPr>
        <w:t xml:space="preserve">Holúbky </w:t>
      </w:r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2976C1" w:rsidRPr="00B23C9E">
        <w:rPr>
          <w:rFonts w:ascii="Times New Roman" w:hAnsi="Times New Roman" w:cs="Times New Roman"/>
          <w:sz w:val="24"/>
          <w:szCs w:val="24"/>
        </w:rPr>
        <w:t>Tr</w:t>
      </w:r>
      <w:r>
        <w:rPr>
          <w:rFonts w:ascii="Times New Roman" w:hAnsi="Times New Roman" w:cs="Times New Roman"/>
          <w:sz w:val="24"/>
          <w:szCs w:val="24"/>
        </w:rPr>
        <w:t xml:space="preserve">ojuholníkové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tatarčané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pirohy</w:t>
      </w:r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2976C1" w:rsidRPr="00B23C9E">
        <w:rPr>
          <w:rFonts w:ascii="Times New Roman" w:hAnsi="Times New Roman" w:cs="Times New Roman"/>
          <w:sz w:val="24"/>
          <w:szCs w:val="24"/>
        </w:rPr>
        <w:t>Bobaľky</w:t>
      </w:r>
      <w:proofErr w:type="spellEnd"/>
      <w:r w:rsidR="002976C1" w:rsidRPr="00B23C9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2976C1" w:rsidRPr="00B23C9E">
        <w:rPr>
          <w:rFonts w:ascii="Times New Roman" w:hAnsi="Times New Roman" w:cs="Times New Roman"/>
          <w:sz w:val="24"/>
          <w:szCs w:val="24"/>
        </w:rPr>
        <w:t>Kuľaša</w:t>
      </w:r>
      <w:proofErr w:type="spellEnd"/>
    </w:p>
    <w:p w:rsidR="002976C1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Paska</w:t>
      </w:r>
      <w:proofErr w:type="spellEnd"/>
    </w:p>
    <w:p w:rsidR="00B23C9E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2976C1" w:rsidRPr="00B23C9E" w:rsidRDefault="002976C1" w:rsidP="00BC2916">
      <w:pPr>
        <w:spacing w:after="0" w:line="276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B23C9E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Typické jedlá na západnom Slovensku: </w:t>
      </w:r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-Pečené husi, kačice</w:t>
      </w:r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Bajgle</w:t>
      </w:r>
      <w:proofErr w:type="spellEnd"/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-Skalický </w:t>
      </w:r>
      <w:proofErr w:type="spellStart"/>
      <w:r>
        <w:rPr>
          <w:rFonts w:ascii="Times New Roman" w:hAnsi="Times New Roman" w:cs="Times New Roman"/>
          <w:sz w:val="24"/>
          <w:szCs w:val="24"/>
        </w:rPr>
        <w:t>trdelník</w:t>
      </w:r>
      <w:proofErr w:type="spellEnd"/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Záhoracké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zelé</w:t>
      </w:r>
      <w:proofErr w:type="spellEnd"/>
    </w:p>
    <w:p w:rsidR="002976C1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Pukanské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párance</w:t>
      </w:r>
      <w:proofErr w:type="spellEnd"/>
    </w:p>
    <w:p w:rsidR="00B23C9E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2976C1" w:rsidRPr="00B23C9E" w:rsidRDefault="002976C1" w:rsidP="00BC2916">
      <w:pPr>
        <w:spacing w:after="0" w:line="276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B23C9E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Typické jedlá na strednom Slovensku: </w:t>
      </w:r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2976C1" w:rsidRPr="00B23C9E">
        <w:rPr>
          <w:rFonts w:ascii="Times New Roman" w:hAnsi="Times New Roman" w:cs="Times New Roman"/>
          <w:sz w:val="24"/>
          <w:szCs w:val="24"/>
        </w:rPr>
        <w:t>Lipto</w:t>
      </w:r>
      <w:r>
        <w:rPr>
          <w:rFonts w:ascii="Times New Roman" w:hAnsi="Times New Roman" w:cs="Times New Roman"/>
          <w:sz w:val="24"/>
          <w:szCs w:val="24"/>
        </w:rPr>
        <w:t>vský zemiakový závin s kapustou</w:t>
      </w:r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-Pohronská kapustnica s údeným</w:t>
      </w:r>
    </w:p>
    <w:p w:rsidR="002976C1" w:rsidRPr="00B23C9E" w:rsidRDefault="00B23C9E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2976C1" w:rsidRPr="00B23C9E">
        <w:rPr>
          <w:rFonts w:ascii="Times New Roman" w:hAnsi="Times New Roman" w:cs="Times New Roman"/>
          <w:sz w:val="24"/>
          <w:szCs w:val="24"/>
        </w:rPr>
        <w:t>Oravský čučoriedkový koláč</w:t>
      </w:r>
    </w:p>
    <w:p w:rsidR="0029115F" w:rsidRPr="00B23C9E" w:rsidRDefault="0029115F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29115F" w:rsidRPr="00B23C9E" w:rsidRDefault="0029115F" w:rsidP="00BC291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23C9E">
        <w:rPr>
          <w:rFonts w:ascii="Times New Roman" w:hAnsi="Times New Roman" w:cs="Times New Roman"/>
          <w:b/>
          <w:bCs/>
          <w:sz w:val="24"/>
          <w:szCs w:val="24"/>
        </w:rPr>
        <w:t>Typické suroviny slovenskej kuchyne</w:t>
      </w:r>
    </w:p>
    <w:p w:rsidR="0029115F" w:rsidRPr="00B23C9E" w:rsidRDefault="0029115F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b/>
          <w:bCs/>
          <w:sz w:val="24"/>
          <w:szCs w:val="24"/>
        </w:rPr>
        <w:t xml:space="preserve">Zemiaky </w:t>
      </w:r>
      <w:r w:rsidRPr="00B23C9E">
        <w:rPr>
          <w:rFonts w:ascii="Times New Roman" w:hAnsi="Times New Roman" w:cs="Times New Roman"/>
          <w:sz w:val="24"/>
          <w:szCs w:val="24"/>
        </w:rPr>
        <w:t>– patria medzi najvýznamnejšie využívané plodiny, tvoria súčasť polievok, hlavných jedál či dezertov (makové šúľance).</w:t>
      </w:r>
    </w:p>
    <w:p w:rsidR="0029115F" w:rsidRPr="00B23C9E" w:rsidRDefault="0029115F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b/>
          <w:bCs/>
          <w:sz w:val="24"/>
          <w:szCs w:val="24"/>
        </w:rPr>
        <w:lastRenderedPageBreak/>
        <w:t>Kapusta</w:t>
      </w:r>
      <w:r w:rsidRPr="00B23C9E">
        <w:rPr>
          <w:rFonts w:ascii="Times New Roman" w:hAnsi="Times New Roman" w:cs="Times New Roman"/>
          <w:sz w:val="24"/>
          <w:szCs w:val="24"/>
        </w:rPr>
        <w:t xml:space="preserve"> – Kapustnica – tradičná slovenská hustá polievka. Líši sa podľa regiónu a obdobia varenia na pôstnu a sviatočnú, zahusťuje sa napr. smotanou a zemiakom. Do polievky sa pridáva napr. údené mäso a klobáska, nevyhnutné sú i sušené hríby.</w:t>
      </w:r>
    </w:p>
    <w:p w:rsidR="0029115F" w:rsidRPr="00B23C9E" w:rsidRDefault="0029115F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b/>
          <w:sz w:val="24"/>
          <w:szCs w:val="24"/>
        </w:rPr>
        <w:t>Múka</w:t>
      </w:r>
      <w:r w:rsidRPr="00B23C9E">
        <w:rPr>
          <w:rFonts w:ascii="Times New Roman" w:hAnsi="Times New Roman" w:cs="Times New Roman"/>
          <w:sz w:val="24"/>
          <w:szCs w:val="24"/>
        </w:rPr>
        <w:t xml:space="preserve"> – základná suroviny využívaná v jedlách ako haluš</w:t>
      </w:r>
      <w:r w:rsidR="00B23C9E">
        <w:rPr>
          <w:rFonts w:ascii="Times New Roman" w:hAnsi="Times New Roman" w:cs="Times New Roman"/>
          <w:sz w:val="24"/>
          <w:szCs w:val="24"/>
        </w:rPr>
        <w:t>ky, záviny, kysnuté koláče, peči</w:t>
      </w:r>
      <w:r w:rsidRPr="00B23C9E">
        <w:rPr>
          <w:rFonts w:ascii="Times New Roman" w:hAnsi="Times New Roman" w:cs="Times New Roman"/>
          <w:sz w:val="24"/>
          <w:szCs w:val="24"/>
        </w:rPr>
        <w:t>vo a iné.</w:t>
      </w:r>
    </w:p>
    <w:p w:rsidR="0029115F" w:rsidRPr="00B23C9E" w:rsidRDefault="0029115F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b/>
          <w:bCs/>
          <w:sz w:val="24"/>
          <w:szCs w:val="24"/>
        </w:rPr>
        <w:t>Mlieko a mliečne výrobky</w:t>
      </w:r>
      <w:r w:rsidRPr="00B23C9E">
        <w:rPr>
          <w:rFonts w:ascii="Times New Roman" w:hAnsi="Times New Roman" w:cs="Times New Roman"/>
          <w:sz w:val="24"/>
          <w:szCs w:val="24"/>
        </w:rPr>
        <w:t xml:space="preserve"> –  z kravského, kozieho alebo ovčieho mlieka </w:t>
      </w:r>
      <w:r w:rsidR="00B23C9E">
        <w:rPr>
          <w:rFonts w:ascii="Times New Roman" w:hAnsi="Times New Roman" w:cs="Times New Roman"/>
          <w:sz w:val="24"/>
          <w:szCs w:val="24"/>
        </w:rPr>
        <w:t xml:space="preserve">sa </w:t>
      </w:r>
      <w:r w:rsidRPr="00B23C9E">
        <w:rPr>
          <w:rFonts w:ascii="Times New Roman" w:hAnsi="Times New Roman" w:cs="Times New Roman"/>
          <w:sz w:val="24"/>
          <w:szCs w:val="24"/>
        </w:rPr>
        <w:t>vyrábajú rôzne syry a jedlá ako tradičné syrové korbáčiky, bryndza, tvaroh, oštiepok, parenica, ale aj maslo, smotana a žinčica. Slovenská bryn</w:t>
      </w:r>
      <w:r w:rsidR="00B23C9E">
        <w:rPr>
          <w:rFonts w:ascii="Times New Roman" w:hAnsi="Times New Roman" w:cs="Times New Roman"/>
          <w:sz w:val="24"/>
          <w:szCs w:val="24"/>
        </w:rPr>
        <w:t xml:space="preserve">dza je vyrábaná z ovčieho mlieka. </w:t>
      </w:r>
      <w:r w:rsidRPr="00B23C9E">
        <w:rPr>
          <w:rFonts w:ascii="Times New Roman" w:hAnsi="Times New Roman" w:cs="Times New Roman"/>
          <w:sz w:val="24"/>
          <w:szCs w:val="24"/>
        </w:rPr>
        <w:t xml:space="preserve">Vyznačuje sa jemnou arómou a kyslou chuťou, ktorá je mierne slaná a korenistá. Je hlavnou zložkou typických jedál ako napr. bryndzové halušky či pirohy. </w:t>
      </w:r>
    </w:p>
    <w:p w:rsidR="0029115F" w:rsidRPr="00B23C9E" w:rsidRDefault="0029115F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b/>
          <w:bCs/>
          <w:sz w:val="24"/>
          <w:szCs w:val="24"/>
        </w:rPr>
        <w:t>Strukoviny</w:t>
      </w:r>
      <w:r w:rsidRPr="00B23C9E">
        <w:rPr>
          <w:rFonts w:ascii="Times New Roman" w:hAnsi="Times New Roman" w:cs="Times New Roman"/>
          <w:sz w:val="24"/>
          <w:szCs w:val="24"/>
        </w:rPr>
        <w:t xml:space="preserve"> – rôzne nátierky, prívarky v minulosti typické hlavne pre severnú časť Slovenska</w:t>
      </w:r>
    </w:p>
    <w:p w:rsidR="0029115F" w:rsidRPr="00B23C9E" w:rsidRDefault="0029115F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b/>
          <w:bCs/>
          <w:sz w:val="24"/>
          <w:szCs w:val="24"/>
        </w:rPr>
        <w:t xml:space="preserve">Ovocie </w:t>
      </w:r>
      <w:r w:rsidRPr="00B23C9E">
        <w:rPr>
          <w:rFonts w:ascii="Times New Roman" w:hAnsi="Times New Roman" w:cs="Times New Roman"/>
          <w:sz w:val="24"/>
          <w:szCs w:val="24"/>
        </w:rPr>
        <w:t>– v minulosti využívané hlavne lesné ovocie, jablká.</w:t>
      </w:r>
    </w:p>
    <w:p w:rsidR="0029115F" w:rsidRPr="00B23C9E" w:rsidRDefault="0029115F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b/>
          <w:bCs/>
          <w:sz w:val="24"/>
          <w:szCs w:val="24"/>
        </w:rPr>
        <w:t>Mäso</w:t>
      </w:r>
      <w:r w:rsidRPr="00B23C9E">
        <w:rPr>
          <w:rFonts w:ascii="Times New Roman" w:hAnsi="Times New Roman" w:cs="Times New Roman"/>
          <w:sz w:val="24"/>
          <w:szCs w:val="24"/>
        </w:rPr>
        <w:t xml:space="preserve"> – jahňacie, divina, údené výrobky, ryby ako napr. kapor.</w:t>
      </w:r>
    </w:p>
    <w:p w:rsidR="00413163" w:rsidRPr="00B23C9E" w:rsidRDefault="00413163" w:rsidP="00BC291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413163" w:rsidRPr="00B23C9E" w:rsidRDefault="00413163" w:rsidP="00BC2916">
      <w:pPr>
        <w:pStyle w:val="Standard"/>
        <w:spacing w:line="276" w:lineRule="auto"/>
        <w:rPr>
          <w:rFonts w:cs="Times New Roman"/>
          <w:lang w:val="sk-SK"/>
        </w:rPr>
      </w:pPr>
      <w:r w:rsidRPr="00B23C9E">
        <w:rPr>
          <w:rFonts w:cs="Times New Roman"/>
          <w:b/>
          <w:bCs/>
          <w:lang w:val="sk-SK"/>
        </w:rPr>
        <w:t>Najbližšie slovenské reštaurácie v Nitre</w:t>
      </w:r>
    </w:p>
    <w:p w:rsidR="00413163" w:rsidRPr="00B23C9E" w:rsidRDefault="00413163" w:rsidP="00BC2916">
      <w:pPr>
        <w:pStyle w:val="Standard"/>
        <w:tabs>
          <w:tab w:val="left" w:pos="30"/>
        </w:tabs>
        <w:spacing w:line="276" w:lineRule="auto"/>
        <w:rPr>
          <w:rFonts w:cs="Times New Roman"/>
          <w:lang w:val="sk-SK"/>
        </w:rPr>
      </w:pPr>
    </w:p>
    <w:p w:rsidR="00413163" w:rsidRPr="00B23C9E" w:rsidRDefault="00413163" w:rsidP="00BC2916">
      <w:pPr>
        <w:pStyle w:val="Standard"/>
        <w:tabs>
          <w:tab w:val="left" w:pos="30"/>
        </w:tabs>
        <w:spacing w:line="276" w:lineRule="auto"/>
        <w:jc w:val="both"/>
        <w:rPr>
          <w:rFonts w:cs="Times New Roman"/>
          <w:lang w:val="sk-SK"/>
        </w:rPr>
      </w:pPr>
      <w:r w:rsidRPr="00B23C9E">
        <w:rPr>
          <w:rFonts w:cs="Times New Roman"/>
          <w:b/>
          <w:bCs/>
          <w:lang w:val="sk-SK"/>
        </w:rPr>
        <w:t>Furm</w:t>
      </w:r>
      <w:r w:rsidR="00B23C9E">
        <w:rPr>
          <w:rFonts w:cs="Times New Roman"/>
          <w:b/>
          <w:bCs/>
          <w:lang w:val="sk-SK"/>
        </w:rPr>
        <w:t>anská</w:t>
      </w:r>
      <w:r w:rsidRPr="00B23C9E">
        <w:rPr>
          <w:rFonts w:cs="Times New Roman"/>
          <w:b/>
          <w:bCs/>
          <w:lang w:val="sk-SK"/>
        </w:rPr>
        <w:t xml:space="preserve"> Vináreň</w:t>
      </w:r>
    </w:p>
    <w:p w:rsidR="00413163" w:rsidRPr="00B23C9E" w:rsidRDefault="00413163" w:rsidP="00BC2916">
      <w:pPr>
        <w:pStyle w:val="Standard"/>
        <w:tabs>
          <w:tab w:val="left" w:pos="30"/>
        </w:tabs>
        <w:spacing w:line="276" w:lineRule="auto"/>
        <w:jc w:val="both"/>
        <w:rPr>
          <w:rFonts w:cs="Times New Roman"/>
          <w:lang w:val="pl-PL"/>
        </w:rPr>
      </w:pPr>
      <w:r w:rsidRPr="00B23C9E">
        <w:rPr>
          <w:rFonts w:cs="Times New Roman"/>
          <w:color w:val="000000"/>
          <w:lang w:val="sk-SK"/>
        </w:rPr>
        <w:t xml:space="preserve">Reštaurácia ponúka skvelé pochúťky slovenskej kuchyne. </w:t>
      </w:r>
      <w:r w:rsidRPr="00B23C9E">
        <w:rPr>
          <w:rFonts w:cs="Times New Roman"/>
          <w:color w:val="000000"/>
          <w:lang w:val="pl-PL"/>
        </w:rPr>
        <w:t>Na výber je celý rad špecialít regionálnej kuchy</w:t>
      </w:r>
      <w:r w:rsidR="004323FC">
        <w:rPr>
          <w:rFonts w:cs="Times New Roman"/>
          <w:color w:val="000000"/>
          <w:lang w:val="pl-PL"/>
        </w:rPr>
        <w:t>ne. Na objednávku ponúkajú pravé</w:t>
      </w:r>
      <w:r w:rsidRPr="00B23C9E">
        <w:rPr>
          <w:rFonts w:cs="Times New Roman"/>
          <w:color w:val="000000"/>
          <w:lang w:val="pl-PL"/>
        </w:rPr>
        <w:t xml:space="preserve"> slovenské gazdovské oškvarkové pagáče</w:t>
      </w:r>
      <w:r w:rsidR="004323FC">
        <w:rPr>
          <w:rFonts w:cs="Times New Roman"/>
          <w:color w:val="000000"/>
          <w:lang w:val="pl-PL"/>
        </w:rPr>
        <w:t>,</w:t>
      </w:r>
      <w:r w:rsidRPr="00B23C9E">
        <w:rPr>
          <w:rFonts w:cs="Times New Roman"/>
          <w:color w:val="000000"/>
          <w:lang w:val="pl-PL"/>
        </w:rPr>
        <w:t xml:space="preserve"> kvalitnú držkovú polievku</w:t>
      </w:r>
      <w:r w:rsidR="004323FC">
        <w:rPr>
          <w:rFonts w:cs="Times New Roman"/>
          <w:color w:val="000000"/>
          <w:lang w:val="pl-PL"/>
        </w:rPr>
        <w:t>,</w:t>
      </w:r>
      <w:r w:rsidRPr="00B23C9E">
        <w:rPr>
          <w:rFonts w:cs="Times New Roman"/>
          <w:color w:val="000000"/>
          <w:lang w:val="pl-PL"/>
        </w:rPr>
        <w:t xml:space="preserve"> kotlíkový aj divinový guláš, špeciality z domácej kačaciny.</w:t>
      </w:r>
    </w:p>
    <w:p w:rsidR="00413163" w:rsidRPr="00B23C9E" w:rsidRDefault="00413163" w:rsidP="00BC2916">
      <w:pPr>
        <w:pStyle w:val="Textbody"/>
        <w:tabs>
          <w:tab w:val="left" w:pos="30"/>
        </w:tabs>
        <w:spacing w:line="276" w:lineRule="auto"/>
        <w:jc w:val="both"/>
        <w:rPr>
          <w:rFonts w:cs="Times New Roman"/>
          <w:lang w:val="pl-PL"/>
        </w:rPr>
      </w:pPr>
    </w:p>
    <w:p w:rsidR="00413163" w:rsidRPr="00B23C9E" w:rsidRDefault="00413163" w:rsidP="00BC2916">
      <w:pPr>
        <w:pStyle w:val="Standard"/>
        <w:tabs>
          <w:tab w:val="left" w:pos="30"/>
        </w:tabs>
        <w:spacing w:line="276" w:lineRule="auto"/>
        <w:jc w:val="both"/>
        <w:rPr>
          <w:rFonts w:cs="Times New Roman"/>
          <w:lang w:val="pl-PL"/>
        </w:rPr>
      </w:pPr>
      <w:r w:rsidRPr="00B23C9E">
        <w:rPr>
          <w:rFonts w:cs="Times New Roman"/>
          <w:b/>
          <w:bCs/>
          <w:lang w:val="pl-PL"/>
        </w:rPr>
        <w:t>Reštaurácia Izba Starej Matere</w:t>
      </w:r>
    </w:p>
    <w:p w:rsidR="00413163" w:rsidRPr="00B23C9E" w:rsidRDefault="00413163" w:rsidP="00BC2916">
      <w:pPr>
        <w:pStyle w:val="Standard"/>
        <w:tabs>
          <w:tab w:val="left" w:pos="30"/>
        </w:tabs>
        <w:spacing w:line="276" w:lineRule="auto"/>
        <w:jc w:val="both"/>
        <w:rPr>
          <w:rFonts w:cs="Times New Roman"/>
          <w:lang w:val="pl-PL"/>
        </w:rPr>
      </w:pPr>
      <w:r w:rsidRPr="00B23C9E">
        <w:rPr>
          <w:rFonts w:cs="Times New Roman"/>
          <w:lang w:val="pl-PL"/>
        </w:rPr>
        <w:t>Typická slovenská reštaurácia</w:t>
      </w:r>
      <w:r w:rsidR="004323FC">
        <w:rPr>
          <w:rFonts w:cs="Times New Roman"/>
          <w:lang w:val="pl-PL"/>
        </w:rPr>
        <w:t>,</w:t>
      </w:r>
      <w:r w:rsidRPr="00B23C9E">
        <w:rPr>
          <w:rFonts w:cs="Times New Roman"/>
          <w:lang w:val="pl-PL"/>
        </w:rPr>
        <w:t xml:space="preserve"> ktorá ponúka denné čerstvé jedlá. Reštaurácia je taktiež veľmi obľúbena pre malé rodinné oslavy a posedenia.</w:t>
      </w:r>
    </w:p>
    <w:p w:rsidR="00413163" w:rsidRPr="00B23C9E" w:rsidRDefault="00413163" w:rsidP="00BC2916">
      <w:pPr>
        <w:pStyle w:val="Standard"/>
        <w:spacing w:line="276" w:lineRule="auto"/>
        <w:jc w:val="both"/>
        <w:rPr>
          <w:rFonts w:cs="Times New Roman"/>
          <w:lang w:val="pl-PL"/>
        </w:rPr>
      </w:pPr>
    </w:p>
    <w:p w:rsidR="00413163" w:rsidRPr="00B23C9E" w:rsidRDefault="00413163" w:rsidP="00BC2916">
      <w:pPr>
        <w:pStyle w:val="Standard"/>
        <w:spacing w:line="276" w:lineRule="auto"/>
        <w:jc w:val="both"/>
        <w:rPr>
          <w:rFonts w:cs="Times New Roman"/>
          <w:lang w:val="pl-PL"/>
        </w:rPr>
      </w:pPr>
      <w:r w:rsidRPr="00B23C9E">
        <w:rPr>
          <w:rFonts w:cs="Times New Roman"/>
          <w:b/>
          <w:bCs/>
          <w:lang w:val="pl-PL"/>
        </w:rPr>
        <w:t>Reštaurácia Hofferka</w:t>
      </w:r>
    </w:p>
    <w:p w:rsidR="00413163" w:rsidRPr="00B23C9E" w:rsidRDefault="00413163" w:rsidP="00BC2916">
      <w:pPr>
        <w:pStyle w:val="Standard"/>
        <w:spacing w:line="276" w:lineRule="auto"/>
        <w:jc w:val="both"/>
        <w:rPr>
          <w:rFonts w:cs="Times New Roman"/>
          <w:lang w:val="pl-PL"/>
        </w:rPr>
      </w:pPr>
      <w:r w:rsidRPr="00B23C9E">
        <w:rPr>
          <w:rFonts w:cs="Times New Roman"/>
          <w:color w:val="222222"/>
          <w:lang w:val="pl-PL"/>
        </w:rPr>
        <w:t>Reštaurácia Hofferka, ktorá spadá do siete stravovacích a ubytovacích zariadení Hoffer. Jedlá ktore ponúka na objednávku sú slovenské.</w:t>
      </w:r>
    </w:p>
    <w:p w:rsidR="00413163" w:rsidRPr="00B23C9E" w:rsidRDefault="00413163" w:rsidP="00BC2916">
      <w:pPr>
        <w:pStyle w:val="Standard"/>
        <w:spacing w:line="276" w:lineRule="auto"/>
        <w:jc w:val="both"/>
        <w:rPr>
          <w:rFonts w:cs="Times New Roman"/>
          <w:lang w:val="pl-PL"/>
        </w:rPr>
      </w:pPr>
    </w:p>
    <w:p w:rsidR="00413163" w:rsidRPr="00B23C9E" w:rsidRDefault="004323FC" w:rsidP="00BC2916">
      <w:pPr>
        <w:pStyle w:val="Standard"/>
        <w:spacing w:line="276" w:lineRule="auto"/>
        <w:jc w:val="both"/>
        <w:rPr>
          <w:rFonts w:cs="Times New Roman"/>
          <w:lang w:val="pl-PL"/>
        </w:rPr>
      </w:pPr>
      <w:r>
        <w:rPr>
          <w:rFonts w:cs="Times New Roman"/>
          <w:b/>
          <w:bCs/>
          <w:color w:val="222222"/>
          <w:lang w:val="pl-PL"/>
        </w:rPr>
        <w:t>Reštaurácia Slovens</w:t>
      </w:r>
      <w:r w:rsidR="00413163" w:rsidRPr="00B23C9E">
        <w:rPr>
          <w:rFonts w:cs="Times New Roman"/>
          <w:b/>
          <w:bCs/>
          <w:color w:val="222222"/>
          <w:lang w:val="pl-PL"/>
        </w:rPr>
        <w:t>ké mňam</w:t>
      </w:r>
    </w:p>
    <w:p w:rsidR="00413163" w:rsidRPr="00B23C9E" w:rsidRDefault="00413163" w:rsidP="00BC2916">
      <w:pPr>
        <w:pStyle w:val="Standard"/>
        <w:spacing w:line="276" w:lineRule="auto"/>
        <w:jc w:val="both"/>
        <w:rPr>
          <w:rFonts w:cs="Times New Roman"/>
          <w:lang w:val="pl-PL"/>
        </w:rPr>
      </w:pPr>
      <w:r w:rsidRPr="00B23C9E">
        <w:rPr>
          <w:rFonts w:cs="Times New Roman"/>
          <w:color w:val="222222"/>
          <w:lang w:val="pl-PL"/>
        </w:rPr>
        <w:t>Táto reštaurácia je skôr ako slovenský fast f</w:t>
      </w:r>
      <w:r w:rsidRPr="00B23C9E">
        <w:rPr>
          <w:rFonts w:cs="Times New Roman"/>
          <w:color w:val="000000"/>
          <w:lang w:val="pl-PL"/>
        </w:rPr>
        <w:t>ood.Každý deň je pripravená stála široká ponuka slovenských jedál a denného obedové</w:t>
      </w:r>
      <w:r w:rsidR="004323FC">
        <w:rPr>
          <w:rFonts w:cs="Times New Roman"/>
          <w:color w:val="000000"/>
          <w:lang w:val="pl-PL"/>
        </w:rPr>
        <w:t>ho</w:t>
      </w:r>
      <w:r w:rsidRPr="00B23C9E">
        <w:rPr>
          <w:rFonts w:cs="Times New Roman"/>
          <w:color w:val="000000"/>
          <w:lang w:val="pl-PL"/>
        </w:rPr>
        <w:t xml:space="preserve"> menu. Je možnosť objednávky jedál na rôzne príležitosť ako svadby, rodinné oslavy, firemné akcie a podobne.</w:t>
      </w:r>
    </w:p>
    <w:p w:rsidR="00413163" w:rsidRPr="00B23C9E" w:rsidRDefault="00413163" w:rsidP="00BC2916">
      <w:pPr>
        <w:pStyle w:val="Standard"/>
        <w:spacing w:line="276" w:lineRule="auto"/>
        <w:jc w:val="both"/>
        <w:rPr>
          <w:rFonts w:cs="Times New Roman"/>
          <w:lang w:val="pl-PL"/>
        </w:rPr>
      </w:pPr>
    </w:p>
    <w:p w:rsidR="00413163" w:rsidRPr="00B23C9E" w:rsidRDefault="00413163" w:rsidP="00BC2916">
      <w:pPr>
        <w:pStyle w:val="Standard"/>
        <w:spacing w:line="276" w:lineRule="auto"/>
        <w:jc w:val="both"/>
        <w:rPr>
          <w:rFonts w:cs="Times New Roman"/>
          <w:b/>
          <w:bCs/>
          <w:lang w:val="pl-PL"/>
        </w:rPr>
      </w:pPr>
      <w:r w:rsidRPr="00B23C9E">
        <w:rPr>
          <w:rFonts w:cs="Times New Roman"/>
          <w:b/>
          <w:bCs/>
          <w:color w:val="000000"/>
          <w:lang w:val="pl-PL"/>
        </w:rPr>
        <w:t>Don Papas Kolibka</w:t>
      </w:r>
    </w:p>
    <w:p w:rsidR="00413163" w:rsidRPr="00B23C9E" w:rsidRDefault="00413163" w:rsidP="00BC2916">
      <w:pPr>
        <w:pStyle w:val="Standard"/>
        <w:spacing w:line="276" w:lineRule="auto"/>
        <w:jc w:val="both"/>
        <w:rPr>
          <w:rFonts w:cs="Times New Roman"/>
          <w:color w:val="000000"/>
          <w:lang w:val="en-GB"/>
        </w:rPr>
      </w:pPr>
      <w:r w:rsidRPr="00B23C9E">
        <w:rPr>
          <w:rFonts w:cs="Times New Roman"/>
          <w:color w:val="000000"/>
          <w:lang w:val="pl-PL"/>
        </w:rPr>
        <w:t xml:space="preserve">Ak máte radi poctivú domácu kuchyňu, ale zároveň sa radi stravujete moderne, ste na správnom mieste. </w:t>
      </w:r>
      <w:r w:rsidRPr="00B23C9E">
        <w:rPr>
          <w:rFonts w:cs="Times New Roman"/>
          <w:color w:val="000000"/>
          <w:lang w:val="en-GB"/>
        </w:rPr>
        <w:t xml:space="preserve">V </w:t>
      </w:r>
      <w:proofErr w:type="spellStart"/>
      <w:r w:rsidRPr="00B23C9E">
        <w:rPr>
          <w:rFonts w:cs="Times New Roman"/>
          <w:color w:val="000000"/>
          <w:lang w:val="en-GB"/>
        </w:rPr>
        <w:t>Kolibke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spájame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tradičné</w:t>
      </w:r>
      <w:proofErr w:type="spellEnd"/>
      <w:r w:rsidRPr="00B23C9E">
        <w:rPr>
          <w:rFonts w:cs="Times New Roman"/>
          <w:color w:val="000000"/>
          <w:lang w:val="en-GB"/>
        </w:rPr>
        <w:t xml:space="preserve"> s </w:t>
      </w:r>
      <w:proofErr w:type="spellStart"/>
      <w:r w:rsidRPr="00B23C9E">
        <w:rPr>
          <w:rFonts w:cs="Times New Roman"/>
          <w:color w:val="000000"/>
          <w:lang w:val="en-GB"/>
        </w:rPr>
        <w:t>moderným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gramStart"/>
      <w:r w:rsidRPr="00B23C9E">
        <w:rPr>
          <w:rFonts w:cs="Times New Roman"/>
          <w:color w:val="000000"/>
          <w:lang w:val="en-GB"/>
        </w:rPr>
        <w:t>a</w:t>
      </w:r>
      <w:proofErr w:type="gram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rýchle</w:t>
      </w:r>
      <w:proofErr w:type="spellEnd"/>
      <w:r w:rsidRPr="00B23C9E">
        <w:rPr>
          <w:rFonts w:cs="Times New Roman"/>
          <w:color w:val="000000"/>
          <w:lang w:val="en-GB"/>
        </w:rPr>
        <w:t xml:space="preserve"> s </w:t>
      </w:r>
      <w:proofErr w:type="spellStart"/>
      <w:r w:rsidRPr="00B23C9E">
        <w:rPr>
          <w:rFonts w:cs="Times New Roman"/>
          <w:color w:val="000000"/>
          <w:lang w:val="en-GB"/>
        </w:rPr>
        <w:t>kvalitným</w:t>
      </w:r>
      <w:proofErr w:type="spellEnd"/>
      <w:r w:rsidRPr="00B23C9E">
        <w:rPr>
          <w:rFonts w:cs="Times New Roman"/>
          <w:color w:val="000000"/>
          <w:lang w:val="en-GB"/>
        </w:rPr>
        <w:t xml:space="preserve">. </w:t>
      </w:r>
      <w:proofErr w:type="spellStart"/>
      <w:r w:rsidRPr="00B23C9E">
        <w:rPr>
          <w:rFonts w:cs="Times New Roman"/>
          <w:color w:val="000000"/>
          <w:lang w:val="en-GB"/>
        </w:rPr>
        <w:t>Inšpirovali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sme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proofErr w:type="gramStart"/>
      <w:r w:rsidRPr="00B23C9E">
        <w:rPr>
          <w:rFonts w:cs="Times New Roman"/>
          <w:color w:val="000000"/>
          <w:lang w:val="en-GB"/>
        </w:rPr>
        <w:t>sa</w:t>
      </w:r>
      <w:proofErr w:type="spellEnd"/>
      <w:proofErr w:type="gram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kuchyňou</w:t>
      </w:r>
      <w:proofErr w:type="spellEnd"/>
      <w:r w:rsidRPr="00B23C9E">
        <w:rPr>
          <w:rFonts w:cs="Times New Roman"/>
          <w:color w:val="000000"/>
          <w:lang w:val="en-GB"/>
        </w:rPr>
        <w:t xml:space="preserve">, </w:t>
      </w:r>
      <w:proofErr w:type="spellStart"/>
      <w:r w:rsidRPr="00B23C9E">
        <w:rPr>
          <w:rFonts w:cs="Times New Roman"/>
          <w:color w:val="000000"/>
          <w:lang w:val="en-GB"/>
        </w:rPr>
        <w:t>na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ktorú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ste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zvyknutí</w:t>
      </w:r>
      <w:proofErr w:type="spellEnd"/>
      <w:r w:rsidRPr="00B23C9E">
        <w:rPr>
          <w:rFonts w:cs="Times New Roman"/>
          <w:color w:val="000000"/>
          <w:lang w:val="en-GB"/>
        </w:rPr>
        <w:t xml:space="preserve"> a </w:t>
      </w:r>
      <w:proofErr w:type="spellStart"/>
      <w:r w:rsidRPr="00B23C9E">
        <w:rPr>
          <w:rFonts w:cs="Times New Roman"/>
          <w:color w:val="000000"/>
          <w:lang w:val="en-GB"/>
        </w:rPr>
        <w:t>máte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ju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radi</w:t>
      </w:r>
      <w:proofErr w:type="spellEnd"/>
      <w:r w:rsidRPr="00B23C9E">
        <w:rPr>
          <w:rFonts w:cs="Times New Roman"/>
          <w:color w:val="000000"/>
          <w:lang w:val="en-GB"/>
        </w:rPr>
        <w:t xml:space="preserve">. </w:t>
      </w:r>
      <w:proofErr w:type="spellStart"/>
      <w:proofErr w:type="gramStart"/>
      <w:r w:rsidRPr="00B23C9E">
        <w:rPr>
          <w:rFonts w:cs="Times New Roman"/>
          <w:color w:val="000000"/>
          <w:lang w:val="en-GB"/>
        </w:rPr>
        <w:t>Pridali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sme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moderné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gastronomické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postupy</w:t>
      </w:r>
      <w:proofErr w:type="spellEnd"/>
      <w:r w:rsidRPr="00B23C9E">
        <w:rPr>
          <w:rFonts w:cs="Times New Roman"/>
          <w:color w:val="000000"/>
          <w:lang w:val="en-GB"/>
        </w:rPr>
        <w:t xml:space="preserve">, </w:t>
      </w:r>
      <w:proofErr w:type="spellStart"/>
      <w:r w:rsidRPr="00B23C9E">
        <w:rPr>
          <w:rFonts w:cs="Times New Roman"/>
          <w:color w:val="000000"/>
          <w:lang w:val="en-GB"/>
        </w:rPr>
        <w:t>vyberané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suroviny</w:t>
      </w:r>
      <w:proofErr w:type="spellEnd"/>
      <w:r w:rsidRPr="00B23C9E">
        <w:rPr>
          <w:rFonts w:cs="Times New Roman"/>
          <w:color w:val="000000"/>
          <w:lang w:val="en-GB"/>
        </w:rPr>
        <w:t xml:space="preserve"> a </w:t>
      </w:r>
      <w:proofErr w:type="spellStart"/>
      <w:r w:rsidRPr="00B23C9E">
        <w:rPr>
          <w:rFonts w:cs="Times New Roman"/>
          <w:color w:val="000000"/>
          <w:lang w:val="en-GB"/>
        </w:rPr>
        <w:t>kvalitný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personál</w:t>
      </w:r>
      <w:proofErr w:type="spellEnd"/>
      <w:r w:rsidRPr="00B23C9E">
        <w:rPr>
          <w:rFonts w:cs="Times New Roman"/>
          <w:color w:val="000000"/>
          <w:lang w:val="en-GB"/>
        </w:rPr>
        <w:t>.</w:t>
      </w:r>
      <w:proofErr w:type="gram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Aj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takto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proofErr w:type="gramStart"/>
      <w:r w:rsidRPr="00B23C9E">
        <w:rPr>
          <w:rFonts w:cs="Times New Roman"/>
          <w:color w:val="000000"/>
          <w:lang w:val="en-GB"/>
        </w:rPr>
        <w:t>sa</w:t>
      </w:r>
      <w:proofErr w:type="spellEnd"/>
      <w:proofErr w:type="gram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dá</w:t>
      </w:r>
      <w:proofErr w:type="spellEnd"/>
      <w:r w:rsidRPr="00B23C9E">
        <w:rPr>
          <w:rFonts w:cs="Times New Roman"/>
          <w:color w:val="000000"/>
          <w:lang w:val="en-GB"/>
        </w:rPr>
        <w:t xml:space="preserve"> </w:t>
      </w:r>
      <w:proofErr w:type="spellStart"/>
      <w:r w:rsidRPr="00B23C9E">
        <w:rPr>
          <w:rFonts w:cs="Times New Roman"/>
          <w:color w:val="000000"/>
          <w:lang w:val="en-GB"/>
        </w:rPr>
        <w:t>robiť</w:t>
      </w:r>
      <w:proofErr w:type="spellEnd"/>
      <w:r w:rsidRPr="00B23C9E">
        <w:rPr>
          <w:rFonts w:cs="Times New Roman"/>
          <w:color w:val="000000"/>
          <w:lang w:val="en-GB"/>
        </w:rPr>
        <w:t xml:space="preserve"> "fast food"</w:t>
      </w:r>
      <w:r w:rsidR="004323FC">
        <w:rPr>
          <w:rFonts w:cs="Times New Roman"/>
          <w:color w:val="000000"/>
          <w:lang w:val="en-GB"/>
        </w:rPr>
        <w:t>.</w:t>
      </w:r>
    </w:p>
    <w:p w:rsidR="00413163" w:rsidRPr="00B23C9E" w:rsidRDefault="00413163" w:rsidP="00BC291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B23C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Slovenské </w:t>
      </w:r>
      <w:proofErr w:type="spellStart"/>
      <w:r w:rsidRPr="00B23C9E">
        <w:rPr>
          <w:rFonts w:ascii="Times New Roman" w:hAnsi="Times New Roman" w:cs="Times New Roman"/>
          <w:b/>
          <w:sz w:val="24"/>
          <w:szCs w:val="24"/>
        </w:rPr>
        <w:t>fast</w:t>
      </w:r>
      <w:proofErr w:type="spellEnd"/>
      <w:r w:rsidRPr="00B23C9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23C9E">
        <w:rPr>
          <w:rFonts w:ascii="Times New Roman" w:hAnsi="Times New Roman" w:cs="Times New Roman"/>
          <w:b/>
          <w:sz w:val="24"/>
          <w:szCs w:val="24"/>
        </w:rPr>
        <w:t>foody</w:t>
      </w:r>
      <w:proofErr w:type="spellEnd"/>
      <w:r w:rsidRPr="00B23C9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13163" w:rsidRPr="00B23C9E" w:rsidRDefault="00413163" w:rsidP="00BC291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B23C9E">
        <w:rPr>
          <w:rFonts w:ascii="Times New Roman" w:hAnsi="Times New Roman" w:cs="Times New Roman"/>
          <w:sz w:val="24"/>
          <w:szCs w:val="24"/>
        </w:rPr>
        <w:t>slovensku</w:t>
      </w:r>
      <w:proofErr w:type="spellEnd"/>
      <w:r w:rsidRPr="00B23C9E">
        <w:rPr>
          <w:rFonts w:ascii="Times New Roman" w:hAnsi="Times New Roman" w:cs="Times New Roman"/>
          <w:sz w:val="24"/>
          <w:szCs w:val="24"/>
        </w:rPr>
        <w:t xml:space="preserve"> sa na nachádzajú 4 najznámejšie slovenské </w:t>
      </w:r>
      <w:proofErr w:type="spellStart"/>
      <w:r w:rsidRPr="00B23C9E">
        <w:rPr>
          <w:rFonts w:ascii="Times New Roman" w:hAnsi="Times New Roman" w:cs="Times New Roman"/>
          <w:sz w:val="24"/>
          <w:szCs w:val="24"/>
        </w:rPr>
        <w:t>fast-foofy</w:t>
      </w:r>
      <w:proofErr w:type="spellEnd"/>
      <w:r w:rsidRPr="00B23C9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13163" w:rsidRPr="00B23C9E" w:rsidRDefault="004323FC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Trhance jak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párance</w:t>
      </w:r>
      <w:proofErr w:type="spellEnd"/>
      <w:r w:rsidR="00413163" w:rsidRPr="00B23C9E">
        <w:rPr>
          <w:rFonts w:ascii="Times New Roman" w:hAnsi="Times New Roman" w:cs="Times New Roman"/>
          <w:sz w:val="24"/>
          <w:szCs w:val="24"/>
        </w:rPr>
        <w:t xml:space="preserve"> je slovensky </w:t>
      </w:r>
      <w:proofErr w:type="spellStart"/>
      <w:r w:rsidR="00413163" w:rsidRPr="00B23C9E">
        <w:rPr>
          <w:rFonts w:ascii="Times New Roman" w:hAnsi="Times New Roman" w:cs="Times New Roman"/>
          <w:sz w:val="24"/>
          <w:szCs w:val="24"/>
        </w:rPr>
        <w:t>fastofood</w:t>
      </w:r>
      <w:proofErr w:type="spellEnd"/>
      <w:r w:rsidR="00413163" w:rsidRPr="00B23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163" w:rsidRPr="00B23C9E">
        <w:rPr>
          <w:rFonts w:ascii="Times New Roman" w:hAnsi="Times New Roman" w:cs="Times New Roman"/>
          <w:sz w:val="24"/>
          <w:szCs w:val="24"/>
        </w:rPr>
        <w:t>nachadzajúci</w:t>
      </w:r>
      <w:proofErr w:type="spellEnd"/>
      <w:r w:rsidR="00413163" w:rsidRPr="00B23C9E">
        <w:rPr>
          <w:rFonts w:ascii="Times New Roman" w:hAnsi="Times New Roman" w:cs="Times New Roman"/>
          <w:sz w:val="24"/>
          <w:szCs w:val="24"/>
        </w:rPr>
        <w:t xml:space="preserve"> sa v Nitre na ulici </w:t>
      </w:r>
      <w:proofErr w:type="spellStart"/>
      <w:r w:rsidR="00413163" w:rsidRPr="00B23C9E">
        <w:rPr>
          <w:rFonts w:ascii="Times New Roman" w:hAnsi="Times New Roman" w:cs="Times New Roman"/>
          <w:sz w:val="24"/>
          <w:szCs w:val="24"/>
        </w:rPr>
        <w:t>Mikovíniho</w:t>
      </w:r>
      <w:proofErr w:type="spellEnd"/>
      <w:r w:rsidR="00413163" w:rsidRPr="00B23C9E">
        <w:rPr>
          <w:rFonts w:ascii="Times New Roman" w:hAnsi="Times New Roman" w:cs="Times New Roman"/>
          <w:sz w:val="24"/>
          <w:szCs w:val="24"/>
        </w:rPr>
        <w:t xml:space="preserve">. Ponúkajú obľúbené </w:t>
      </w:r>
      <w:r>
        <w:rPr>
          <w:rFonts w:ascii="Times New Roman" w:hAnsi="Times New Roman" w:cs="Times New Roman"/>
          <w:sz w:val="24"/>
          <w:szCs w:val="24"/>
        </w:rPr>
        <w:t>slovenské jedlá</w:t>
      </w:r>
      <w:r w:rsidR="00413163" w:rsidRPr="00B23C9E">
        <w:rPr>
          <w:rFonts w:ascii="Times New Roman" w:hAnsi="Times New Roman" w:cs="Times New Roman"/>
          <w:sz w:val="24"/>
          <w:szCs w:val="24"/>
        </w:rPr>
        <w:t xml:space="preserve"> ako </w:t>
      </w:r>
      <w:proofErr w:type="spellStart"/>
      <w:r w:rsidR="00413163" w:rsidRPr="00B23C9E">
        <w:rPr>
          <w:rFonts w:ascii="Times New Roman" w:hAnsi="Times New Roman" w:cs="Times New Roman"/>
          <w:sz w:val="24"/>
          <w:szCs w:val="24"/>
        </w:rPr>
        <w:t>párance</w:t>
      </w:r>
      <w:proofErr w:type="spellEnd"/>
      <w:r w:rsidR="00413163" w:rsidRPr="00B23C9E">
        <w:rPr>
          <w:rFonts w:ascii="Times New Roman" w:hAnsi="Times New Roman" w:cs="Times New Roman"/>
          <w:sz w:val="24"/>
          <w:szCs w:val="24"/>
        </w:rPr>
        <w:t xml:space="preserve"> zamiešané podľa chuti s tvarohom, orechmi, makom alebo pečenými zemiakmi. Sladkú porciu si môžete vylepšiť podľa chuti napríklad aj medom, alebo cukrom z kokosových kvetov, zemiakové poliať kyslou smotanou a pečenou slaninkou.</w:t>
      </w:r>
    </w:p>
    <w:p w:rsidR="00413163" w:rsidRPr="00B23C9E" w:rsidRDefault="00413163" w:rsidP="00BC291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8D7811C" wp14:editId="0E80E425">
            <wp:extent cx="1828800" cy="1503045"/>
            <wp:effectExtent l="0" t="0" r="0" b="1905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042" cy="153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A58">
        <w:rPr>
          <w:rFonts w:ascii="Times New Roman" w:hAnsi="Times New Roman" w:cs="Times New Roman"/>
          <w:sz w:val="24"/>
          <w:szCs w:val="24"/>
        </w:rPr>
        <w:t xml:space="preserve">     </w:t>
      </w:r>
      <w:r w:rsidR="008B1A58" w:rsidRPr="00B23C9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1BD122C" wp14:editId="4D6ED456">
            <wp:extent cx="1682750" cy="1489364"/>
            <wp:effectExtent l="0" t="0" r="0" b="0"/>
            <wp:docPr id="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233" cy="15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63" w:rsidRPr="00B23C9E" w:rsidRDefault="00413163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A58">
        <w:rPr>
          <w:rFonts w:ascii="Times New Roman" w:hAnsi="Times New Roman" w:cs="Times New Roman"/>
          <w:b/>
          <w:sz w:val="24"/>
          <w:szCs w:val="24"/>
        </w:rPr>
        <w:t>Buchtáreň</w:t>
      </w:r>
      <w:proofErr w:type="spellEnd"/>
      <w:r w:rsidRPr="00B23C9E">
        <w:rPr>
          <w:rFonts w:ascii="Times New Roman" w:hAnsi="Times New Roman" w:cs="Times New Roman"/>
          <w:sz w:val="24"/>
          <w:szCs w:val="24"/>
        </w:rPr>
        <w:t xml:space="preserve"> je prvý slovenský </w:t>
      </w:r>
      <w:proofErr w:type="spellStart"/>
      <w:r w:rsidRPr="00B23C9E">
        <w:rPr>
          <w:rFonts w:ascii="Times New Roman" w:hAnsi="Times New Roman" w:cs="Times New Roman"/>
          <w:sz w:val="24"/>
          <w:szCs w:val="24"/>
        </w:rPr>
        <w:t>streetfood</w:t>
      </w:r>
      <w:proofErr w:type="spellEnd"/>
      <w:r w:rsidRPr="00B23C9E">
        <w:rPr>
          <w:rFonts w:ascii="Times New Roman" w:hAnsi="Times New Roman" w:cs="Times New Roman"/>
          <w:sz w:val="24"/>
          <w:szCs w:val="24"/>
        </w:rPr>
        <w:t xml:space="preserve"> ktorý sa nachádza v Bratislave na ulici Baštová pod Michalskou bránou. Ako prvý priniesli  tradičné parené buchtičky do sveta </w:t>
      </w:r>
      <w:proofErr w:type="spellStart"/>
      <w:r w:rsidRPr="00B23C9E">
        <w:rPr>
          <w:rFonts w:ascii="Times New Roman" w:hAnsi="Times New Roman" w:cs="Times New Roman"/>
          <w:sz w:val="24"/>
          <w:szCs w:val="24"/>
        </w:rPr>
        <w:t>streetfoodu</w:t>
      </w:r>
      <w:proofErr w:type="spellEnd"/>
      <w:r w:rsidRPr="00B23C9E">
        <w:rPr>
          <w:rFonts w:ascii="Times New Roman" w:hAnsi="Times New Roman" w:cs="Times New Roman"/>
          <w:sz w:val="24"/>
          <w:szCs w:val="24"/>
        </w:rPr>
        <w:t xml:space="preserve"> kde je ručná výroba, tradičná receptúra, a kvalitné suroviny. Ponúkajú parené buchty s príchuťou slivková, marhuľová, jahodová, vanilková, </w:t>
      </w:r>
      <w:proofErr w:type="spellStart"/>
      <w:r w:rsidRPr="00B23C9E">
        <w:rPr>
          <w:rFonts w:ascii="Times New Roman" w:hAnsi="Times New Roman" w:cs="Times New Roman"/>
          <w:sz w:val="24"/>
          <w:szCs w:val="24"/>
        </w:rPr>
        <w:t>nutelová</w:t>
      </w:r>
      <w:proofErr w:type="spellEnd"/>
      <w:r w:rsidRPr="00B23C9E">
        <w:rPr>
          <w:rFonts w:ascii="Times New Roman" w:hAnsi="Times New Roman" w:cs="Times New Roman"/>
          <w:sz w:val="24"/>
          <w:szCs w:val="24"/>
        </w:rPr>
        <w:t xml:space="preserve">. Ďalej ponúkajú aj posýpky na maslo, kakao, orechy, mak, kokos, škorica. </w:t>
      </w:r>
    </w:p>
    <w:p w:rsidR="00413163" w:rsidRPr="00B23C9E" w:rsidRDefault="00413163" w:rsidP="00BC291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FD4C37C" wp14:editId="105C272B">
            <wp:extent cx="2036619" cy="1489075"/>
            <wp:effectExtent l="0" t="0" r="1905" b="0"/>
            <wp:docPr id="4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626" cy="14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A58">
        <w:rPr>
          <w:rFonts w:ascii="Times New Roman" w:hAnsi="Times New Roman" w:cs="Times New Roman"/>
          <w:sz w:val="24"/>
          <w:szCs w:val="24"/>
        </w:rPr>
        <w:t xml:space="preserve">     </w:t>
      </w:r>
      <w:r w:rsidRPr="00B23C9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A575C29" wp14:editId="44776BEF">
            <wp:extent cx="1946563" cy="1481455"/>
            <wp:effectExtent l="0" t="0" r="0" b="4445"/>
            <wp:docPr id="5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602" cy="14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C9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3163" w:rsidRPr="00B23C9E" w:rsidRDefault="00413163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C9E">
        <w:rPr>
          <w:rFonts w:ascii="Times New Roman" w:hAnsi="Times New Roman" w:cs="Times New Roman"/>
          <w:sz w:val="24"/>
          <w:szCs w:val="24"/>
        </w:rPr>
        <w:t xml:space="preserve">Ďalší tradičný </w:t>
      </w:r>
      <w:proofErr w:type="spellStart"/>
      <w:r w:rsidRPr="00B23C9E">
        <w:rPr>
          <w:rFonts w:ascii="Times New Roman" w:hAnsi="Times New Roman" w:cs="Times New Roman"/>
          <w:sz w:val="24"/>
          <w:szCs w:val="24"/>
        </w:rPr>
        <w:t>fastfood</w:t>
      </w:r>
      <w:proofErr w:type="spellEnd"/>
      <w:r w:rsidRPr="00B23C9E">
        <w:rPr>
          <w:rFonts w:ascii="Times New Roman" w:hAnsi="Times New Roman" w:cs="Times New Roman"/>
          <w:sz w:val="24"/>
          <w:szCs w:val="24"/>
        </w:rPr>
        <w:t xml:space="preserve"> je </w:t>
      </w:r>
      <w:r w:rsidR="008B1A58">
        <w:rPr>
          <w:rFonts w:ascii="Times New Roman" w:hAnsi="Times New Roman" w:cs="Times New Roman"/>
          <w:b/>
          <w:sz w:val="24"/>
          <w:szCs w:val="24"/>
        </w:rPr>
        <w:t>Treska bar</w:t>
      </w:r>
      <w:r w:rsidR="008B1A58">
        <w:rPr>
          <w:rFonts w:ascii="Times New Roman" w:hAnsi="Times New Roman" w:cs="Times New Roman"/>
          <w:sz w:val="24"/>
          <w:szCs w:val="24"/>
        </w:rPr>
        <w:t>,</w:t>
      </w:r>
      <w:r w:rsidRPr="00B23C9E">
        <w:rPr>
          <w:rFonts w:ascii="Times New Roman" w:hAnsi="Times New Roman" w:cs="Times New Roman"/>
          <w:sz w:val="24"/>
          <w:szCs w:val="24"/>
        </w:rPr>
        <w:t xml:space="preserve"> ktorý sa nachádza v Žiline, Rajci, </w:t>
      </w:r>
      <w:r w:rsidR="008B1A58">
        <w:rPr>
          <w:rFonts w:ascii="Times New Roman" w:hAnsi="Times New Roman" w:cs="Times New Roman"/>
          <w:sz w:val="24"/>
          <w:szCs w:val="24"/>
        </w:rPr>
        <w:t>Považskej Bystrici a</w:t>
      </w:r>
      <w:r w:rsidRPr="00B23C9E">
        <w:rPr>
          <w:rFonts w:ascii="Times New Roman" w:hAnsi="Times New Roman" w:cs="Times New Roman"/>
          <w:sz w:val="24"/>
          <w:szCs w:val="24"/>
        </w:rPr>
        <w:t xml:space="preserve"> Martin</w:t>
      </w:r>
      <w:r w:rsidR="008B1A58">
        <w:rPr>
          <w:rFonts w:ascii="Times New Roman" w:hAnsi="Times New Roman" w:cs="Times New Roman"/>
          <w:sz w:val="24"/>
          <w:szCs w:val="24"/>
        </w:rPr>
        <w:t>e</w:t>
      </w:r>
      <w:r w:rsidRPr="00B23C9E">
        <w:rPr>
          <w:rFonts w:ascii="Times New Roman" w:hAnsi="Times New Roman" w:cs="Times New Roman"/>
          <w:sz w:val="24"/>
          <w:szCs w:val="24"/>
        </w:rPr>
        <w:t>. Čaká tu na vás bohatý sortiment čerstvých rybích výrobkov, lahôdkových šalátov, údených rýb a ďalších pochúťok, ktorými sa môžete zasýtiť priamo v príjemnom prostredí Treska Baru, alebo si ich odniesť so sebou. V ponuke nájdete aj širokú ponuku mrazených rýb.</w:t>
      </w:r>
    </w:p>
    <w:p w:rsidR="00413163" w:rsidRPr="00A25417" w:rsidRDefault="00413163" w:rsidP="00BC291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25417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2B91DDDA" wp14:editId="15F8B443">
            <wp:extent cx="1939290" cy="1704110"/>
            <wp:effectExtent l="0" t="0" r="381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315" cy="17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417">
        <w:rPr>
          <w:rFonts w:ascii="Times New Roman" w:hAnsi="Times New Roman" w:cs="Times New Roman"/>
          <w:sz w:val="24"/>
          <w:szCs w:val="24"/>
        </w:rPr>
        <w:t xml:space="preserve">   </w:t>
      </w:r>
      <w:r w:rsidR="008B1A58" w:rsidRPr="00A25417">
        <w:rPr>
          <w:rFonts w:ascii="Times New Roman" w:hAnsi="Times New Roman" w:cs="Times New Roman"/>
          <w:sz w:val="24"/>
          <w:szCs w:val="24"/>
        </w:rPr>
        <w:t xml:space="preserve"> </w:t>
      </w:r>
      <w:r w:rsidRPr="00A25417">
        <w:rPr>
          <w:rFonts w:ascii="Times New Roman" w:hAnsi="Times New Roman" w:cs="Times New Roman"/>
          <w:sz w:val="24"/>
          <w:szCs w:val="24"/>
        </w:rPr>
        <w:t xml:space="preserve"> </w:t>
      </w:r>
      <w:r w:rsidRPr="00A25417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1282D6F" wp14:editId="7D63AC8C">
            <wp:extent cx="1513840" cy="1710044"/>
            <wp:effectExtent l="0" t="0" r="0" b="508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1541" cy="17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58" w:rsidRPr="00A25417" w:rsidRDefault="008B1A58" w:rsidP="00BC2916">
      <w:pPr>
        <w:spacing w:after="0" w:line="276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GB"/>
        </w:rPr>
      </w:pPr>
      <w:r w:rsidRPr="00A25417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n-GB"/>
        </w:rPr>
        <w:t>Politika kvality</w:t>
      </w:r>
    </w:p>
    <w:p w:rsidR="008B1A58" w:rsidRPr="00A25417" w:rsidRDefault="008B1A58" w:rsidP="00BC2916">
      <w:pPr>
        <w:spacing w:after="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A25417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Politika kvality EÚ je filozofia rozvoja kvality originálnych, tradičných poľnohospodárskych výrobkov a potravín a podpory kultúrnych tradícií a regiónov, v ktorých sa tieto výrobky vyrábajú. Systém bol vytvorený ako odpoveď na narastajúce falšovanie výrobkov </w:t>
      </w:r>
      <w:r w:rsidRPr="00A25417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br/>
        <w:t>a zneužívanie tradičných názvov, ktoré stavali na dobrej povesti tradičných regionálnych výrobkov.</w:t>
      </w:r>
    </w:p>
    <w:p w:rsidR="008B1A58" w:rsidRPr="00A25417" w:rsidRDefault="008B1A58" w:rsidP="00BC2916">
      <w:pPr>
        <w:spacing w:after="0" w:line="276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A25417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Európska únia v rámci Politiky kvality EÚ akceptuje, chráni, podporuje, registruje </w:t>
      </w:r>
      <w:r w:rsidRPr="00A25417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br/>
        <w:t>a kontroluje výrobky rozdelené do troch kategórií označených ako:</w:t>
      </w:r>
    </w:p>
    <w:p w:rsidR="008B1A58" w:rsidRPr="00A25417" w:rsidRDefault="008B1A58" w:rsidP="00BC2916">
      <w:pPr>
        <w:numPr>
          <w:ilvl w:val="0"/>
          <w:numId w:val="2"/>
        </w:numPr>
        <w:spacing w:after="0" w:line="276" w:lineRule="auto"/>
        <w:ind w:left="3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en-GB"/>
        </w:rPr>
      </w:pPr>
      <w:proofErr w:type="spellStart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Chránené</w:t>
      </w:r>
      <w:proofErr w:type="spellEnd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 xml:space="preserve"> </w:t>
      </w:r>
      <w:proofErr w:type="spellStart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označenie</w:t>
      </w:r>
      <w:proofErr w:type="spellEnd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 xml:space="preserve"> </w:t>
      </w:r>
      <w:proofErr w:type="spellStart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pôvodu</w:t>
      </w:r>
      <w:proofErr w:type="spellEnd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, CHOP</w:t>
      </w:r>
      <w:r w:rsidRPr="00A25417"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en-GB"/>
        </w:rPr>
        <w:t> (Protected designation of origin, PDO),</w:t>
      </w:r>
    </w:p>
    <w:p w:rsidR="008B1A58" w:rsidRPr="00A25417" w:rsidRDefault="008B1A58" w:rsidP="00BC2916">
      <w:pPr>
        <w:numPr>
          <w:ilvl w:val="0"/>
          <w:numId w:val="2"/>
        </w:numPr>
        <w:spacing w:after="0" w:line="276" w:lineRule="auto"/>
        <w:ind w:left="3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en-GB"/>
        </w:rPr>
      </w:pPr>
      <w:proofErr w:type="spellStart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Chránené</w:t>
      </w:r>
      <w:proofErr w:type="spellEnd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 xml:space="preserve"> </w:t>
      </w:r>
      <w:proofErr w:type="spellStart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zemepisné</w:t>
      </w:r>
      <w:proofErr w:type="spellEnd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 xml:space="preserve"> </w:t>
      </w:r>
      <w:proofErr w:type="spellStart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označenie</w:t>
      </w:r>
      <w:proofErr w:type="spellEnd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, CHZO</w:t>
      </w:r>
      <w:r w:rsidRPr="00A25417"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en-GB"/>
        </w:rPr>
        <w:t> (Protected geographical indication, PGI),</w:t>
      </w:r>
    </w:p>
    <w:p w:rsidR="008B1A58" w:rsidRPr="00A25417" w:rsidRDefault="008B1A58" w:rsidP="00BC2916">
      <w:pPr>
        <w:numPr>
          <w:ilvl w:val="0"/>
          <w:numId w:val="2"/>
        </w:numPr>
        <w:spacing w:after="0" w:line="276" w:lineRule="auto"/>
        <w:ind w:left="3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en-GB"/>
        </w:rPr>
      </w:pPr>
      <w:proofErr w:type="spellStart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Zaručená</w:t>
      </w:r>
      <w:proofErr w:type="spellEnd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 xml:space="preserve"> </w:t>
      </w:r>
      <w:proofErr w:type="spellStart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tradičná</w:t>
      </w:r>
      <w:proofErr w:type="spellEnd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 xml:space="preserve"> </w:t>
      </w:r>
      <w:proofErr w:type="spellStart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špecialita</w:t>
      </w:r>
      <w:proofErr w:type="spellEnd"/>
      <w:r w:rsidRPr="00A25417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GB" w:eastAsia="en-GB"/>
        </w:rPr>
        <w:t>, ZTŠ</w:t>
      </w:r>
      <w:r w:rsidRPr="00A25417">
        <w:rPr>
          <w:rFonts w:ascii="Times New Roman" w:eastAsia="Times New Roman" w:hAnsi="Times New Roman" w:cs="Times New Roman"/>
          <w:color w:val="333333"/>
          <w:sz w:val="24"/>
          <w:szCs w:val="24"/>
          <w:lang w:val="en-GB" w:eastAsia="en-GB"/>
        </w:rPr>
        <w:t> (Traditional speciality guaranteed, TSG).</w:t>
      </w:r>
    </w:p>
    <w:p w:rsidR="008B1A58" w:rsidRPr="00A25417" w:rsidRDefault="008B1A58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8B1A58" w:rsidRPr="00A25417" w:rsidRDefault="008B1A58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25417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07803A1" wp14:editId="573016F2">
            <wp:extent cx="5760720" cy="1961454"/>
            <wp:effectExtent l="0" t="0" r="0" b="0"/>
            <wp:docPr id="8" name="Obrázok 8" descr="C:\Users\Ján\Desktop\slunic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án\Desktop\slunick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A58" w:rsidRPr="00A25417" w:rsidRDefault="008B1A58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proofErr w:type="spellStart"/>
      <w:r w:rsidRPr="00A25417">
        <w:rPr>
          <w:rFonts w:ascii="Times New Roman" w:hAnsi="Times New Roman" w:cs="Times New Roman"/>
          <w:sz w:val="24"/>
          <w:szCs w:val="24"/>
          <w:u w:val="single"/>
          <w:lang w:val="en-GB"/>
        </w:rPr>
        <w:t>Chránené</w:t>
      </w:r>
      <w:proofErr w:type="spellEnd"/>
      <w:r w:rsidRPr="00A25417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proofErr w:type="spellStart"/>
      <w:r w:rsidRPr="00A25417">
        <w:rPr>
          <w:rFonts w:ascii="Times New Roman" w:hAnsi="Times New Roman" w:cs="Times New Roman"/>
          <w:sz w:val="24"/>
          <w:szCs w:val="24"/>
          <w:u w:val="single"/>
          <w:lang w:val="en-GB"/>
        </w:rPr>
        <w:t>označenie</w:t>
      </w:r>
      <w:proofErr w:type="spellEnd"/>
      <w:r w:rsidRPr="00A25417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proofErr w:type="spellStart"/>
      <w:r w:rsidRPr="00A25417">
        <w:rPr>
          <w:rFonts w:ascii="Times New Roman" w:hAnsi="Times New Roman" w:cs="Times New Roman"/>
          <w:sz w:val="24"/>
          <w:szCs w:val="24"/>
          <w:u w:val="single"/>
          <w:lang w:val="en-GB"/>
        </w:rPr>
        <w:t>pôvodu</w:t>
      </w:r>
      <w:proofErr w:type="spellEnd"/>
      <w:r w:rsidRPr="00A25417">
        <w:rPr>
          <w:rFonts w:ascii="Times New Roman" w:hAnsi="Times New Roman" w:cs="Times New Roman"/>
          <w:sz w:val="24"/>
          <w:szCs w:val="24"/>
          <w:u w:val="single"/>
          <w:lang w:val="en-GB"/>
        </w:rPr>
        <w:t>:</w:t>
      </w:r>
    </w:p>
    <w:p w:rsidR="008B1A58" w:rsidRPr="00A25417" w:rsidRDefault="008B1A58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Paprika Žitava/Žitavská paprika</w:t>
      </w:r>
    </w:p>
    <w:p w:rsidR="00D90A3D" w:rsidRPr="00A25417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 xml:space="preserve">Názov výrobku je odvodený z názvu slovenskej rieky „Žitava“, v povodí ktorej sa začala paprika pestovať a podľa ktorej sa začala označovať. </w:t>
      </w:r>
      <w:r w:rsidR="00D90A3D" w:rsidRPr="00A25417">
        <w:rPr>
          <w:rFonts w:ascii="Times New Roman" w:hAnsi="Times New Roman" w:cs="Times New Roman"/>
          <w:sz w:val="24"/>
          <w:szCs w:val="24"/>
        </w:rPr>
        <w:t xml:space="preserve">Výrobok „Paprika Žitava“/„Žitavská paprika“ je sladká mletá paprika získaná rozomletím vysušených plodov koreninovej papriky </w:t>
      </w:r>
      <w:proofErr w:type="spellStart"/>
      <w:r w:rsidR="00D90A3D" w:rsidRPr="00A25417">
        <w:rPr>
          <w:rFonts w:ascii="Times New Roman" w:hAnsi="Times New Roman" w:cs="Times New Roman"/>
          <w:sz w:val="24"/>
          <w:szCs w:val="24"/>
        </w:rPr>
        <w:t>Capsicum</w:t>
      </w:r>
      <w:proofErr w:type="spellEnd"/>
      <w:r w:rsidR="00D90A3D" w:rsidRPr="00A25417">
        <w:rPr>
          <w:rFonts w:ascii="Times New Roman" w:hAnsi="Times New Roman" w:cs="Times New Roman"/>
          <w:sz w:val="24"/>
          <w:szCs w:val="24"/>
        </w:rPr>
        <w:t xml:space="preserve"> vypestovaných v oblasti Podunajskej nížiny, zbieraných v zrelom, nepoškodenom stave a spracovaných špecifickým spôsobom pozberovej úpravy. Výrobok „Paprika Žitava“/„Žitavská paprika“ nadobúda typické intenzívne sfarbenie pri poslednej fáze mletia na tzv. farbiacom kameni, kde pôsobením tlaku sa zvyšuje teplota a pôsobením vlastného tuku </w:t>
      </w:r>
      <w:r w:rsidR="00D90A3D" w:rsidRPr="00A25417">
        <w:rPr>
          <w:rFonts w:ascii="Times New Roman" w:hAnsi="Times New Roman" w:cs="Times New Roman"/>
          <w:sz w:val="24"/>
          <w:szCs w:val="24"/>
        </w:rPr>
        <w:lastRenderedPageBreak/>
        <w:t>uvoľneného zo semien vzniká typické oranžovo červené zafarbenie. Mletá paprika nesmie obsahovať žiadne prídavné látky.</w:t>
      </w:r>
    </w:p>
    <w:p w:rsidR="008B1A58" w:rsidRPr="00A25417" w:rsidRDefault="008B1A58" w:rsidP="00BC2916">
      <w:pPr>
        <w:spacing w:line="276" w:lineRule="auto"/>
        <w:jc w:val="both"/>
        <w:rPr>
          <w:rStyle w:val="Siln"/>
          <w:rFonts w:ascii="Times New Roman" w:hAnsi="Times New Roman" w:cs="Times New Roman"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color w:val="333333"/>
          <w:sz w:val="24"/>
          <w:szCs w:val="24"/>
        </w:rPr>
        <w:t xml:space="preserve">Stupavské </w:t>
      </w:r>
      <w:proofErr w:type="spellStart"/>
      <w:r w:rsidRPr="00A25417">
        <w:rPr>
          <w:rStyle w:val="Siln"/>
          <w:rFonts w:ascii="Times New Roman" w:hAnsi="Times New Roman" w:cs="Times New Roman"/>
          <w:color w:val="333333"/>
          <w:sz w:val="24"/>
          <w:szCs w:val="24"/>
        </w:rPr>
        <w:t>zelé</w:t>
      </w:r>
      <w:proofErr w:type="spellEnd"/>
    </w:p>
    <w:p w:rsidR="00D90A3D" w:rsidRPr="00A25417" w:rsidRDefault="0055567A" w:rsidP="00BC2916">
      <w:pPr>
        <w:spacing w:line="276" w:lineRule="auto"/>
        <w:jc w:val="both"/>
        <w:rPr>
          <w:rStyle w:val="Siln"/>
          <w:rFonts w:ascii="Times New Roman" w:hAnsi="Times New Roman" w:cs="Times New Roman"/>
          <w:color w:val="333333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 xml:space="preserve">Výrobok Stupavské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zelé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je spracovaný výrobok – kyslá kapusta, ktorý sa získava mliečnym kvasením surovej kapusty (bielej) vypestovanej vo vymedzenej zemepisnej oblasti, bez pridania akýchkoľvek konzervačných látok. Narezaná kapusta sa vrství, solí a “šľape” v sudoch z dreva alebo iného materiálu vhodného na styk s potravinami. Kvasenie prebieha v prirodzenom vonkajšom prostredí pri teplotách do 25 °C . Množstvo soli a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šľapanie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, ktorým sa vytláča zo suda prebytočný vzduch a šťava, zabezpečujú, že Stupavské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zelé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zostane pružné a chrumkavé. Vlastnosti výrobku sú získané prirodzeným mliečnym kvasením. Na výrobu kyslej kapusty pod názvom Stupavské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zelé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sa používajú neskoré odrody bielej hlávkovej kapusty dopestované len vo vymedzenom území a jedlá soľ. Používajú sa neskoré odrody bielej hlávkovej kapusty: pôvodná miestna odroda, tzv. krajová (záhorácka), alebo bežne dostupné a overené hybridné odrody, ktoré sú uvedené v Katalógu odrôd druhov zeleniny zverejnenom v Úradnom vestníku Európskej únie. Odrody používané na prípravu výrobku Stupavské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zelé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sú dopestované v danej zemepisnej oblasti. Pri výrobe sa použije buď jedna z odrôd, alebo viaceré z nich. Výrobok sa na trh dodáva v surovom stave.</w:t>
      </w:r>
    </w:p>
    <w:p w:rsidR="008B1A58" w:rsidRPr="00A25417" w:rsidRDefault="008B1A58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1A58" w:rsidRPr="00A25417" w:rsidRDefault="008B1A58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25417">
        <w:rPr>
          <w:rFonts w:ascii="Times New Roman" w:hAnsi="Times New Roman" w:cs="Times New Roman"/>
          <w:sz w:val="24"/>
          <w:szCs w:val="24"/>
          <w:u w:val="single"/>
        </w:rPr>
        <w:t>Chránené zemepisné označenie</w:t>
      </w:r>
      <w:r w:rsidR="005A4702" w:rsidRPr="00A25417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8B1A58" w:rsidRPr="00A25417" w:rsidRDefault="008B1A58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Levický slad</w:t>
      </w:r>
    </w:p>
    <w:p w:rsidR="0055567A" w:rsidRDefault="0055567A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 xml:space="preserve">Levický slad je pivovarský jačmenný slad svetlého plzenského typu, určený najmä na výrobu piva. Pripravuje sa z vyšľachtených, certifikovaných odrôd sladovníckeho dvojradového jačmeňa, ktoré sa pestujú vo vymedzenej zemepisnej oblasti. V zrnách jačmeňa sa po namočení a klíčení za primeranej teploty aktivujú a vytvoria špecifické sladové enzýmy schopné štiepiť polysacharidy obsiahnuté v zrnách jačmeňa za vzniku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nízkomolekulárnych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>, jednoduchých, vo vode rozpustných sacharidov, ktoré sa dajú kvasinkami skvasiť na etylalkohol.</w:t>
      </w:r>
    </w:p>
    <w:p w:rsidR="008B1A58" w:rsidRPr="00A25417" w:rsidRDefault="008B1A58" w:rsidP="00BC2916">
      <w:pPr>
        <w:spacing w:line="276" w:lineRule="auto"/>
        <w:jc w:val="both"/>
        <w:rPr>
          <w:rStyle w:val="Zvraznenie"/>
          <w:rFonts w:ascii="Times New Roman" w:hAnsi="Times New Roman" w:cs="Times New Roman"/>
          <w:b/>
          <w:bCs/>
          <w:color w:val="333333"/>
          <w:sz w:val="24"/>
          <w:szCs w:val="24"/>
        </w:rPr>
      </w:pPr>
      <w:proofErr w:type="spellStart"/>
      <w:r w:rsidRPr="00A25417">
        <w:rPr>
          <w:rStyle w:val="Zvraznenie"/>
          <w:rFonts w:ascii="Times New Roman" w:hAnsi="Times New Roman" w:cs="Times New Roman"/>
          <w:b/>
          <w:bCs/>
          <w:color w:val="333333"/>
          <w:sz w:val="24"/>
          <w:szCs w:val="24"/>
        </w:rPr>
        <w:t>Klenovecký</w:t>
      </w:r>
      <w:proofErr w:type="spellEnd"/>
      <w:r w:rsidRPr="00A25417">
        <w:rPr>
          <w:rStyle w:val="Zvraznenie"/>
          <w:rFonts w:ascii="Times New Roman" w:hAnsi="Times New Roman" w:cs="Times New Roman"/>
          <w:b/>
          <w:bCs/>
          <w:color w:val="333333"/>
          <w:sz w:val="24"/>
          <w:szCs w:val="24"/>
        </w:rPr>
        <w:t xml:space="preserve"> </w:t>
      </w:r>
      <w:proofErr w:type="spellStart"/>
      <w:r w:rsidRPr="00A25417">
        <w:rPr>
          <w:rStyle w:val="Zvraznenie"/>
          <w:rFonts w:ascii="Times New Roman" w:hAnsi="Times New Roman" w:cs="Times New Roman"/>
          <w:b/>
          <w:bCs/>
          <w:color w:val="333333"/>
          <w:sz w:val="24"/>
          <w:szCs w:val="24"/>
        </w:rPr>
        <w:t>syrec</w:t>
      </w:r>
      <w:proofErr w:type="spellEnd"/>
    </w:p>
    <w:p w:rsidR="0055567A" w:rsidRDefault="00BE7F2A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417">
        <w:rPr>
          <w:rFonts w:ascii="Times New Roman" w:hAnsi="Times New Roman" w:cs="Times New Roman"/>
          <w:sz w:val="24"/>
          <w:szCs w:val="24"/>
        </w:rPr>
        <w:t>Klenovecký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syrec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je polotvrdý syr, údený alebo neúdený, v tvare bochníka s priemerom 10 – 25 cm alebo hranola veľkosti 10 – 14 x 12 – 16 x 8 – 12 cm. Základnou surovinou na výrobu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Klenoveckého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syrca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je ovčie mlieko alebo kravské mlieko. Výroba syra prebieha priamo na salaši alebo na farme, tzv. salašnícky spôsob výroby, alebo v mliekarniach, tzv. priemyselná výroba. Povrch syra je uzavretý a má osobitnú mozaiku – vtlačený kruh s priemerom 4 – 6 cm, v ktorom je kríž alebo štvorlístok.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Klenovecký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syrec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môže mať na povrchu jemnú kôru alebo môže byť zafarbený na zeleno, alebo má farbu od popola z dreva. Hmotnosť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Klenoveckého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syrca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je 1 – 4 kg.</w:t>
      </w:r>
    </w:p>
    <w:p w:rsidR="00BC2916" w:rsidRPr="00A25417" w:rsidRDefault="00BC2916" w:rsidP="00BC2916">
      <w:pPr>
        <w:spacing w:line="276" w:lineRule="auto"/>
        <w:jc w:val="both"/>
        <w:rPr>
          <w:rStyle w:val="Zvraznenie"/>
          <w:rFonts w:ascii="Times New Roman" w:hAnsi="Times New Roman" w:cs="Times New Roman"/>
          <w:b/>
          <w:bCs/>
          <w:color w:val="333333"/>
          <w:sz w:val="24"/>
          <w:szCs w:val="24"/>
        </w:rPr>
      </w:pPr>
    </w:p>
    <w:p w:rsidR="008B1A58" w:rsidRPr="00A25417" w:rsidRDefault="008B1A58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lastRenderedPageBreak/>
        <w:t xml:space="preserve">Skalický </w:t>
      </w:r>
      <w:proofErr w:type="spellStart"/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trdelník</w:t>
      </w:r>
      <w:proofErr w:type="spellEnd"/>
    </w:p>
    <w:p w:rsidR="00D90A3D" w:rsidRPr="00A25417" w:rsidRDefault="00D90A3D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 xml:space="preserve">Skalický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trdelník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je jemné pečivo tvaru dutého valca s vnútorným priemerom 3 – 5 cm a vonkajším priemerom 6 – 10 cm. Vyrába sa tradičným spôsobom namotaním vykysnutého jemného cesta na „trdlo“. Namotané cesto sa potrie rozšľahanými bielkami a posype sekanými vlašskými orechmi alebo mandľami, alebo marhuľovými jadrami, alebo ich zmesou. Následne sa upečie sálavým teplom do zlatista a po upečení sa posype mletým cukrom zmiešaným s vanilkovým cukrom. Charakteristické senzorické vlastnosti sú dané posekanými orechmi, marhuľovými jadrami, vanilkovým cukrom a spôsobom pečenia.</w:t>
      </w:r>
    </w:p>
    <w:p w:rsidR="008B1A58" w:rsidRPr="00A25417" w:rsidRDefault="008B1A58" w:rsidP="00BC2916">
      <w:pPr>
        <w:tabs>
          <w:tab w:val="left" w:pos="2079"/>
        </w:tabs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Slovenská bryndza</w:t>
      </w:r>
    </w:p>
    <w:p w:rsidR="00D90A3D" w:rsidRPr="00A25417" w:rsidRDefault="00D90A3D" w:rsidP="00BC2916">
      <w:pPr>
        <w:tabs>
          <w:tab w:val="left" w:pos="2079"/>
        </w:tabs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 xml:space="preserve">Slovenská bryndza je prírodný biely, jemne roztierateľný zrejúci syr s ojedinelými krupičkami, vyrobený tradičným spôsobom – mletím vyzretého ovčieho hrudkového syra alebo zmesi ovčieho a kravského hrudkového syra. Podiel ovčieho hrudkového syra je väčší ako 50 %. Jeho vôňa a chuť je lahodná, príjemne kyslá po ovčom syre, mierne pikantná a slaná. Jej charakteristické senzorické vlastnosti sú dané prirodzenou mikroflórou obsiahnutou v ovčom hrudkovom syre vyrobenom zo surového ovčieho mlieka a charakteristickým spôsobom výroby. Obsahuje prirodzené široké spektrum mikroorganizmov najmä z rodov: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Lactobacillus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Enterococcus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Lactococcus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Streptococcus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Kluyveromyces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marxianus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Geotrichum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candidum</w:t>
      </w:r>
      <w:proofErr w:type="spellEnd"/>
    </w:p>
    <w:p w:rsidR="008B1A58" w:rsidRPr="00A25417" w:rsidRDefault="008B1A58" w:rsidP="00BC2916">
      <w:pPr>
        <w:tabs>
          <w:tab w:val="left" w:pos="2529"/>
        </w:tabs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Slovenská parenica</w:t>
      </w:r>
    </w:p>
    <w:p w:rsidR="00D90A3D" w:rsidRPr="00A25417" w:rsidRDefault="00D90A3D" w:rsidP="00BC2916">
      <w:pPr>
        <w:tabs>
          <w:tab w:val="left" w:pos="2529"/>
        </w:tabs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 xml:space="preserve">Slovenská parenica je parený jemne údený syr zvinutý do dvoch v tvare S prepojených zvitkov syrovej stuhy s priemerom 6 – 8 cm, vysokých 5 – 8 cm. Zvitky sú zviazané syrovou niťou alebo retiazkou. Syrová stuha pred zvinutím má hrúbku 2 – 3 mm, šírku 5 – 8 cm a dĺžku 4 – 6 m. Slovenská parenica má jemnú chuť a vôňu po ovčom mlieku a údení. Charakteristickým znakom je výrazná zvláknená štruktúra syroviny. Minimálny obsah sušiny je 53 % a tuku v sušine 50 %. Ako surovina na výrobu sa používa čerstvo nadojené surové, neupravené ovčie mlieko od pasúcich sa oviec plemien Valaška, Zošľachtená valaška, Cigája a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Východofrízska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ovca alebo zmes čerstvého surového neupraveného ovčieho a čerstvého surového neupraveného kravského mlieka, s podielom ovčieho mlieka minimálne 50 %.</w:t>
      </w:r>
    </w:p>
    <w:p w:rsidR="008B1A58" w:rsidRPr="00A25417" w:rsidRDefault="008B1A58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Slovenský oštiepok</w:t>
      </w:r>
    </w:p>
    <w:p w:rsidR="00D90A3D" w:rsidRPr="00A25417" w:rsidRDefault="00D90A3D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 xml:space="preserve">Slovenský oštiepok je polotvrdý polotučný syr, parený alebo neparený údený alebo neúdený. Základnou surovinou na výrobu Slovenského oštiepka je ovčie mlieko alebo zmes ovčieho mlieka a kravského mlieka alebo kravské mlieko. Výroba Slovenského oštiepka prebieha priamo na salaši, tzv. salašnícky spôsob výroby alebo v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mliekarňach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>, tzv. priemyselná výroba. Charakteristickým znakom Slovenského oštiepka je zvláštny tvar veľkého vajca, šišky alebo elipsovitý tvar zdobený ornamentikou.</w:t>
      </w:r>
    </w:p>
    <w:p w:rsidR="008B1A58" w:rsidRPr="00096B47" w:rsidRDefault="008B1A58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096B4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Tekovský salámový syr</w:t>
      </w:r>
    </w:p>
    <w:p w:rsidR="00096B47" w:rsidRPr="00744E53" w:rsidRDefault="00096B47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>
        <w:t xml:space="preserve">Tekovský salámový syr je prírodný polotvrdý zrejúci plnotučný syr údený alebo neúdený tvaru valca s dĺžkou 30 – 32 cm, s priemerom 9 – 9,5 cm. Vyrába sa zrážaním tepelne ošetreného mlieka a </w:t>
      </w:r>
      <w:r>
        <w:lastRenderedPageBreak/>
        <w:t xml:space="preserve">následným spracovaním syroviny do tradičného tvaru valca. Jednotlivé valce sa po vylisovaní ručne oddeľujú, upravujú a kontrolujú. Údený druh sa po vysolení a oschnutí upravuje údením. </w:t>
      </w:r>
      <w:r w:rsidRPr="00744E53">
        <w:t xml:space="preserve">Charakteristické </w:t>
      </w:r>
      <w:proofErr w:type="spellStart"/>
      <w:r w:rsidRPr="00744E53">
        <w:t>organoleptické</w:t>
      </w:r>
      <w:proofErr w:type="spellEnd"/>
      <w:r w:rsidRPr="00744E53">
        <w:t xml:space="preserve"> vlastnosti sú dané samotným tvarom valca, ktorý pripomína tvar salámy, na základe čoho vzniklo i rozšírené pomenovanie, syr má jemnú, vláčnu a pružnú štruktúru, bez výskytu alebo s možným výskytom menších ôk na reze. V priebehu pomerne krátkeho času zrenia syr získa mierne </w:t>
      </w:r>
      <w:proofErr w:type="spellStart"/>
      <w:r w:rsidRPr="00744E53">
        <w:t>nakyslú</w:t>
      </w:r>
      <w:proofErr w:type="spellEnd"/>
      <w:r w:rsidRPr="00744E53">
        <w:t xml:space="preserve">, výraznú syrovo-mliečnu chuť. </w:t>
      </w:r>
    </w:p>
    <w:p w:rsidR="008B1A58" w:rsidRPr="00744E53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proofErr w:type="spellStart"/>
      <w:r w:rsidRPr="00744E53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Zázrivský</w:t>
      </w:r>
      <w:proofErr w:type="spellEnd"/>
      <w:r w:rsidRPr="00744E53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 xml:space="preserve"> korbáčik</w:t>
      </w:r>
    </w:p>
    <w:p w:rsidR="00096B47" w:rsidRPr="00744E53" w:rsidRDefault="00096B47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proofErr w:type="spellStart"/>
      <w:r w:rsidRPr="00744E53">
        <w:t>Zázrivský</w:t>
      </w:r>
      <w:proofErr w:type="spellEnd"/>
      <w:r w:rsidRPr="00744E53">
        <w:t xml:space="preserve"> korbáčik</w:t>
      </w:r>
      <w:r>
        <w:t xml:space="preserve"> je parený syr údený alebo neúdený tvaru korbáčika s dĺžkou 10 - 50 cm. Vyrába sa tradičným spôsobom - parením vykysnutého a čiastočne prezretého hrudkového syra v horúcej vode, jeho vyťahovaním do tvaru nití, ktoré sa tradične nazývajú „</w:t>
      </w:r>
      <w:proofErr w:type="spellStart"/>
      <w:r>
        <w:t>vojky</w:t>
      </w:r>
      <w:proofErr w:type="spellEnd"/>
      <w:r>
        <w:t xml:space="preserve">“ s hrúbkou od 2 do 10 mm. Vytiahnuté nite – </w:t>
      </w:r>
      <w:proofErr w:type="spellStart"/>
      <w:r>
        <w:t>vojky</w:t>
      </w:r>
      <w:proofErr w:type="spellEnd"/>
      <w:r>
        <w:t xml:space="preserve"> sa potom spletajú do tvaru korbáčika. Charakteristické senzorické vlastnosti sú dané vytvorenou vláknitou štruktúrou vytiahnutých nití z pareného syrového cesta a špecifickým tvarom korbáčika vzniknutého po zapletení jednotlivých nití. Údený a neúdený </w:t>
      </w:r>
      <w:proofErr w:type="spellStart"/>
      <w:r>
        <w:t>Zázrivský</w:t>
      </w:r>
      <w:proofErr w:type="spellEnd"/>
      <w:r>
        <w:t xml:space="preserve"> korbáčik sa odlišuje hlavne farbou a vôňou. Údený </w:t>
      </w:r>
      <w:proofErr w:type="spellStart"/>
      <w:r>
        <w:t>Zázrivský</w:t>
      </w:r>
      <w:proofErr w:type="spellEnd"/>
      <w:r>
        <w:t xml:space="preserve"> korbáčik má miene žltú až zlatožltú farbu, charakteristickú dymovú arómu a mierne vyšší obsah soli (o 1%). Neúdený </w:t>
      </w:r>
      <w:proofErr w:type="spellStart"/>
      <w:r>
        <w:t>Zázrivský</w:t>
      </w:r>
      <w:proofErr w:type="spellEnd"/>
      <w:r>
        <w:t xml:space="preserve"> korbáčik je bielej až smotanovo-bielej farby bez dymovej vône. Štruktúra a konzistencia je v obidvoch druhoch </w:t>
      </w:r>
      <w:r w:rsidRPr="00744E53">
        <w:t>rovnaká.</w:t>
      </w:r>
    </w:p>
    <w:p w:rsidR="00683CF4" w:rsidRPr="00744E53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proofErr w:type="spellStart"/>
      <w:r w:rsidRPr="00744E53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Zázrivské</w:t>
      </w:r>
      <w:proofErr w:type="spellEnd"/>
      <w:r w:rsidRPr="00744E53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744E53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vojky</w:t>
      </w:r>
      <w:proofErr w:type="spellEnd"/>
    </w:p>
    <w:p w:rsidR="00096B47" w:rsidRPr="00744E53" w:rsidRDefault="00096B47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proofErr w:type="spellStart"/>
      <w:r w:rsidRPr="00744E53">
        <w:t>Zázrivskými</w:t>
      </w:r>
      <w:proofErr w:type="spellEnd"/>
      <w:r w:rsidRPr="00744E53">
        <w:t xml:space="preserve"> </w:t>
      </w:r>
      <w:proofErr w:type="spellStart"/>
      <w:r w:rsidRPr="00744E53">
        <w:t>vojkami</w:t>
      </w:r>
      <w:proofErr w:type="spellEnd"/>
      <w:r w:rsidRPr="00744E53">
        <w:t xml:space="preserve"> je pomenovaný údený alebo neúdený parený syr tvaru nití s dĺžkou 10 – 70 cm a hrúbkou od 2 do 16 mm. Vyrába sa tradičným spôsobom – parením vykysnutého a čiastočne</w:t>
      </w:r>
      <w:r>
        <w:t xml:space="preserve"> prezretého hrudkového syra v horúcej vode, jeho vyťahovaním ručne, prípadne pomocou dvoch valcov s drážkami otáčajúcich sa proti sebe do tvaru dlhých nití , ktoré sa podľa miestneho nárečia nazývajú </w:t>
      </w:r>
      <w:proofErr w:type="spellStart"/>
      <w:r>
        <w:t>vojky</w:t>
      </w:r>
      <w:proofErr w:type="spellEnd"/>
      <w:r>
        <w:t xml:space="preserve">. Vytiahnuté a upravené </w:t>
      </w:r>
      <w:proofErr w:type="spellStart"/>
      <w:r>
        <w:t>vojky</w:t>
      </w:r>
      <w:proofErr w:type="spellEnd"/>
      <w:r>
        <w:t xml:space="preserve"> sa skupinovo ukladajú voľne alebo skrútene, prípadne v strede zviazané </w:t>
      </w:r>
      <w:proofErr w:type="spellStart"/>
      <w:r>
        <w:t>vojkou</w:t>
      </w:r>
      <w:proofErr w:type="spellEnd"/>
      <w:r>
        <w:t xml:space="preserve">. Charakteristické </w:t>
      </w:r>
      <w:proofErr w:type="spellStart"/>
      <w:r>
        <w:t>organoleptické</w:t>
      </w:r>
      <w:proofErr w:type="spellEnd"/>
      <w:r>
        <w:t xml:space="preserve"> vlastnosti sú dané vytvorenou vláknitou štruktúrou vytiahnutých </w:t>
      </w:r>
      <w:proofErr w:type="spellStart"/>
      <w:r>
        <w:t>vojok</w:t>
      </w:r>
      <w:proofErr w:type="spellEnd"/>
      <w:r>
        <w:t xml:space="preserve"> z pareného syrového cesta. Údené a neúdené </w:t>
      </w:r>
      <w:proofErr w:type="spellStart"/>
      <w:r>
        <w:t>Zázrivské</w:t>
      </w:r>
      <w:proofErr w:type="spellEnd"/>
      <w:r>
        <w:t xml:space="preserve"> </w:t>
      </w:r>
      <w:proofErr w:type="spellStart"/>
      <w:r>
        <w:t>vojky</w:t>
      </w:r>
      <w:proofErr w:type="spellEnd"/>
      <w:r>
        <w:t xml:space="preserve"> sa odlišujú hlavne farbou a vôňou. Údené </w:t>
      </w:r>
      <w:proofErr w:type="spellStart"/>
      <w:r>
        <w:t>Zázrivské</w:t>
      </w:r>
      <w:proofErr w:type="spellEnd"/>
      <w:r>
        <w:t xml:space="preserve"> </w:t>
      </w:r>
      <w:proofErr w:type="spellStart"/>
      <w:r>
        <w:t>vojky</w:t>
      </w:r>
      <w:proofErr w:type="spellEnd"/>
      <w:r>
        <w:t xml:space="preserve"> majú mierne žltú až zlatožltú farbu, charakteristickú dymovú vôňu a mierne vyšší obsah soli. Neúdené </w:t>
      </w:r>
      <w:proofErr w:type="spellStart"/>
      <w:r>
        <w:t>Zázrivské</w:t>
      </w:r>
      <w:proofErr w:type="spellEnd"/>
      <w:r>
        <w:t xml:space="preserve"> </w:t>
      </w:r>
      <w:proofErr w:type="spellStart"/>
      <w:r>
        <w:t>vojky</w:t>
      </w:r>
      <w:proofErr w:type="spellEnd"/>
      <w:r>
        <w:t xml:space="preserve"> sú bielej až </w:t>
      </w:r>
      <w:proofErr w:type="spellStart"/>
      <w:r w:rsidRPr="00744E53">
        <w:t>smotanovobielej</w:t>
      </w:r>
      <w:proofErr w:type="spellEnd"/>
      <w:r w:rsidRPr="00744E53">
        <w:t xml:space="preserve"> farby bez dymovej vône. Štruktúra a konzistencia je v obidvoch druhoch rovnaká.</w:t>
      </w:r>
    </w:p>
    <w:p w:rsidR="00683CF4" w:rsidRPr="00744E53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744E53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Oravský korbáčik</w:t>
      </w:r>
    </w:p>
    <w:p w:rsidR="00096B47" w:rsidRPr="00A25417" w:rsidRDefault="00096B47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744E53">
        <w:t>Oravský korbáčik je parený syr údený</w:t>
      </w:r>
      <w:r>
        <w:t xml:space="preserve"> alebo neúdený tvaru korbáčika s dĺžkou 10 - 50 cm. Vyrába sa tradičným spôsobom - parením vykysnutého a čiastočne prezretého hrudkového syra v horúcej vode, jeho vyťahovaním do tvaru nití, ktoré sa tradične nazývajú „</w:t>
      </w:r>
      <w:proofErr w:type="spellStart"/>
      <w:r>
        <w:t>vojky</w:t>
      </w:r>
      <w:proofErr w:type="spellEnd"/>
      <w:r>
        <w:t xml:space="preserve">“ s hrúbkou od 2 do 10 mm. Vytiahnuté nite – </w:t>
      </w:r>
      <w:proofErr w:type="spellStart"/>
      <w:r>
        <w:t>vojky</w:t>
      </w:r>
      <w:proofErr w:type="spellEnd"/>
      <w:r>
        <w:t xml:space="preserve"> sa potom spletajú do tvaru korbáčika. Charakteristické senzorické vlastnosti sú dané vytvorenou vláknitou štruktúrou vytiahnutých nití z pareného syrového cesta a špecifickým tvarom korbáčika vzniknutého po zapletení jednotlivých nití. Údený a neúdený Oravský korbáčik sa odlišuje hlavne farbou a vôňou. Údený Oravský korbáčik má miene žltú až zlatožltú farbu, charakteristickú dymovú arómu a mierne vyšší obsah soli (o 1%). Neúdený Oravský korbáčik je bielej až smotanovo-bielej farby bez dymovej vône. Štruktúra a konzistencia je v obidvoch druhoch rovnaká.</w:t>
      </w:r>
    </w:p>
    <w:p w:rsidR="00683CF4" w:rsidRPr="00A25417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</w:p>
    <w:p w:rsidR="00683CF4" w:rsidRPr="00A25417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b w:val="0"/>
          <w:iCs/>
          <w:color w:val="333333"/>
          <w:sz w:val="24"/>
          <w:szCs w:val="24"/>
          <w:u w:val="single"/>
        </w:rPr>
      </w:pPr>
      <w:r w:rsidRPr="00A25417">
        <w:rPr>
          <w:rStyle w:val="Siln"/>
          <w:rFonts w:ascii="Times New Roman" w:hAnsi="Times New Roman" w:cs="Times New Roman"/>
          <w:b w:val="0"/>
          <w:iCs/>
          <w:color w:val="333333"/>
          <w:sz w:val="24"/>
          <w:szCs w:val="24"/>
          <w:u w:val="single"/>
        </w:rPr>
        <w:lastRenderedPageBreak/>
        <w:t>Zaručené tradičné špeciality</w:t>
      </w:r>
      <w:r w:rsidR="007A0374" w:rsidRPr="00A25417">
        <w:rPr>
          <w:rStyle w:val="Siln"/>
          <w:rFonts w:ascii="Times New Roman" w:hAnsi="Times New Roman" w:cs="Times New Roman"/>
          <w:b w:val="0"/>
          <w:iCs/>
          <w:color w:val="333333"/>
          <w:sz w:val="24"/>
          <w:szCs w:val="24"/>
          <w:u w:val="single"/>
        </w:rPr>
        <w:t>:</w:t>
      </w:r>
    </w:p>
    <w:p w:rsidR="00683CF4" w:rsidRPr="00A25417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Bratislavský rožok/</w:t>
      </w:r>
      <w:proofErr w:type="spellStart"/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Pozsonyi</w:t>
      </w:r>
      <w:proofErr w:type="spellEnd"/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kifli</w:t>
      </w:r>
      <w:proofErr w:type="spellEnd"/>
    </w:p>
    <w:p w:rsidR="005A4702" w:rsidRPr="00A25417" w:rsidRDefault="005A4702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 xml:space="preserve">Makovou alebo orechovou plnkou plnené jemné pekárenské alebo cukrárenské pečivo s mramorovým lesklým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povrchomFarba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>: na povrchu hnedá až tmavohnedá, na reze okrem niekoľko milimetrov hrubého obalu je len náplň – pri makovej náplni tmavá až čierna farba a ak ide o orechovú náplň farba hnedá Vzhľad: celistvý, lesklý povrch hnedej až tmavohnedej farby so svetlejším jemným „žilkovaním“, ktoré pripomína „mramorovanie“ na vrchnej kôrke Konzistencia: na povrchu pevná, jemná, krehká pri prelomení Vôňa a chuť: jemná, typická po použitej náplni (teda typicky orechová alebo typicky maková), chuť je príjemne sladká s vôňou po použitých prísadách. Tvar: podkovička pri koncoch s tenším priemerom pri plnení makom a náznak písmena C pri plnení orechmi Hmotnosť: zvyčajne je 40 – 60 g</w:t>
      </w:r>
    </w:p>
    <w:p w:rsidR="00683CF4" w:rsidRPr="00A25417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Ovčí hrudkový syr – salašnícky</w:t>
      </w:r>
    </w:p>
    <w:p w:rsidR="005A4702" w:rsidRPr="00A25417" w:rsidRDefault="005A4702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>„Ovčí hrudkový syr – salašnícky“ je syr, ktorý je vyrobený z čerstvého ovčieho mlieka na salaši a svoju charakteristický chuť nadobúda tradičným technologickým postupom počas jeho fermentácie a jeho ručným tvarovaním do formy hrudky. mlieko na výrobu syru sa získava od zdravých oviec (plemien chovaných v horských a podhorských oblastiach), ručným dojením na dojacom mieste (strunge) umiestnenom v prírodných podmienkach</w:t>
      </w:r>
    </w:p>
    <w:p w:rsidR="00683CF4" w:rsidRPr="00A25417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Ovčí salašnícky údený syr</w:t>
      </w:r>
    </w:p>
    <w:p w:rsidR="005A4702" w:rsidRPr="00A25417" w:rsidRDefault="005A4702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>„Ovčí salašnícky údený syr“ je vyrobený z čerstvého ovčieho mlieka, spracovaný na salaši, údený a často mávajúci špecifický tvar ( srdce, kohútov alebo iných zvierat, pologúľ). mlieko na výrobu syra sa získava od zdravých oviec (pasených oviec plemien chovaných v horských a podhorských oblastiach), ručným dojením na dojacom mieste (strunge) umiestnenom v prírodných podmienkach.</w:t>
      </w:r>
    </w:p>
    <w:p w:rsidR="00683CF4" w:rsidRPr="00A25417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Tradiční lovecký salám/Tradičná lovecká saláma</w:t>
      </w:r>
    </w:p>
    <w:p w:rsidR="005A4702" w:rsidRDefault="005A4702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>„Lovecký salám“ alebo „Lovecká saláma“ je trvanlivý fermentovaný mäsový výrobok určený na priamu konzumáciu, spravidla vo forme nárezu. Fyzikálne vlastnosti: Výrobok má charakteristický plochý hranolovitý tvar s priemerom obalového čreva 50 až 55 mm a dĺžkou cca 40 cm. Povrchový vzhľad a farba: výrobok zo zmesi hovädzieho a bravčového mäsa. Farba výrobku je tmavohnedá, povrch mierne vráskavý, pod obalom je viditeľné zrnenie. Vzhľad a farba na reze: mozaika zŕn prevažne o veľkosti do 5 mm, bez zhluku tukových a chudých častí, prípustné drobné vzduchové dutinky, farba chudých častí uprostred výrobku mäsovo červená, k okrajom tmavšia, tukové zrná svetlé. Rez výrobku má obdĺžnikový tvar. Aróma a chuť: výrazná aróma po údení, ostrejšie korenená a slaná chuť.</w:t>
      </w:r>
    </w:p>
    <w:p w:rsidR="00683CF4" w:rsidRPr="00A25417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Liptovská saláma/Liptovský salám</w:t>
      </w:r>
    </w:p>
    <w:p w:rsidR="005A4702" w:rsidRPr="00A25417" w:rsidRDefault="005A4702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 xml:space="preserve">Charakteristickým znakom „Liptovskej salámy“ alebo „Liptovského salámu“ je jemný homogénny vzhľad na reze výrobku, jemná mäsová chuť a vôňa po použitých koreninách a údení. povrchový vzhľad a farba: výrobok hladký alebo mierne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vrásčitý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, farba použitého </w:t>
      </w:r>
      <w:r w:rsidRPr="00A25417">
        <w:rPr>
          <w:rFonts w:ascii="Times New Roman" w:hAnsi="Times New Roman" w:cs="Times New Roman"/>
          <w:sz w:val="24"/>
          <w:szCs w:val="24"/>
        </w:rPr>
        <w:lastRenderedPageBreak/>
        <w:t xml:space="preserve">obalu svetlo alebo tmavo hnedá, prípustné kvapky zaschnutej šťavy a škvrny od údenia na obale, — vzhľad a farba na reze: rez mäsovo-ružovej farby a mäkké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kolagénne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častice v homogénnom diele prípustné, viditeľné častice prírodného korenia, — vôňa a chuť: jemná vôňa po koreninách (najmä po muškátovom kvete, muškátovom orechu a zázvore) a údení, chuť primerane slaná a korenená, na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skuse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výrobok krehký, — konzistencia: pružná, súdržná</w:t>
      </w:r>
    </w:p>
    <w:p w:rsidR="005A4702" w:rsidRPr="00A25417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 xml:space="preserve">Tradiční </w:t>
      </w:r>
      <w:proofErr w:type="spellStart"/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špekáčky</w:t>
      </w:r>
      <w:proofErr w:type="spellEnd"/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 xml:space="preserve">/Tradičné </w:t>
      </w:r>
      <w:proofErr w:type="spellStart"/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špekačky</w:t>
      </w:r>
      <w:proofErr w:type="spellEnd"/>
    </w:p>
    <w:p w:rsidR="005A4702" w:rsidRPr="00A25417" w:rsidRDefault="005A4702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Špekáčky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>“ alebo „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Špekačky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“ sú tepelne spracovaný mäsový výrobok; tvorí ho niekoľko metrov dlhý súvislý prameň plnený v bravčovom tenkom čreve alebo v hovädzom krúžkovom čreve; je zlatohnedej farby. Fyzikálne vlastnosti: Súvislý prameň špagátom oddelených jednotlivých kusov výrobkov s hmotnosťou 65 až 85 g, priemerom od 4,0 do 4,6 cm a dĺžkou 8 až 9 cm. Povrchový vzhľad a farba: výrobok vyrobený zo zmesi hovädzieho a bravčového mäsa v prírodnom čreve, s kusmi oddelenými preväzovaním špagátom. Farba výrobku je zlatohnedá s prípustným tmavším alebo svetlejším odtieňom bez zreteľných dymových škvŕn. Na povrchu výrobku sú prípustné zaschnuté kvapky šťavy a svetlejšie plochy v mieste dotyku jednotlivých kusov výrobkov. Povrch je hladký alebo mierne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vrásčitý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. Výrobok nesmie byť podliaty tukom alebo aspikom. Vzhľad a farba na reze: na reze je výrobok bledoružovej až tmavoružovej farby; kúsky bravčovej slaniny sú nepravidelne rozložené. Drobné mäkké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kolagénne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častice a vzduchové dutinky sú prípustné. Chuť a vôňa: príjemná po čerstvej údenine, primerane slaná, po použitom korení. Po ohriatí je výrobok šťavnatý. Konzistencia: pevná, krehká, súdržná.</w:t>
      </w:r>
    </w:p>
    <w:p w:rsidR="00683CF4" w:rsidRPr="00A25417" w:rsidRDefault="00683CF4" w:rsidP="00BC2916">
      <w:pPr>
        <w:spacing w:line="276" w:lineRule="auto"/>
        <w:jc w:val="both"/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</w:pPr>
      <w:r w:rsidRPr="00A25417">
        <w:rPr>
          <w:rStyle w:val="Siln"/>
          <w:rFonts w:ascii="Times New Roman" w:hAnsi="Times New Roman" w:cs="Times New Roman"/>
          <w:i/>
          <w:iCs/>
          <w:color w:val="333333"/>
          <w:sz w:val="24"/>
          <w:szCs w:val="24"/>
        </w:rPr>
        <w:t>Spišské párky</w:t>
      </w:r>
    </w:p>
    <w:p w:rsidR="005A4702" w:rsidRDefault="005A4702" w:rsidP="00BC291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5417">
        <w:rPr>
          <w:rFonts w:ascii="Times New Roman" w:hAnsi="Times New Roman" w:cs="Times New Roman"/>
          <w:sz w:val="24"/>
          <w:szCs w:val="24"/>
        </w:rPr>
        <w:t xml:space="preserve">„Spišské párky“ sú plnené v baranom čreve s priemerom max. 24 mm, oddelený pretáčaním. Jednotlivé kusy majú hmotnosť cca 50 g. Je charakteristický ružovočervenou farbou po koreninovej paprike a mierne pikantnou chuťou. Niekoľko metrov dlhý, pretáčaním oddeľovaný súvislý prameň. Na výrobu „Spišských párkov“ alebo „Spišských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párků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“ sa používa čerstvé hovädzie mäso s obsahom tuku max. 10 %, čerstvé bravčové mäso s obsahom tuku max. 10 %, čerstvé bravčové mäso s obsahom tuku max. 50 %, bravčové kože, pitná voda,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dusitanová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soliaca zmes, paprika mletá sladká (100 ASTA), paprika mletá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pálivá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417">
        <w:rPr>
          <w:rFonts w:ascii="Times New Roman" w:hAnsi="Times New Roman" w:cs="Times New Roman"/>
          <w:sz w:val="24"/>
          <w:szCs w:val="24"/>
        </w:rPr>
        <w:t>polyfosfáty</w:t>
      </w:r>
      <w:proofErr w:type="spellEnd"/>
      <w:r w:rsidRPr="00A25417">
        <w:rPr>
          <w:rFonts w:ascii="Times New Roman" w:hAnsi="Times New Roman" w:cs="Times New Roman"/>
          <w:sz w:val="24"/>
          <w:szCs w:val="24"/>
        </w:rPr>
        <w:t xml:space="preserve"> E 450 a E 451 (v množstve 3 g/kg ako P2O5), kyselina askorbová E 300 (v množstve 0,5 g/kg) a obaly – baranie črevá.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3F4AF2" w:rsidTr="00744E53">
        <w:tc>
          <w:tcPr>
            <w:tcW w:w="3096" w:type="dxa"/>
          </w:tcPr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58240" behindDoc="0" locked="0" layoutInCell="1" allowOverlap="1" wp14:anchorId="5B3A21F3" wp14:editId="6035545F">
                  <wp:simplePos x="0" y="0"/>
                  <wp:positionH relativeFrom="column">
                    <wp:posOffset>340222</wp:posOffset>
                  </wp:positionH>
                  <wp:positionV relativeFrom="paragraph">
                    <wp:posOffset>53837</wp:posOffset>
                  </wp:positionV>
                  <wp:extent cx="1097280" cy="1430026"/>
                  <wp:effectExtent l="0" t="0" r="0" b="0"/>
                  <wp:wrapNone/>
                  <wp:docPr id="9" name="Obrázok 9" descr="C:\Users\Ján\Desktop\zit_paprika_sach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án\Desktop\zit_paprika_sach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430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</w:tcPr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59264" behindDoc="0" locked="0" layoutInCell="1" allowOverlap="1" wp14:anchorId="78F2AC55" wp14:editId="10CA2155">
                  <wp:simplePos x="0" y="0"/>
                  <wp:positionH relativeFrom="column">
                    <wp:posOffset>155851</wp:posOffset>
                  </wp:positionH>
                  <wp:positionV relativeFrom="paragraph">
                    <wp:posOffset>222001</wp:posOffset>
                  </wp:positionV>
                  <wp:extent cx="1499796" cy="1152939"/>
                  <wp:effectExtent l="0" t="0" r="0" b="0"/>
                  <wp:wrapNone/>
                  <wp:docPr id="10" name="Obrázok 10" descr="C:\Users\Ján\Desktop\imag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án\Desktop\imag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796" cy="1152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96" w:type="dxa"/>
          </w:tcPr>
          <w:p w:rsidR="00744E53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60288" behindDoc="0" locked="0" layoutInCell="1" allowOverlap="1" wp14:anchorId="356D754C" wp14:editId="4339C006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381028</wp:posOffset>
                  </wp:positionV>
                  <wp:extent cx="1509099" cy="850789"/>
                  <wp:effectExtent l="0" t="0" r="0" b="0"/>
                  <wp:wrapNone/>
                  <wp:docPr id="11" name="Obrázok 11" descr="C:\Users\Ján\Desktop\Levicky-slad-IG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án\Desktop\Levicky-slad-IG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099" cy="850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F4AF2" w:rsidTr="00744E53">
        <w:tc>
          <w:tcPr>
            <w:tcW w:w="3096" w:type="dxa"/>
          </w:tcPr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Žitavská paprika</w:t>
            </w:r>
          </w:p>
        </w:tc>
        <w:tc>
          <w:tcPr>
            <w:tcW w:w="3096" w:type="dxa"/>
          </w:tcPr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Stupavské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zelé</w:t>
            </w:r>
            <w:proofErr w:type="spellEnd"/>
          </w:p>
        </w:tc>
        <w:tc>
          <w:tcPr>
            <w:tcW w:w="3096" w:type="dxa"/>
          </w:tcPr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Levický slad</w:t>
            </w:r>
          </w:p>
        </w:tc>
      </w:tr>
      <w:tr w:rsidR="003F4AF2" w:rsidTr="00744E53">
        <w:tc>
          <w:tcPr>
            <w:tcW w:w="3096" w:type="dxa"/>
          </w:tcPr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BC2916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714A6F3" wp14:editId="1E5593B1">
                  <wp:simplePos x="0" y="0"/>
                  <wp:positionH relativeFrom="column">
                    <wp:posOffset>4044950</wp:posOffset>
                  </wp:positionH>
                  <wp:positionV relativeFrom="paragraph">
                    <wp:posOffset>47625</wp:posOffset>
                  </wp:positionV>
                  <wp:extent cx="1622425" cy="1216025"/>
                  <wp:effectExtent l="0" t="0" r="0" b="0"/>
                  <wp:wrapNone/>
                  <wp:docPr id="14" name="Obrázok 14" descr="C:\Users\Ján\Desktop\81_brynz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án\Desktop\81_brynz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62336" behindDoc="0" locked="0" layoutInCell="1" allowOverlap="1" wp14:anchorId="7EE579EA" wp14:editId="4482F31A">
                  <wp:simplePos x="0" y="0"/>
                  <wp:positionH relativeFrom="column">
                    <wp:posOffset>2119630</wp:posOffset>
                  </wp:positionH>
                  <wp:positionV relativeFrom="paragraph">
                    <wp:posOffset>39370</wp:posOffset>
                  </wp:positionV>
                  <wp:extent cx="1551305" cy="1216025"/>
                  <wp:effectExtent l="0" t="0" r="0" b="0"/>
                  <wp:wrapNone/>
                  <wp:docPr id="13" name="Obrázok 13" descr="C:\Users\Ján\Desktop\Bnqf4bzCIAAIN4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án\Desktop\Bnqf4bzCIAAIN4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30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61312" behindDoc="0" locked="0" layoutInCell="1" allowOverlap="1" wp14:anchorId="6EB51844" wp14:editId="3470D127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47625</wp:posOffset>
                  </wp:positionV>
                  <wp:extent cx="1686560" cy="1160780"/>
                  <wp:effectExtent l="0" t="0" r="0" b="0"/>
                  <wp:wrapNone/>
                  <wp:docPr id="12" name="Obrázok 12" descr="C:\Users\Ján\Desktop\klenovecký-syrec-foto-300x2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án\Desktop\klenovecký-syrec-foto-300x2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56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</w:tcPr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</w:tcPr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AF2" w:rsidTr="00744E53">
        <w:tc>
          <w:tcPr>
            <w:tcW w:w="3096" w:type="dxa"/>
          </w:tcPr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Klenovecký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syrec</w:t>
            </w:r>
            <w:proofErr w:type="spellEnd"/>
          </w:p>
        </w:tc>
        <w:tc>
          <w:tcPr>
            <w:tcW w:w="3096" w:type="dxa"/>
          </w:tcPr>
          <w:p w:rsidR="00744E53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Skalický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trdelník</w:t>
            </w:r>
            <w:proofErr w:type="spellEnd"/>
          </w:p>
        </w:tc>
        <w:tc>
          <w:tcPr>
            <w:tcW w:w="3096" w:type="dxa"/>
          </w:tcPr>
          <w:p w:rsidR="00744E53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Slovenská bryndza</w:t>
            </w:r>
          </w:p>
        </w:tc>
      </w:tr>
      <w:tr w:rsidR="003F4AF2" w:rsidTr="00744E53">
        <w:tc>
          <w:tcPr>
            <w:tcW w:w="3096" w:type="dxa"/>
          </w:tcPr>
          <w:p w:rsidR="00744E53" w:rsidRDefault="00744E53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64384" behindDoc="0" locked="0" layoutInCell="1" allowOverlap="1" wp14:anchorId="07479BF5" wp14:editId="6136C9E3">
                  <wp:simplePos x="0" y="0"/>
                  <wp:positionH relativeFrom="column">
                    <wp:posOffset>125922</wp:posOffset>
                  </wp:positionH>
                  <wp:positionV relativeFrom="paragraph">
                    <wp:posOffset>-1657</wp:posOffset>
                  </wp:positionV>
                  <wp:extent cx="1556995" cy="1033670"/>
                  <wp:effectExtent l="0" t="0" r="0" b="0"/>
                  <wp:wrapNone/>
                  <wp:docPr id="15" name="Obrázok 15" descr="C:\Users\Ján\Desktop\parenica-úden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án\Desktop\parenica-úden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215" cy="1035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</w:tcPr>
          <w:p w:rsidR="00744E53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65408" behindDoc="0" locked="0" layoutInCell="1" allowOverlap="1" wp14:anchorId="0DEBF909" wp14:editId="30BD9381">
                  <wp:simplePos x="0" y="0"/>
                  <wp:positionH relativeFrom="column">
                    <wp:posOffset>12562</wp:posOffset>
                  </wp:positionH>
                  <wp:positionV relativeFrom="paragraph">
                    <wp:posOffset>260985</wp:posOffset>
                  </wp:positionV>
                  <wp:extent cx="1761528" cy="1033670"/>
                  <wp:effectExtent l="0" t="0" r="0" b="0"/>
                  <wp:wrapNone/>
                  <wp:docPr id="16" name="Obrázok 16" descr="C:\Users\Ján\Desktop\slovenský-oštiep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án\Desktop\slovenský-oštiepo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528" cy="103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96" w:type="dxa"/>
          </w:tcPr>
          <w:p w:rsidR="00744E53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66432" behindDoc="0" locked="0" layoutInCell="1" allowOverlap="1" wp14:anchorId="73D08F68" wp14:editId="231A76EE">
                  <wp:simplePos x="0" y="0"/>
                  <wp:positionH relativeFrom="column">
                    <wp:posOffset>336633</wp:posOffset>
                  </wp:positionH>
                  <wp:positionV relativeFrom="paragraph">
                    <wp:posOffset>205574</wp:posOffset>
                  </wp:positionV>
                  <wp:extent cx="1297562" cy="1152939"/>
                  <wp:effectExtent l="0" t="0" r="0" b="0"/>
                  <wp:wrapNone/>
                  <wp:docPr id="17" name="Obrázok 17" descr="C:\Users\Ján\Desktop\3598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án\Desktop\3598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562" cy="1152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F4AF2" w:rsidTr="00744E53">
        <w:tc>
          <w:tcPr>
            <w:tcW w:w="3096" w:type="dxa"/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Slovenská parenica</w:t>
            </w:r>
          </w:p>
        </w:tc>
        <w:tc>
          <w:tcPr>
            <w:tcW w:w="3096" w:type="dxa"/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Slovenský oštiepok</w:t>
            </w:r>
          </w:p>
        </w:tc>
        <w:tc>
          <w:tcPr>
            <w:tcW w:w="3096" w:type="dxa"/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Tekovský salámový syr</w:t>
            </w:r>
          </w:p>
        </w:tc>
      </w:tr>
      <w:tr w:rsidR="003F4AF2" w:rsidTr="00744E53">
        <w:tc>
          <w:tcPr>
            <w:tcW w:w="3096" w:type="dxa"/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67456" behindDoc="0" locked="0" layoutInCell="1" allowOverlap="1" wp14:anchorId="27927C56" wp14:editId="39B8A8DD">
                  <wp:simplePos x="0" y="0"/>
                  <wp:positionH relativeFrom="column">
                    <wp:posOffset>22142</wp:posOffset>
                  </wp:positionH>
                  <wp:positionV relativeFrom="paragraph">
                    <wp:posOffset>239312</wp:posOffset>
                  </wp:positionV>
                  <wp:extent cx="1744980" cy="1057275"/>
                  <wp:effectExtent l="0" t="0" r="0" b="0"/>
                  <wp:wrapNone/>
                  <wp:docPr id="18" name="Obrázok 18" descr="C:\Users\Ján\Desktop\Galleria_Zazrivsky-korbacik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án\Desktop\Galleria_Zazrivsky-korbacik_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68480" behindDoc="0" locked="0" layoutInCell="1" allowOverlap="1" wp14:anchorId="7C32F3E8" wp14:editId="49C41260">
                  <wp:simplePos x="0" y="0"/>
                  <wp:positionH relativeFrom="column">
                    <wp:posOffset>227413</wp:posOffset>
                  </wp:positionH>
                  <wp:positionV relativeFrom="paragraph">
                    <wp:posOffset>70292</wp:posOffset>
                  </wp:positionV>
                  <wp:extent cx="1383526" cy="1383526"/>
                  <wp:effectExtent l="0" t="0" r="0" b="0"/>
                  <wp:wrapNone/>
                  <wp:docPr id="19" name="Obrázok 19" descr="C:\Users\Ján\Desktop\16141dac2e1816c287f294ea7ee0fa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án\Desktop\16141dac2e1816c287f294ea7ee0fab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526" cy="1383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96" w:type="dxa"/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69504" behindDoc="0" locked="0" layoutInCell="1" allowOverlap="1" wp14:anchorId="0201D9E6" wp14:editId="1C110B0C">
                  <wp:simplePos x="0" y="0"/>
                  <wp:positionH relativeFrom="column">
                    <wp:posOffset>59910</wp:posOffset>
                  </wp:positionH>
                  <wp:positionV relativeFrom="paragraph">
                    <wp:posOffset>356346</wp:posOffset>
                  </wp:positionV>
                  <wp:extent cx="1715626" cy="747422"/>
                  <wp:effectExtent l="0" t="0" r="0" b="0"/>
                  <wp:wrapNone/>
                  <wp:docPr id="20" name="Obrázok 20" descr="C:\Users\Ján\Desktop\e77d7a39db8340c4975b826e3c4d66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án\Desktop\e77d7a39db8340c4975b826e3c4d66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626" cy="74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F4AF2" w:rsidTr="00744E53">
        <w:tc>
          <w:tcPr>
            <w:tcW w:w="3096" w:type="dxa"/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Zázrivský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korbáčik</w:t>
            </w:r>
          </w:p>
        </w:tc>
        <w:tc>
          <w:tcPr>
            <w:tcW w:w="3096" w:type="dxa"/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Zázrivské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vojky</w:t>
            </w:r>
            <w:proofErr w:type="spellEnd"/>
          </w:p>
        </w:tc>
        <w:tc>
          <w:tcPr>
            <w:tcW w:w="3096" w:type="dxa"/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Oravský korbáčik</w:t>
            </w:r>
          </w:p>
        </w:tc>
      </w:tr>
      <w:tr w:rsidR="003F4AF2" w:rsidTr="00BC2916">
        <w:tc>
          <w:tcPr>
            <w:tcW w:w="3096" w:type="dxa"/>
            <w:tcBorders>
              <w:bottom w:val="single" w:sz="4" w:space="0" w:color="auto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70528" behindDoc="0" locked="0" layoutInCell="1" allowOverlap="1" wp14:anchorId="548D6007" wp14:editId="4EA9BE24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55106</wp:posOffset>
                  </wp:positionV>
                  <wp:extent cx="1327868" cy="1327868"/>
                  <wp:effectExtent l="0" t="0" r="0" b="0"/>
                  <wp:wrapNone/>
                  <wp:docPr id="21" name="Obrázok 21" descr="C:\Users\Ján\Desktop\ShotType1_540x5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án\Desktop\ShotType1_540x5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868" cy="132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  <w:tcBorders>
              <w:bottom w:val="single" w:sz="4" w:space="0" w:color="auto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71552" behindDoc="0" locked="0" layoutInCell="1" allowOverlap="1" wp14:anchorId="60F03D7F" wp14:editId="7B7429D8">
                  <wp:simplePos x="0" y="0"/>
                  <wp:positionH relativeFrom="column">
                    <wp:posOffset>76338</wp:posOffset>
                  </wp:positionH>
                  <wp:positionV relativeFrom="paragraph">
                    <wp:posOffset>135172</wp:posOffset>
                  </wp:positionV>
                  <wp:extent cx="1684553" cy="1264258"/>
                  <wp:effectExtent l="0" t="0" r="0" b="0"/>
                  <wp:wrapNone/>
                  <wp:docPr id="22" name="Obrázok 22" descr="C:\Users\Ján\Desktop\18807193755746179157ccfdb1b097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Ján\Desktop\18807193755746179157ccfdb1b097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553" cy="126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F4AF2" w:rsidRDefault="003F4AF2" w:rsidP="003F4A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Pr="003F4AF2" w:rsidRDefault="003F4AF2" w:rsidP="003F4A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  <w:tcBorders>
              <w:bottom w:val="single" w:sz="4" w:space="0" w:color="auto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72576" behindDoc="0" locked="0" layoutInCell="1" allowOverlap="1" wp14:anchorId="32763536" wp14:editId="7BE4281D">
                  <wp:simplePos x="0" y="0"/>
                  <wp:positionH relativeFrom="column">
                    <wp:posOffset>208915</wp:posOffset>
                  </wp:positionH>
                  <wp:positionV relativeFrom="paragraph">
                    <wp:posOffset>54914</wp:posOffset>
                  </wp:positionV>
                  <wp:extent cx="1455089" cy="1455089"/>
                  <wp:effectExtent l="0" t="0" r="0" b="0"/>
                  <wp:wrapNone/>
                  <wp:docPr id="23" name="Obrázok 23" descr="C:\Users\Ján\Desktop\6wKcW3Q5SKaOwLgpNRA0HQ_ilustra-n-fo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án\Desktop\6wKcW3Q5SKaOwLgpNRA0HQ_ilustra-n-fo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089" cy="1455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F4AF2" w:rsidTr="00BC2916">
        <w:tc>
          <w:tcPr>
            <w:tcW w:w="3096" w:type="dxa"/>
            <w:tcBorders>
              <w:bottom w:val="single" w:sz="4" w:space="0" w:color="auto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Bratislavský rožok</w:t>
            </w:r>
          </w:p>
        </w:tc>
        <w:tc>
          <w:tcPr>
            <w:tcW w:w="3096" w:type="dxa"/>
            <w:tcBorders>
              <w:bottom w:val="single" w:sz="4" w:space="0" w:color="auto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4AF2">
              <w:rPr>
                <w:rFonts w:ascii="Times New Roman" w:hAnsi="Times New Roman" w:cs="Times New Roman"/>
                <w:sz w:val="24"/>
                <w:szCs w:val="24"/>
              </w:rPr>
              <w:t>Ovčí hrudkový syr – salašnícky</w:t>
            </w:r>
          </w:p>
        </w:tc>
        <w:tc>
          <w:tcPr>
            <w:tcW w:w="3096" w:type="dxa"/>
            <w:tcBorders>
              <w:bottom w:val="single" w:sz="4" w:space="0" w:color="auto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4AF2">
              <w:rPr>
                <w:rFonts w:ascii="Times New Roman" w:hAnsi="Times New Roman" w:cs="Times New Roman"/>
                <w:sz w:val="24"/>
                <w:szCs w:val="24"/>
              </w:rPr>
              <w:t>Ovčí salašnícky údený syr</w:t>
            </w:r>
          </w:p>
        </w:tc>
      </w:tr>
      <w:tr w:rsidR="003F4AF2" w:rsidTr="00BC2916">
        <w:tc>
          <w:tcPr>
            <w:tcW w:w="30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30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C2916" w:rsidTr="00BC2916">
        <w:tc>
          <w:tcPr>
            <w:tcW w:w="3096" w:type="dxa"/>
            <w:tcBorders>
              <w:top w:val="nil"/>
            </w:tcBorders>
          </w:tcPr>
          <w:p w:rsidR="00BC2916" w:rsidRDefault="00BC2916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1D56B130" wp14:editId="21D83DD4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175260</wp:posOffset>
                  </wp:positionV>
                  <wp:extent cx="1631950" cy="1263650"/>
                  <wp:effectExtent l="0" t="0" r="0" b="0"/>
                  <wp:wrapNone/>
                  <wp:docPr id="24" name="Obrázok 24" descr="C:\Users\Ján\Desktop\Loveck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án\Desktop\Loveck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950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C2916" w:rsidRDefault="00BC2916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</w:p>
          <w:p w:rsidR="00BC2916" w:rsidRDefault="00BC2916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</w:p>
          <w:p w:rsidR="00BC2916" w:rsidRDefault="00BC2916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</w:p>
          <w:p w:rsidR="00BC2916" w:rsidRDefault="00BC2916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</w:p>
          <w:p w:rsidR="00BC2916" w:rsidRDefault="00BC2916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</w:p>
        </w:tc>
        <w:tc>
          <w:tcPr>
            <w:tcW w:w="3096" w:type="dxa"/>
            <w:tcBorders>
              <w:top w:val="nil"/>
              <w:bottom w:val="single" w:sz="4" w:space="0" w:color="auto"/>
            </w:tcBorders>
          </w:tcPr>
          <w:p w:rsidR="00BC2916" w:rsidRDefault="00BC2916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74624" behindDoc="0" locked="0" layoutInCell="1" allowOverlap="1" wp14:anchorId="7FC8BB1D" wp14:editId="52BF4437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191135</wp:posOffset>
                  </wp:positionV>
                  <wp:extent cx="1750695" cy="1168400"/>
                  <wp:effectExtent l="0" t="0" r="0" b="0"/>
                  <wp:wrapNone/>
                  <wp:docPr id="25" name="Obrázok 25" descr="C:\Users\Ján\Desktop\_MG_4387-Edit_thum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án\Desktop\_MG_4387-Edit_thum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695" cy="11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C2916" w:rsidRDefault="00BC2916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</w:p>
        </w:tc>
        <w:tc>
          <w:tcPr>
            <w:tcW w:w="3096" w:type="dxa"/>
            <w:tcBorders>
              <w:top w:val="nil"/>
              <w:bottom w:val="single" w:sz="4" w:space="0" w:color="auto"/>
            </w:tcBorders>
          </w:tcPr>
          <w:p w:rsidR="00BC2916" w:rsidRDefault="00BC2916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75648" behindDoc="0" locked="0" layoutInCell="1" allowOverlap="1" wp14:anchorId="0EA8D56A" wp14:editId="7E0FF867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96520</wp:posOffset>
                  </wp:positionV>
                  <wp:extent cx="1769745" cy="1311910"/>
                  <wp:effectExtent l="0" t="0" r="0" b="0"/>
                  <wp:wrapNone/>
                  <wp:docPr id="26" name="Obrázok 26" descr="C:\Users\Ján\Desktop\_MG_4139-Edit_2zb3tx7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án\Desktop\_MG_4139-Edit_2zb3tx7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9745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F4AF2" w:rsidTr="003F4AF2">
        <w:tc>
          <w:tcPr>
            <w:tcW w:w="3096" w:type="dxa"/>
            <w:tcBorders>
              <w:bottom w:val="single" w:sz="4" w:space="0" w:color="auto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4AF2">
              <w:rPr>
                <w:rFonts w:ascii="Times New Roman" w:hAnsi="Times New Roman" w:cs="Times New Roman"/>
                <w:sz w:val="24"/>
                <w:szCs w:val="24"/>
              </w:rPr>
              <w:t>Tradičná lovecká saláma</w:t>
            </w:r>
          </w:p>
        </w:tc>
        <w:tc>
          <w:tcPr>
            <w:tcW w:w="3096" w:type="dxa"/>
            <w:tcBorders>
              <w:bottom w:val="single" w:sz="4" w:space="0" w:color="auto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4AF2">
              <w:rPr>
                <w:rFonts w:ascii="Times New Roman" w:hAnsi="Times New Roman" w:cs="Times New Roman"/>
                <w:sz w:val="24"/>
                <w:szCs w:val="24"/>
              </w:rPr>
              <w:t>Liptovská saláma</w:t>
            </w:r>
          </w:p>
        </w:tc>
        <w:tc>
          <w:tcPr>
            <w:tcW w:w="3096" w:type="dxa"/>
            <w:tcBorders>
              <w:bottom w:val="single" w:sz="4" w:space="0" w:color="auto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4AF2">
              <w:rPr>
                <w:rFonts w:ascii="Times New Roman" w:hAnsi="Times New Roman" w:cs="Times New Roman"/>
                <w:sz w:val="24"/>
                <w:szCs w:val="24"/>
              </w:rPr>
              <w:t xml:space="preserve">Tradičné </w:t>
            </w:r>
            <w:proofErr w:type="spellStart"/>
            <w:r w:rsidRPr="003F4AF2">
              <w:rPr>
                <w:rFonts w:ascii="Times New Roman" w:hAnsi="Times New Roman" w:cs="Times New Roman"/>
                <w:sz w:val="24"/>
                <w:szCs w:val="24"/>
              </w:rPr>
              <w:t>špekačky</w:t>
            </w:r>
            <w:proofErr w:type="spellEnd"/>
          </w:p>
        </w:tc>
      </w:tr>
      <w:tr w:rsidR="003F4AF2" w:rsidTr="003F4AF2">
        <w:tc>
          <w:tcPr>
            <w:tcW w:w="3096" w:type="dxa"/>
            <w:tcBorders>
              <w:right w:val="single" w:sz="4" w:space="0" w:color="auto"/>
            </w:tcBorders>
          </w:tcPr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en-GB"/>
              </w:rPr>
              <w:drawing>
                <wp:anchor distT="0" distB="0" distL="114300" distR="114300" simplePos="0" relativeHeight="251676672" behindDoc="0" locked="0" layoutInCell="1" allowOverlap="1" wp14:anchorId="4BF35CD4" wp14:editId="523D0768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55797</wp:posOffset>
                  </wp:positionV>
                  <wp:extent cx="1478915" cy="1478915"/>
                  <wp:effectExtent l="0" t="0" r="0" b="0"/>
                  <wp:wrapNone/>
                  <wp:docPr id="27" name="Obrázok 27" descr="C:\Users\Ján\Desktop\-5aa656e05c1510b84a7330b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án\Desktop\-5aa656e05c1510b84a7330b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47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4AF2" w:rsidRP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3F4AF2" w:rsidRPr="003F4AF2" w:rsidRDefault="003F4AF2" w:rsidP="008B1A5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F4AF2" w:rsidRPr="003F4AF2" w:rsidRDefault="003F4AF2" w:rsidP="008B1A5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AF2" w:rsidTr="003F4AF2">
        <w:tc>
          <w:tcPr>
            <w:tcW w:w="3096" w:type="dxa"/>
            <w:tcBorders>
              <w:right w:val="single" w:sz="4" w:space="0" w:color="auto"/>
            </w:tcBorders>
          </w:tcPr>
          <w:p w:rsidR="003F4AF2" w:rsidRPr="003F4AF2" w:rsidRDefault="003F4AF2" w:rsidP="003F4AF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4AF2">
              <w:rPr>
                <w:rFonts w:ascii="Times New Roman" w:hAnsi="Times New Roman" w:cs="Times New Roman"/>
                <w:sz w:val="24"/>
                <w:szCs w:val="24"/>
              </w:rPr>
              <w:t>Spišské párky</w:t>
            </w:r>
          </w:p>
        </w:tc>
        <w:tc>
          <w:tcPr>
            <w:tcW w:w="309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F4AF2" w:rsidRPr="003F4AF2" w:rsidRDefault="003F4AF2" w:rsidP="008B1A5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nil"/>
              <w:right w:val="nil"/>
            </w:tcBorders>
          </w:tcPr>
          <w:p w:rsidR="003F4AF2" w:rsidRPr="003F4AF2" w:rsidRDefault="003F4AF2" w:rsidP="008B1A5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44E53" w:rsidRPr="00A25417" w:rsidRDefault="00744E53" w:rsidP="008B1A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44E53" w:rsidRPr="00A25417" w:rsidSect="009F65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5053" w:rsidRDefault="00FA5053" w:rsidP="002976C1">
      <w:pPr>
        <w:spacing w:after="0"/>
      </w:pPr>
      <w:r>
        <w:separator/>
      </w:r>
    </w:p>
  </w:endnote>
  <w:endnote w:type="continuationSeparator" w:id="0">
    <w:p w:rsidR="00FA5053" w:rsidRDefault="00FA5053" w:rsidP="002976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5053" w:rsidRDefault="00FA5053" w:rsidP="002976C1">
      <w:pPr>
        <w:spacing w:after="0"/>
      </w:pPr>
      <w:r>
        <w:separator/>
      </w:r>
    </w:p>
  </w:footnote>
  <w:footnote w:type="continuationSeparator" w:id="0">
    <w:p w:rsidR="00FA5053" w:rsidRDefault="00FA5053" w:rsidP="002976C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AE5511"/>
    <w:multiLevelType w:val="multilevel"/>
    <w:tmpl w:val="5516A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50006AB"/>
    <w:multiLevelType w:val="hybridMultilevel"/>
    <w:tmpl w:val="5A109E26"/>
    <w:lvl w:ilvl="0" w:tplc="DA9E81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0FB4"/>
    <w:rsid w:val="00096B47"/>
    <w:rsid w:val="000A1516"/>
    <w:rsid w:val="0029115F"/>
    <w:rsid w:val="002976C1"/>
    <w:rsid w:val="003F4AF2"/>
    <w:rsid w:val="004033F9"/>
    <w:rsid w:val="00413163"/>
    <w:rsid w:val="004323FC"/>
    <w:rsid w:val="0055567A"/>
    <w:rsid w:val="005902E0"/>
    <w:rsid w:val="005A4702"/>
    <w:rsid w:val="006124CD"/>
    <w:rsid w:val="00683CF4"/>
    <w:rsid w:val="00711E3A"/>
    <w:rsid w:val="00744E53"/>
    <w:rsid w:val="007A0374"/>
    <w:rsid w:val="008B1A58"/>
    <w:rsid w:val="009F65CE"/>
    <w:rsid w:val="00A25417"/>
    <w:rsid w:val="00B23C9E"/>
    <w:rsid w:val="00BC2916"/>
    <w:rsid w:val="00BE7F2A"/>
    <w:rsid w:val="00C774D3"/>
    <w:rsid w:val="00D90A3D"/>
    <w:rsid w:val="00DE4AC9"/>
    <w:rsid w:val="00E80FB4"/>
    <w:rsid w:val="00FA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F65CE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80FB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80FB4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semiHidden/>
    <w:unhideWhenUsed/>
    <w:rsid w:val="002976C1"/>
    <w:pPr>
      <w:tabs>
        <w:tab w:val="center" w:pos="4536"/>
        <w:tab w:val="right" w:pos="9072"/>
      </w:tabs>
      <w:spacing w:after="0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2976C1"/>
  </w:style>
  <w:style w:type="paragraph" w:styleId="Pta">
    <w:name w:val="footer"/>
    <w:basedOn w:val="Normlny"/>
    <w:link w:val="PtaChar"/>
    <w:uiPriority w:val="99"/>
    <w:semiHidden/>
    <w:unhideWhenUsed/>
    <w:rsid w:val="002976C1"/>
    <w:pPr>
      <w:tabs>
        <w:tab w:val="center" w:pos="4536"/>
        <w:tab w:val="right" w:pos="9072"/>
      </w:tabs>
      <w:spacing w:after="0"/>
    </w:pPr>
  </w:style>
  <w:style w:type="character" w:customStyle="1" w:styleId="PtaChar">
    <w:name w:val="Päta Char"/>
    <w:basedOn w:val="Predvolenpsmoodseku"/>
    <w:link w:val="Pta"/>
    <w:uiPriority w:val="99"/>
    <w:semiHidden/>
    <w:rsid w:val="002976C1"/>
  </w:style>
  <w:style w:type="paragraph" w:customStyle="1" w:styleId="Standard">
    <w:name w:val="Standard"/>
    <w:rsid w:val="00413163"/>
    <w:pPr>
      <w:widowControl w:val="0"/>
      <w:suppressAutoHyphens/>
      <w:autoSpaceDN w:val="0"/>
      <w:spacing w:after="0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customStyle="1" w:styleId="Textbody">
    <w:name w:val="Text body"/>
    <w:basedOn w:val="Standard"/>
    <w:rsid w:val="00413163"/>
    <w:pPr>
      <w:spacing w:after="120"/>
    </w:pPr>
  </w:style>
  <w:style w:type="paragraph" w:styleId="Odsekzoznamu">
    <w:name w:val="List Paragraph"/>
    <w:basedOn w:val="Normlny"/>
    <w:uiPriority w:val="34"/>
    <w:qFormat/>
    <w:rsid w:val="00B23C9E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8B1A5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iln">
    <w:name w:val="Strong"/>
    <w:basedOn w:val="Predvolenpsmoodseku"/>
    <w:uiPriority w:val="22"/>
    <w:qFormat/>
    <w:rsid w:val="008B1A58"/>
    <w:rPr>
      <w:b/>
      <w:bCs/>
    </w:rPr>
  </w:style>
  <w:style w:type="character" w:styleId="Zvraznenie">
    <w:name w:val="Emphasis"/>
    <w:basedOn w:val="Predvolenpsmoodseku"/>
    <w:uiPriority w:val="20"/>
    <w:qFormat/>
    <w:rsid w:val="008B1A58"/>
    <w:rPr>
      <w:i/>
      <w:iCs/>
    </w:rPr>
  </w:style>
  <w:style w:type="table" w:styleId="Mriekatabuky">
    <w:name w:val="Table Grid"/>
    <w:basedOn w:val="Normlnatabuka"/>
    <w:uiPriority w:val="59"/>
    <w:rsid w:val="00744E5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65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12</Pages>
  <Words>3369</Words>
  <Characters>19206</Characters>
  <Application>Microsoft Office Word</Application>
  <DocSecurity>0</DocSecurity>
  <Lines>160</Lines>
  <Paragraphs>45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Ján</cp:lastModifiedBy>
  <cp:revision>10</cp:revision>
  <dcterms:created xsi:type="dcterms:W3CDTF">2019-10-02T06:35:00Z</dcterms:created>
  <dcterms:modified xsi:type="dcterms:W3CDTF">2019-11-12T09:40:00Z</dcterms:modified>
</cp:coreProperties>
</file>