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>
        <w:trPr>
          <w:trHeight w:val="350"/>
        </w:trPr>
        <w:tc>
          <w:tcPr>
            <w:tcW w:w="2344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  <w:bookmarkStart w:id="0" w:name="_top"/>
            <w:bookmarkEnd w:id="0"/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</w:t>
            </w:r>
            <w:r>
              <w:rPr>
                <w:rFonts w:ascii="굴림체" w:eastAsia="굴림체"/>
                <w:sz w:val="18"/>
              </w:rPr>
              <w:t xml:space="preserve">, </w:t>
            </w:r>
            <w:r>
              <w:rPr>
                <w:rFonts w:ascii="굴림체" w:eastAsia="굴림체"/>
                <w:sz w:val="18"/>
              </w:rPr>
              <w:t>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1/8</w:t>
            </w:r>
          </w:p>
        </w:tc>
      </w:tr>
    </w:tbl>
    <w:p w:rsidR="004F1603" w:rsidRDefault="004F1603">
      <w:pPr>
        <w:pStyle w:val="a3"/>
      </w:pPr>
    </w:p>
    <w:p w:rsidR="004F1603" w:rsidRDefault="004F1603">
      <w:pPr>
        <w:pStyle w:val="a3"/>
      </w:pPr>
    </w:p>
    <w:tbl>
      <w:tblPr>
        <w:tblOverlap w:val="never"/>
        <w:tblW w:w="8391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678"/>
        <w:gridCol w:w="1678"/>
        <w:gridCol w:w="1678"/>
        <w:gridCol w:w="1678"/>
        <w:gridCol w:w="1679"/>
      </w:tblGrid>
      <w:tr w:rsidR="004F1603">
        <w:trPr>
          <w:trHeight w:val="56"/>
        </w:trPr>
        <w:tc>
          <w:tcPr>
            <w:tcW w:w="8391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</w:pPr>
          </w:p>
          <w:p w:rsidR="004F1603" w:rsidRDefault="004F1603">
            <w:pPr>
              <w:pStyle w:val="a3"/>
              <w:wordWrap/>
              <w:jc w:val="center"/>
            </w:pPr>
          </w:p>
          <w:p w:rsidR="004F1603" w:rsidRDefault="004F1603">
            <w:pPr>
              <w:pStyle w:val="a3"/>
              <w:wordWrap/>
              <w:jc w:val="center"/>
            </w:pPr>
          </w:p>
          <w:p w:rsidR="004F1603" w:rsidRDefault="004F1603">
            <w:pPr>
              <w:pStyle w:val="a3"/>
              <w:wordWrap/>
              <w:jc w:val="center"/>
            </w:pPr>
          </w:p>
          <w:p w:rsidR="004F1603" w:rsidRDefault="004F1603">
            <w:pPr>
              <w:pStyle w:val="a3"/>
              <w:ind w:left="3500"/>
            </w:pPr>
          </w:p>
          <w:p w:rsidR="004F1603" w:rsidRDefault="00795FE8">
            <w:pPr>
              <w:pStyle w:val="a3"/>
              <w:spacing w:line="480" w:lineRule="auto"/>
              <w:ind w:left="3400"/>
            </w:pPr>
            <w:r>
              <w:rPr>
                <w:rFonts w:ascii="굴림체" w:eastAsia="굴림체"/>
                <w:b/>
                <w:sz w:val="22"/>
              </w:rPr>
              <w:t>목</w:t>
            </w:r>
            <w:r>
              <w:rPr>
                <w:rFonts w:ascii="굴림체" w:eastAsia="굴림체"/>
                <w:b/>
                <w:sz w:val="22"/>
              </w:rPr>
              <w:t xml:space="preserve"> </w:t>
            </w:r>
            <w:r>
              <w:rPr>
                <w:rFonts w:ascii="굴림체" w:eastAsia="굴림체"/>
                <w:b/>
                <w:sz w:val="22"/>
              </w:rPr>
              <w:t>차</w:t>
            </w:r>
          </w:p>
          <w:p w:rsidR="004F1603" w:rsidRDefault="00795FE8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eastAsia="굴림체"/>
              </w:rPr>
              <w:t>목적</w:t>
            </w:r>
          </w:p>
          <w:p w:rsidR="004F1603" w:rsidRDefault="00795FE8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eastAsia="굴림체"/>
              </w:rPr>
              <w:t>적용범위</w:t>
            </w:r>
          </w:p>
          <w:p w:rsidR="004F1603" w:rsidRDefault="00795FE8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ascii="굴림체" w:eastAsia="굴림체"/>
              </w:rPr>
              <w:t>용어의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정의</w:t>
            </w:r>
          </w:p>
          <w:p w:rsidR="004F1603" w:rsidRDefault="00795FE8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ascii="굴림체" w:eastAsia="굴림체"/>
              </w:rPr>
              <w:t>책임과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권한</w:t>
            </w:r>
          </w:p>
          <w:p w:rsidR="004F1603" w:rsidRDefault="00795FE8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eastAsia="굴림체"/>
              </w:rPr>
              <w:t>업무절차</w:t>
            </w:r>
          </w:p>
          <w:p w:rsidR="004F1603" w:rsidRDefault="00795FE8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eastAsia="굴림체"/>
              </w:rPr>
              <w:t>관련문서</w:t>
            </w:r>
          </w:p>
          <w:p w:rsidR="004F1603" w:rsidRDefault="00795FE8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proofErr w:type="spellStart"/>
            <w:r>
              <w:rPr>
                <w:rFonts w:ascii="굴림체" w:eastAsia="굴림체"/>
              </w:rPr>
              <w:t>해당양식</w:t>
            </w:r>
            <w:proofErr w:type="spellEnd"/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및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기록</w:t>
            </w:r>
          </w:p>
          <w:p w:rsidR="004F1603" w:rsidRDefault="004F1603">
            <w:pPr>
              <w:pStyle w:val="a3"/>
              <w:wordWrap/>
              <w:jc w:val="center"/>
            </w:pPr>
          </w:p>
          <w:p w:rsidR="004F1603" w:rsidRDefault="004F1603">
            <w:pPr>
              <w:pStyle w:val="a3"/>
            </w:pPr>
          </w:p>
          <w:p w:rsidR="004F1603" w:rsidRDefault="004F1603">
            <w:pPr>
              <w:pStyle w:val="a3"/>
            </w:pPr>
          </w:p>
          <w:tbl>
            <w:tblPr>
              <w:tblOverlap w:val="never"/>
              <w:tblW w:w="6319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000" w:firstRow="0" w:lastRow="0" w:firstColumn="0" w:lastColumn="0" w:noHBand="0" w:noVBand="0"/>
            </w:tblPr>
            <w:tblGrid>
              <w:gridCol w:w="1432"/>
              <w:gridCol w:w="4887"/>
            </w:tblGrid>
            <w:tr w:rsidR="004F1603">
              <w:trPr>
                <w:trHeight w:val="879"/>
              </w:trPr>
              <w:tc>
                <w:tcPr>
                  <w:tcW w:w="1432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:rsidR="004F1603" w:rsidRDefault="00795FE8">
                  <w:pPr>
                    <w:pStyle w:val="a3"/>
                    <w:wordWrap/>
                    <w:jc w:val="center"/>
                  </w:pPr>
                  <w:proofErr w:type="spellStart"/>
                  <w:r>
                    <w:rPr>
                      <w:rFonts w:eastAsia="굴림체"/>
                      <w:b/>
                    </w:rPr>
                    <w:t>관리구분</w:t>
                  </w:r>
                  <w:proofErr w:type="spellEnd"/>
                </w:p>
              </w:tc>
              <w:tc>
                <w:tcPr>
                  <w:tcW w:w="4887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:rsidR="004F1603" w:rsidRDefault="00795FE8">
                  <w:pPr>
                    <w:pStyle w:val="a3"/>
                    <w:wordWrap/>
                    <w:jc w:val="center"/>
                  </w:pPr>
                  <w:proofErr w:type="gramStart"/>
                  <w:r>
                    <w:rPr>
                      <w:rFonts w:ascii="굴림체" w:eastAsia="굴림체"/>
                      <w:b/>
                    </w:rPr>
                    <w:t>□</w:t>
                  </w:r>
                  <w:r>
                    <w:rPr>
                      <w:rFonts w:ascii="굴림체" w:eastAsia="굴림체"/>
                      <w:b/>
                    </w:rPr>
                    <w:t>원본</w:t>
                  </w:r>
                  <w:r>
                    <w:rPr>
                      <w:rFonts w:ascii="굴림체"/>
                      <w:b/>
                    </w:rPr>
                    <w:t xml:space="preserve">  </w:t>
                  </w:r>
                  <w:r>
                    <w:rPr>
                      <w:rFonts w:ascii="굴림체" w:eastAsia="굴림체"/>
                      <w:b/>
                    </w:rPr>
                    <w:t>□</w:t>
                  </w:r>
                  <w:proofErr w:type="spellStart"/>
                  <w:r>
                    <w:rPr>
                      <w:rFonts w:ascii="굴림체" w:eastAsia="굴림체"/>
                      <w:b/>
                    </w:rPr>
                    <w:t>관리본</w:t>
                  </w:r>
                  <w:proofErr w:type="spellEnd"/>
                  <w:proofErr w:type="gramEnd"/>
                  <w:r>
                    <w:rPr>
                      <w:rFonts w:ascii="굴림체"/>
                      <w:b/>
                    </w:rPr>
                    <w:t xml:space="preserve">  </w:t>
                  </w:r>
                  <w:r>
                    <w:rPr>
                      <w:rFonts w:ascii="굴림체" w:eastAsia="굴림체"/>
                      <w:b/>
                    </w:rPr>
                    <w:t>□</w:t>
                  </w:r>
                  <w:proofErr w:type="spellStart"/>
                  <w:r>
                    <w:rPr>
                      <w:rFonts w:ascii="굴림체" w:eastAsia="굴림체"/>
                      <w:b/>
                    </w:rPr>
                    <w:t>비관리본</w:t>
                  </w:r>
                  <w:proofErr w:type="spellEnd"/>
                </w:p>
              </w:tc>
            </w:tr>
          </w:tbl>
          <w:p w:rsidR="004F1603" w:rsidRDefault="004F1603">
            <w:pPr>
              <w:pStyle w:val="a3"/>
            </w:pPr>
          </w:p>
          <w:p w:rsidR="004F1603" w:rsidRDefault="004F1603">
            <w:pPr>
              <w:pStyle w:val="a3"/>
            </w:pPr>
          </w:p>
          <w:p w:rsidR="004F1603" w:rsidRDefault="004F1603">
            <w:pPr>
              <w:pStyle w:val="a3"/>
            </w:pPr>
          </w:p>
          <w:p w:rsidR="004F1603" w:rsidRDefault="004F1603">
            <w:pPr>
              <w:pStyle w:val="a3"/>
            </w:pPr>
          </w:p>
        </w:tc>
      </w:tr>
      <w:tr w:rsidR="004F1603">
        <w:trPr>
          <w:trHeight w:val="596"/>
        </w:trPr>
        <w:tc>
          <w:tcPr>
            <w:tcW w:w="8391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lastRenderedPageBreak/>
              <w:t>본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문서는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승인일로부터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효력이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발생함</w:t>
            </w:r>
          </w:p>
        </w:tc>
      </w:tr>
      <w:tr w:rsidR="004F1603">
        <w:trPr>
          <w:trHeight w:val="596"/>
        </w:trPr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</w:rPr>
              <w:t>성명</w:t>
            </w: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</w:rPr>
              <w:t>부서</w:t>
            </w: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</w:rPr>
              <w:t>일자</w:t>
            </w:r>
          </w:p>
        </w:tc>
        <w:tc>
          <w:tcPr>
            <w:tcW w:w="1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</w:rPr>
              <w:t>서명</w:t>
            </w:r>
          </w:p>
        </w:tc>
      </w:tr>
      <w:tr w:rsidR="004F1603">
        <w:trPr>
          <w:trHeight w:val="596"/>
        </w:trPr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작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성</w:t>
            </w: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</w:tr>
      <w:tr w:rsidR="004F1603">
        <w:trPr>
          <w:trHeight w:val="596"/>
        </w:trPr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검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토</w:t>
            </w: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</w:tr>
      <w:tr w:rsidR="004F1603">
        <w:trPr>
          <w:trHeight w:val="596"/>
        </w:trPr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승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인</w:t>
            </w: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</w:tr>
    </w:tbl>
    <w:p w:rsidR="004F1603" w:rsidRDefault="004F1603">
      <w:pPr>
        <w:pStyle w:val="a3"/>
      </w:pPr>
    </w:p>
    <w:p w:rsidR="004F1603" w:rsidRDefault="004F1603">
      <w:pPr>
        <w:pStyle w:val="a3"/>
      </w:pP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>
        <w:trPr>
          <w:trHeight w:val="350"/>
        </w:trPr>
        <w:tc>
          <w:tcPr>
            <w:tcW w:w="2344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</w:t>
            </w:r>
            <w:r>
              <w:rPr>
                <w:rFonts w:ascii="굴림체" w:eastAsia="굴림체"/>
                <w:sz w:val="18"/>
              </w:rPr>
              <w:t xml:space="preserve">, </w:t>
            </w:r>
            <w:r>
              <w:rPr>
                <w:rFonts w:ascii="굴림체" w:eastAsia="굴림체"/>
                <w:sz w:val="18"/>
              </w:rPr>
              <w:t>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2/8</w:t>
            </w:r>
          </w:p>
        </w:tc>
      </w:tr>
    </w:tbl>
    <w:p w:rsidR="004F1603" w:rsidRDefault="004F1603">
      <w:pPr>
        <w:pStyle w:val="a3"/>
      </w:pP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055"/>
        <w:gridCol w:w="1565"/>
        <w:gridCol w:w="1452"/>
        <w:gridCol w:w="2923"/>
        <w:gridCol w:w="1395"/>
      </w:tblGrid>
      <w:tr w:rsidR="004F1603">
        <w:trPr>
          <w:trHeight w:val="539"/>
        </w:trPr>
        <w:tc>
          <w:tcPr>
            <w:tcW w:w="10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</w:rPr>
              <w:t>개정번호</w:t>
            </w:r>
          </w:p>
        </w:tc>
        <w:tc>
          <w:tcPr>
            <w:tcW w:w="15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시행일자</w:t>
            </w:r>
            <w:proofErr w:type="spellEnd"/>
          </w:p>
        </w:tc>
        <w:tc>
          <w:tcPr>
            <w:tcW w:w="14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개정형태</w:t>
            </w:r>
            <w:proofErr w:type="spellEnd"/>
          </w:p>
        </w:tc>
        <w:tc>
          <w:tcPr>
            <w:tcW w:w="29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개정사유</w:t>
            </w:r>
            <w:proofErr w:type="spellEnd"/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개정페이지</w:t>
            </w:r>
            <w:proofErr w:type="spellEnd"/>
          </w:p>
        </w:tc>
      </w:tr>
      <w:tr w:rsidR="004F1603">
        <w:trPr>
          <w:trHeight w:val="483"/>
        </w:trPr>
        <w:tc>
          <w:tcPr>
            <w:tcW w:w="10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</w:rPr>
              <w:t>0</w:t>
            </w:r>
          </w:p>
        </w:tc>
        <w:tc>
          <w:tcPr>
            <w:tcW w:w="15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</w:rPr>
              <w:t>2026.10.23</w:t>
            </w:r>
          </w:p>
        </w:tc>
        <w:tc>
          <w:tcPr>
            <w:tcW w:w="14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최초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제정</w:t>
            </w:r>
          </w:p>
        </w:tc>
        <w:tc>
          <w:tcPr>
            <w:tcW w:w="29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최초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제정</w:t>
            </w:r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</w:rPr>
              <w:t>-</w:t>
            </w:r>
          </w:p>
        </w:tc>
      </w:tr>
      <w:tr w:rsidR="004F1603">
        <w:trPr>
          <w:trHeight w:val="483"/>
        </w:trPr>
        <w:tc>
          <w:tcPr>
            <w:tcW w:w="10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5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4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29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</w:tr>
      <w:tr w:rsidR="004F1603">
        <w:trPr>
          <w:trHeight w:val="483"/>
        </w:trPr>
        <w:tc>
          <w:tcPr>
            <w:tcW w:w="10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5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4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29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</w:tr>
    </w:tbl>
    <w:p w:rsidR="004F1603" w:rsidRDefault="004F1603">
      <w:pPr>
        <w:pStyle w:val="a3"/>
      </w:pPr>
    </w:p>
    <w:p w:rsidR="004F1603" w:rsidRDefault="004F1603">
      <w:pPr>
        <w:pStyle w:val="a3"/>
      </w:pPr>
    </w:p>
    <w:p w:rsidR="004F1603" w:rsidRDefault="004F1603">
      <w:pPr>
        <w:pStyle w:val="a3"/>
      </w:pPr>
    </w:p>
    <w:p w:rsidR="004F1603" w:rsidRDefault="004F1603">
      <w:pPr>
        <w:pStyle w:val="a3"/>
      </w:pPr>
    </w:p>
    <w:p w:rsidR="004F1603" w:rsidRDefault="004F1603">
      <w:pPr>
        <w:pStyle w:val="a3"/>
      </w:pP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 w:rsidTr="00795FE8">
        <w:trPr>
          <w:trHeight w:val="350"/>
        </w:trPr>
        <w:tc>
          <w:tcPr>
            <w:tcW w:w="2343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  <w:bookmarkStart w:id="1" w:name="_GoBack"/>
            <w:bookmarkEnd w:id="1"/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 w:rsidTr="00795FE8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</w:t>
            </w:r>
            <w:r>
              <w:rPr>
                <w:rFonts w:ascii="굴림체" w:eastAsia="굴림체"/>
                <w:sz w:val="18"/>
              </w:rPr>
              <w:t xml:space="preserve">, </w:t>
            </w:r>
            <w:r>
              <w:rPr>
                <w:rFonts w:ascii="굴림체" w:eastAsia="굴림체"/>
                <w:sz w:val="18"/>
              </w:rPr>
              <w:t>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 w:rsidTr="00795FE8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 w:rsidTr="00795FE8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3/8</w:t>
            </w:r>
          </w:p>
        </w:tc>
      </w:tr>
    </w:tbl>
    <w:p w:rsidR="004F1603" w:rsidRDefault="004F1603">
      <w:pPr>
        <w:pStyle w:val="a3"/>
      </w:pP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795FE8">
      <w:pPr>
        <w:pStyle w:val="a3"/>
        <w:numPr>
          <w:ilvl w:val="0"/>
          <w:numId w:val="2"/>
        </w:numPr>
        <w:ind w:left="240" w:hanging="240"/>
      </w:pPr>
      <w:r>
        <w:rPr>
          <w:rFonts w:eastAsia="굴림체"/>
        </w:rPr>
        <w:t>목적</w:t>
      </w:r>
    </w:p>
    <w:p w:rsidR="004F1603" w:rsidRDefault="00795FE8">
      <w:pPr>
        <w:pStyle w:val="a3"/>
        <w:shd w:val="clear" w:color="000000" w:fill="FFFFFF"/>
        <w:ind w:left="300"/>
      </w:pPr>
      <w:r>
        <w:rPr>
          <w:rFonts w:ascii="굴림체" w:eastAsia="굴림체"/>
        </w:rPr>
        <w:t>본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절차서는</w:t>
      </w:r>
      <w:proofErr w:type="spellEnd"/>
      <w:r>
        <w:rPr>
          <w:rFonts w:ascii="굴림체" w:eastAsia="굴림체"/>
        </w:rPr>
        <w:t xml:space="preserve"> PCR </w:t>
      </w:r>
      <w:proofErr w:type="spellStart"/>
      <w:r>
        <w:rPr>
          <w:rFonts w:ascii="굴림체" w:eastAsia="굴림체"/>
        </w:rPr>
        <w:t>진단키트의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품질관리에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체계적으로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검토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등록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배포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회수하여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항상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최신의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사용되도록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하고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오사용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무단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방지하는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것을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목적으로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shd w:val="clear" w:color="000000" w:fill="FFFFFF"/>
        <w:spacing w:line="288" w:lineRule="auto"/>
        <w:ind w:left="300"/>
        <w:rPr>
          <w:rFonts w:ascii="굴림체" w:eastAsia="굴림체"/>
        </w:rPr>
      </w:pPr>
    </w:p>
    <w:p w:rsidR="004F1603" w:rsidRDefault="004F1603">
      <w:pPr>
        <w:pStyle w:val="a3"/>
        <w:shd w:val="clear" w:color="000000" w:fill="FFFFFF"/>
        <w:spacing w:line="288" w:lineRule="auto"/>
        <w:ind w:left="300"/>
        <w:rPr>
          <w:rFonts w:ascii="굴림체" w:eastAsia="굴림체"/>
        </w:rPr>
      </w:pPr>
    </w:p>
    <w:p w:rsidR="004F1603" w:rsidRDefault="00795FE8">
      <w:pPr>
        <w:pStyle w:val="a3"/>
      </w:pPr>
      <w:r>
        <w:rPr>
          <w:rFonts w:ascii="굴림체" w:eastAsia="굴림체"/>
        </w:rPr>
        <w:t xml:space="preserve">2. </w:t>
      </w:r>
      <w:r>
        <w:rPr>
          <w:rFonts w:ascii="굴림체" w:eastAsia="굴림체"/>
        </w:rPr>
        <w:t>적용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범위</w:t>
      </w: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>본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절차서는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품질경영시스템을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수행하는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품질문서의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제정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식별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배포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유지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보관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회수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절차에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적용된다</w:t>
      </w:r>
      <w:r>
        <w:rPr>
          <w:rFonts w:ascii="굴림체" w:eastAsia="굴림체"/>
        </w:rPr>
        <w:t xml:space="preserve">. </w:t>
      </w:r>
      <w:r>
        <w:rPr>
          <w:rFonts w:ascii="굴림체" w:eastAsia="굴림체"/>
        </w:rPr>
        <w:t>또한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법규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규격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지침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외부문서의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관리에도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적용된다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795FE8">
      <w:pPr>
        <w:pStyle w:val="a3"/>
      </w:pPr>
      <w:r>
        <w:rPr>
          <w:rFonts w:ascii="굴림체" w:eastAsia="굴림체"/>
        </w:rPr>
        <w:t xml:space="preserve">3. </w:t>
      </w:r>
      <w:r>
        <w:rPr>
          <w:rFonts w:ascii="굴림체" w:eastAsia="굴림체"/>
        </w:rPr>
        <w:t>용어의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정의</w:t>
      </w: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1)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: </w:t>
      </w:r>
      <w:r>
        <w:rPr>
          <w:rFonts w:ascii="굴림체" w:eastAsia="굴림체"/>
        </w:rPr>
        <w:t>품질경영시스템의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운영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유지에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품질매뉴얼</w:t>
      </w:r>
      <w:proofErr w:type="spellEnd"/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절차서</w:t>
      </w:r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작업표준서</w:t>
      </w:r>
      <w:proofErr w:type="spellEnd"/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검사기준서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규격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말한다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2) </w:t>
      </w:r>
      <w:r>
        <w:rPr>
          <w:rFonts w:ascii="굴림체" w:eastAsia="굴림체"/>
        </w:rPr>
        <w:t>문서관리</w:t>
      </w:r>
      <w:r>
        <w:rPr>
          <w:rFonts w:ascii="굴림체" w:eastAsia="굴림체"/>
        </w:rPr>
        <w:t xml:space="preserve">: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제정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검토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배포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보관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체계적으로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활동을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말한다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3) </w:t>
      </w:r>
      <w:proofErr w:type="spellStart"/>
      <w:r>
        <w:rPr>
          <w:rFonts w:ascii="굴림체" w:eastAsia="굴림체"/>
        </w:rPr>
        <w:t>외부문서</w:t>
      </w:r>
      <w:proofErr w:type="spellEnd"/>
      <w:r>
        <w:rPr>
          <w:rFonts w:ascii="굴림체" w:eastAsia="굴림체"/>
        </w:rPr>
        <w:t xml:space="preserve">: </w:t>
      </w:r>
      <w:proofErr w:type="spellStart"/>
      <w:r>
        <w:rPr>
          <w:rFonts w:ascii="굴림체" w:eastAsia="굴림체"/>
        </w:rPr>
        <w:t>식약처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고시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법규</w:t>
      </w:r>
      <w:r>
        <w:rPr>
          <w:rFonts w:ascii="굴림체" w:eastAsia="굴림체"/>
        </w:rPr>
        <w:t xml:space="preserve">, ISO </w:t>
      </w:r>
      <w:r>
        <w:rPr>
          <w:rFonts w:ascii="굴림체" w:eastAsia="굴림체"/>
        </w:rPr>
        <w:t>규격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외부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기관에서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발행한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지침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품질경영시스템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운영에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말한다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4) </w:t>
      </w:r>
      <w:proofErr w:type="spellStart"/>
      <w:r>
        <w:rPr>
          <w:rFonts w:ascii="굴림체" w:eastAsia="굴림체"/>
        </w:rPr>
        <w:t>구문서</w:t>
      </w:r>
      <w:proofErr w:type="spellEnd"/>
      <w:r>
        <w:rPr>
          <w:rFonts w:ascii="굴림체" w:eastAsia="굴림체"/>
        </w:rPr>
        <w:t xml:space="preserve">: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인해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이상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유효하게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없는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말한다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5) </w:t>
      </w:r>
      <w:r>
        <w:rPr>
          <w:rFonts w:ascii="굴림체" w:eastAsia="굴림체"/>
        </w:rPr>
        <w:t>문서관리대장</w:t>
      </w:r>
      <w:r>
        <w:rPr>
          <w:rFonts w:ascii="굴림체" w:eastAsia="굴림체"/>
        </w:rPr>
        <w:t xml:space="preserve">: </w:t>
      </w:r>
      <w:r>
        <w:rPr>
          <w:rFonts w:ascii="굴림체" w:eastAsia="굴림체"/>
        </w:rPr>
        <w:t>문서번호</w:t>
      </w:r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문서명</w:t>
      </w:r>
      <w:proofErr w:type="spellEnd"/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개정번호</w:t>
      </w:r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승인일자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배포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현황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기록하여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대장을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말한다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6) </w:t>
      </w:r>
      <w:r>
        <w:rPr>
          <w:rFonts w:ascii="굴림체" w:eastAsia="굴림체"/>
        </w:rPr>
        <w:t>기록</w:t>
      </w:r>
      <w:r>
        <w:rPr>
          <w:rFonts w:ascii="굴림체" w:eastAsia="굴림체"/>
        </w:rPr>
        <w:t xml:space="preserve">: </w:t>
      </w:r>
      <w:r>
        <w:rPr>
          <w:rFonts w:ascii="굴림체" w:eastAsia="굴림체"/>
        </w:rPr>
        <w:t>수행된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활동이나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달성된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결과를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증명하기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위해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작성하고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보존하는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문서화된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정보를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말한다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795FE8">
      <w:pPr>
        <w:pStyle w:val="a3"/>
      </w:pPr>
      <w:r>
        <w:rPr>
          <w:rFonts w:ascii="굴림체" w:eastAsia="굴림체"/>
        </w:rPr>
        <w:t xml:space="preserve">4. </w:t>
      </w:r>
      <w:r>
        <w:rPr>
          <w:rFonts w:ascii="굴림체" w:eastAsia="굴림체"/>
        </w:rPr>
        <w:t>책임과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권한</w:t>
      </w: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1) </w:t>
      </w:r>
      <w:proofErr w:type="spellStart"/>
      <w:r>
        <w:rPr>
          <w:rFonts w:ascii="굴림체" w:eastAsia="굴림체"/>
        </w:rPr>
        <w:t>품질책임자</w:t>
      </w:r>
      <w:proofErr w:type="spellEnd"/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문서관리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총괄한다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내용과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적절성을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최종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실시한다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필요성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적절성을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2) </w:t>
      </w:r>
      <w:r>
        <w:rPr>
          <w:rFonts w:ascii="굴림체" w:eastAsia="굴림체"/>
        </w:rPr>
        <w:t>품질관리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(1) </w:t>
      </w:r>
      <w:proofErr w:type="spellStart"/>
      <w:r>
        <w:rPr>
          <w:rFonts w:ascii="굴림체" w:eastAsia="굴림체"/>
        </w:rPr>
        <w:t>문서번호를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부여한다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문서관리대장</w:t>
      </w:r>
      <w:r>
        <w:rPr>
          <w:rFonts w:ascii="굴림체" w:eastAsia="굴림체"/>
        </w:rPr>
        <w:t>(QF</w:t>
      </w:r>
      <w:r>
        <w:rPr>
          <w:rFonts w:ascii="굴림체" w:eastAsia="굴림체"/>
        </w:rPr>
        <w:t>-DOC-001)</w:t>
      </w:r>
      <w:r>
        <w:rPr>
          <w:rFonts w:ascii="굴림체" w:eastAsia="굴림체"/>
        </w:rPr>
        <w:t>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>
        <w:trPr>
          <w:trHeight w:val="350"/>
        </w:trPr>
        <w:tc>
          <w:tcPr>
            <w:tcW w:w="2344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</w:t>
            </w:r>
            <w:r>
              <w:rPr>
                <w:rFonts w:ascii="굴림체" w:eastAsia="굴림체"/>
                <w:sz w:val="18"/>
              </w:rPr>
              <w:t xml:space="preserve">, </w:t>
            </w:r>
            <w:r>
              <w:rPr>
                <w:rFonts w:ascii="굴림체" w:eastAsia="굴림체"/>
                <w:sz w:val="18"/>
              </w:rPr>
              <w:t>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4/8</w:t>
            </w:r>
          </w:p>
        </w:tc>
      </w:tr>
    </w:tbl>
    <w:p w:rsidR="004F1603" w:rsidRDefault="004F1603">
      <w:pPr>
        <w:pStyle w:val="a3"/>
        <w:ind w:left="600"/>
      </w:pPr>
    </w:p>
    <w:p w:rsidR="004F1603" w:rsidRDefault="004F1603">
      <w:pPr>
        <w:pStyle w:val="a3"/>
        <w:ind w:left="600"/>
        <w:rPr>
          <w:rFonts w:ascii="굴림체" w:eastAsia="굴림체"/>
        </w:rPr>
      </w:pP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기록서</w:t>
      </w:r>
      <w:proofErr w:type="spellEnd"/>
      <w:r>
        <w:rPr>
          <w:rFonts w:ascii="굴림체" w:eastAsia="굴림체"/>
        </w:rPr>
        <w:t>(QF-DOC-002)</w:t>
      </w:r>
      <w:r>
        <w:rPr>
          <w:rFonts w:ascii="굴림체" w:eastAsia="굴림체"/>
        </w:rPr>
        <w:t>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부서에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배포한다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(5)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배포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회수대장</w:t>
      </w:r>
      <w:proofErr w:type="spellEnd"/>
      <w:r>
        <w:rPr>
          <w:rFonts w:ascii="굴림체" w:eastAsia="굴림체"/>
        </w:rPr>
        <w:t>(QF-DOC-003)</w:t>
      </w:r>
      <w:r>
        <w:rPr>
          <w:rFonts w:ascii="굴림체" w:eastAsia="굴림체"/>
        </w:rPr>
        <w:t>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(6) </w:t>
      </w:r>
      <w:proofErr w:type="spellStart"/>
      <w:r>
        <w:rPr>
          <w:rFonts w:ascii="굴림체" w:eastAsia="굴림체"/>
        </w:rPr>
        <w:t>구문서를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회수하여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오사용을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방지한다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(7)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최신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개정상태를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3)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작성자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담당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내용이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실제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일치하는지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개정이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내용을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795FE8">
      <w:pPr>
        <w:pStyle w:val="a3"/>
        <w:spacing w:line="288" w:lineRule="auto"/>
        <w:ind w:left="300"/>
      </w:pPr>
      <w:r>
        <w:rPr>
          <w:rFonts w:ascii="굴림체" w:eastAsia="굴림체"/>
        </w:rPr>
        <w:t xml:space="preserve">4) </w:t>
      </w:r>
      <w:proofErr w:type="spellStart"/>
      <w:r>
        <w:rPr>
          <w:rFonts w:ascii="굴림체" w:eastAsia="굴림체"/>
        </w:rPr>
        <w:t>사용부서</w:t>
      </w:r>
      <w:proofErr w:type="spellEnd"/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임의로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변경하지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않는다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lastRenderedPageBreak/>
        <w:t xml:space="preserve">(3) </w:t>
      </w:r>
      <w:r>
        <w:rPr>
          <w:rFonts w:ascii="굴림체" w:eastAsia="굴림체"/>
        </w:rPr>
        <w:t>개정된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수령한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반납한다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훼손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분실을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방지한다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795FE8">
      <w:pPr>
        <w:pStyle w:val="a3"/>
      </w:pPr>
      <w:r>
        <w:rPr>
          <w:rFonts w:ascii="굴림체" w:eastAsia="굴림체"/>
        </w:rPr>
        <w:t xml:space="preserve">5. </w:t>
      </w:r>
      <w:r>
        <w:rPr>
          <w:rFonts w:ascii="굴림체" w:eastAsia="굴림체"/>
        </w:rPr>
        <w:t>업무절차</w:t>
      </w: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1) </w:t>
      </w:r>
      <w:proofErr w:type="spellStart"/>
      <w:r>
        <w:rPr>
          <w:rFonts w:ascii="굴림체" w:eastAsia="굴림체"/>
        </w:rPr>
        <w:t>품질문서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품질경영시스템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운영에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품질문서는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해당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작성하며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목적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적용범위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책임과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권한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업무절차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명확하게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기술한다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작성된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부서의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거쳐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품질책임자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지정된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승인권자의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받아야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적절성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정확성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법규와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규격의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적합성을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확인하며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승인되지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않은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사용하지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않는다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문서관리대장에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등록한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시행한다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2) </w:t>
      </w:r>
      <w:r>
        <w:rPr>
          <w:rFonts w:ascii="굴림체" w:eastAsia="굴림체"/>
        </w:rPr>
        <w:t>의료기기파일</w:t>
      </w:r>
      <w:r>
        <w:rPr>
          <w:rFonts w:ascii="굴림체" w:eastAsia="굴림체"/>
        </w:rPr>
        <w:t>(</w:t>
      </w:r>
      <w:proofErr w:type="spellStart"/>
      <w:r>
        <w:rPr>
          <w:rFonts w:ascii="굴림체" w:eastAsia="굴림체"/>
        </w:rPr>
        <w:t>제품표준서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</w:t>
      </w:r>
      <w:r>
        <w:rPr>
          <w:rFonts w:ascii="굴림체" w:eastAsia="굴림체"/>
        </w:rPr>
        <w:t>)</w:t>
      </w:r>
      <w:r>
        <w:rPr>
          <w:rFonts w:ascii="굴림체" w:eastAsia="굴림체"/>
        </w:rPr>
        <w:t>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>(1) PCR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키트의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안전성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성능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품질을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확보하기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위하여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제품별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의료기기파일을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작성하고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의료기기파일에는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제품의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개요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사용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목적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제품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사양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제조공정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시험검사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기준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포장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표시사항</w:t>
      </w:r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보관조건</w:t>
      </w:r>
      <w:proofErr w:type="spellEnd"/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유효기간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제품의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적합성을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입증하는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정보를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포함한다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제품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설계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제조공정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원자재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시험검사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기준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표시사항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법규가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의료기기파일의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600"/>
        <w:rPr>
          <w:rFonts w:ascii="굴림체" w:eastAsia="굴림체"/>
        </w:rPr>
      </w:pP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>
        <w:trPr>
          <w:trHeight w:val="350"/>
        </w:trPr>
        <w:tc>
          <w:tcPr>
            <w:tcW w:w="2344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</w:t>
            </w:r>
            <w:r>
              <w:rPr>
                <w:rFonts w:ascii="굴림체" w:eastAsia="굴림체"/>
                <w:sz w:val="18"/>
              </w:rPr>
              <w:t xml:space="preserve">, </w:t>
            </w:r>
            <w:r>
              <w:rPr>
                <w:rFonts w:ascii="굴림체" w:eastAsia="굴림체"/>
                <w:sz w:val="18"/>
              </w:rPr>
              <w:t>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5/8</w:t>
            </w:r>
          </w:p>
        </w:tc>
      </w:tr>
    </w:tbl>
    <w:p w:rsidR="004F1603" w:rsidRDefault="004F1603">
      <w:pPr>
        <w:pStyle w:val="a3"/>
        <w:ind w:left="600"/>
      </w:pPr>
    </w:p>
    <w:p w:rsidR="004F1603" w:rsidRDefault="004F1603">
      <w:pPr>
        <w:pStyle w:val="a3"/>
        <w:ind w:left="600"/>
        <w:rPr>
          <w:rFonts w:ascii="굴림체" w:eastAsia="굴림체"/>
        </w:rPr>
      </w:pP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의료기기파일의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부서의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절차를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거쳐야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하며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변경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이력을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유지한다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lastRenderedPageBreak/>
        <w:t xml:space="preserve">3) </w:t>
      </w:r>
      <w:r>
        <w:rPr>
          <w:rFonts w:ascii="굴림체" w:eastAsia="굴림체"/>
        </w:rPr>
        <w:t>특별공정관리에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결과를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후속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측정만으로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충분히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없는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특별공정에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해당하는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해당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공정의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기준과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요구사항을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문서화한다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공정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조건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작업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방법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사용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설비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작업자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자격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공정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재검증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기준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모니터링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포함한다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(3) </w:t>
      </w:r>
      <w:proofErr w:type="spellStart"/>
      <w:r>
        <w:rPr>
          <w:rFonts w:ascii="굴림체" w:eastAsia="굴림체"/>
        </w:rPr>
        <w:t>특별공정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기준에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따라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관리하며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공정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조건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설비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결과와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(4) </w:t>
      </w:r>
      <w:proofErr w:type="spellStart"/>
      <w:r>
        <w:rPr>
          <w:rFonts w:ascii="굴림체" w:eastAsia="굴림체"/>
        </w:rPr>
        <w:t>특별공정의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수행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결과는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작성하고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보존한다</w:t>
      </w:r>
      <w:r>
        <w:rPr>
          <w:rFonts w:ascii="굴림체" w:eastAsia="굴림체"/>
        </w:rPr>
        <w:t xml:space="preserve">. </w:t>
      </w:r>
      <w:r>
        <w:rPr>
          <w:rFonts w:ascii="굴림체" w:eastAsia="굴림체"/>
        </w:rPr>
        <w:t>단</w:t>
      </w:r>
      <w:r>
        <w:rPr>
          <w:rFonts w:ascii="굴림체" w:eastAsia="굴림체"/>
        </w:rPr>
        <w:t xml:space="preserve">, PCR </w:t>
      </w:r>
      <w:r>
        <w:rPr>
          <w:rFonts w:ascii="굴림체" w:eastAsia="굴림체"/>
        </w:rPr>
        <w:t>키트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제조공정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중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특별공정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해당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여부는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공정별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특성과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결과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가능성을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기준으로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판단한다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4) </w:t>
      </w:r>
      <w:proofErr w:type="spellStart"/>
      <w:r>
        <w:rPr>
          <w:rFonts w:ascii="굴림체" w:eastAsia="굴림체"/>
        </w:rPr>
        <w:t>품질문서의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오류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법규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규격의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공정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품질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사유가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발생하면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해당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요청할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사유와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내용을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기록하고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개정된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최초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동일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개정된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개정번호와</w:t>
      </w:r>
      <w:proofErr w:type="spellEnd"/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개정일자를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변경하고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이력을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내용이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미치는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영향을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검토하고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함께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5) </w:t>
      </w:r>
      <w:r>
        <w:rPr>
          <w:rFonts w:ascii="굴림체" w:eastAsia="굴림체"/>
        </w:rPr>
        <w:t>등록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배포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품질문서는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문서관리대장에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등록한다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문서관리대장에는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문서번호</w:t>
      </w:r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문서명</w:t>
      </w:r>
      <w:proofErr w:type="spellEnd"/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개정번호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제정</w:t>
      </w:r>
      <w:r>
        <w:rPr>
          <w:rFonts w:ascii="굴림체" w:eastAsia="굴림체"/>
        </w:rPr>
        <w:t>·</w:t>
      </w:r>
      <w:r>
        <w:rPr>
          <w:rFonts w:ascii="굴림체" w:eastAsia="굴림체"/>
        </w:rPr>
        <w:t>개정일자</w:t>
      </w:r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승인자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배포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현황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(3) </w:t>
      </w:r>
      <w:proofErr w:type="spellStart"/>
      <w:r>
        <w:rPr>
          <w:rFonts w:ascii="굴림체" w:eastAsia="굴림체"/>
        </w:rPr>
        <w:t>품질문서는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수행에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부서와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장소에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배포하며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사용자가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최신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승인본을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전자문서를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배포하는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경우에도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상태와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개정번호를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식별할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관리하며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무단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구버전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방지한다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6) </w:t>
      </w:r>
      <w:r>
        <w:rPr>
          <w:rFonts w:ascii="굴림체" w:eastAsia="굴림체"/>
        </w:rPr>
        <w:t>보관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(1) </w:t>
      </w:r>
      <w:proofErr w:type="spellStart"/>
      <w:r>
        <w:rPr>
          <w:rFonts w:ascii="굴림체" w:eastAsia="굴림체"/>
        </w:rPr>
        <w:t>품질문서는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손상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분실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오염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무단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방지할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장소와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방법으로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lastRenderedPageBreak/>
        <w:t>보관한다</w:t>
      </w:r>
      <w:r>
        <w:rPr>
          <w:rFonts w:ascii="굴림체" w:eastAsia="굴림체"/>
        </w:rPr>
        <w:t>.</w:t>
      </w: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>
        <w:trPr>
          <w:trHeight w:val="350"/>
        </w:trPr>
        <w:tc>
          <w:tcPr>
            <w:tcW w:w="2344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</w:t>
            </w:r>
            <w:r>
              <w:rPr>
                <w:rFonts w:ascii="굴림체" w:eastAsia="굴림체"/>
                <w:sz w:val="18"/>
              </w:rPr>
              <w:t xml:space="preserve">, </w:t>
            </w:r>
            <w:r>
              <w:rPr>
                <w:rFonts w:ascii="굴림체" w:eastAsia="굴림체"/>
                <w:sz w:val="18"/>
              </w:rPr>
              <w:t>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6/8</w:t>
            </w:r>
          </w:p>
        </w:tc>
      </w:tr>
    </w:tbl>
    <w:p w:rsidR="004F1603" w:rsidRDefault="004F1603">
      <w:pPr>
        <w:pStyle w:val="a3"/>
        <w:ind w:left="600"/>
      </w:pPr>
    </w:p>
    <w:p w:rsidR="004F1603" w:rsidRDefault="004F1603">
      <w:pPr>
        <w:pStyle w:val="a3"/>
        <w:ind w:left="600"/>
        <w:rPr>
          <w:rFonts w:ascii="굴림체" w:eastAsia="굴림체"/>
        </w:rPr>
      </w:pP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식별과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검색이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가능하도록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분류하고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접근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권한이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보존기간은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법규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규제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요구사항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기준에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따라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설정한다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보존기간이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경과한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절차에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따라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처리한다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7) </w:t>
      </w:r>
      <w:r>
        <w:rPr>
          <w:rFonts w:ascii="굴림체" w:eastAsia="굴림체"/>
        </w:rPr>
        <w:t>회수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문서가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회수하거나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장소에서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제거하여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구문서의</w:t>
      </w:r>
      <w:proofErr w:type="spellEnd"/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오사용을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방지한다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회수된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구문서는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폐기하거나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보존이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'</w:t>
      </w:r>
      <w:proofErr w:type="spellStart"/>
      <w:r>
        <w:rPr>
          <w:rFonts w:ascii="굴림체" w:eastAsia="굴림체"/>
        </w:rPr>
        <w:t>구문서</w:t>
      </w:r>
      <w:proofErr w:type="spellEnd"/>
      <w:r>
        <w:rPr>
          <w:rFonts w:ascii="굴림체" w:eastAsia="굴림체"/>
        </w:rPr>
        <w:t xml:space="preserve">'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'</w:t>
      </w:r>
      <w:r>
        <w:rPr>
          <w:rFonts w:ascii="굴림체" w:eastAsia="굴림체"/>
        </w:rPr>
        <w:t>참고용</w:t>
      </w:r>
      <w:r>
        <w:rPr>
          <w:rFonts w:ascii="굴림체" w:eastAsia="굴림체"/>
        </w:rPr>
        <w:t xml:space="preserve">' </w:t>
      </w:r>
      <w:r>
        <w:rPr>
          <w:rFonts w:ascii="굴림체" w:eastAsia="굴림체"/>
        </w:rPr>
        <w:t>등으로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명확하게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식별하여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별도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보관한다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(3) </w:t>
      </w:r>
      <w:proofErr w:type="spellStart"/>
      <w:r>
        <w:rPr>
          <w:rFonts w:ascii="굴림체" w:eastAsia="굴림체"/>
        </w:rPr>
        <w:t>품질문서의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문서명</w:t>
      </w:r>
      <w:proofErr w:type="spellEnd"/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문서번호</w:t>
      </w:r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폐기일자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전자문서는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절차에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따라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삭제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접근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조치를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실시하며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이력을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유지한다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8) </w:t>
      </w:r>
      <w:r>
        <w:rPr>
          <w:rFonts w:ascii="굴림체" w:eastAsia="굴림체"/>
        </w:rPr>
        <w:t>열람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외부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반출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(1) </w:t>
      </w:r>
      <w:proofErr w:type="spellStart"/>
      <w:r>
        <w:rPr>
          <w:rFonts w:ascii="굴림체" w:eastAsia="굴림체"/>
        </w:rPr>
        <w:t>품질문서는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수행에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임직원이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정해진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권한에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따라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열람할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외부인이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품질문서를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열람하거나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제공받아야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경우에는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품질책임자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지정된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승인권자의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받아야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(3) </w:t>
      </w:r>
      <w:proofErr w:type="spellStart"/>
      <w:r>
        <w:rPr>
          <w:rFonts w:ascii="굴림체" w:eastAsia="굴림체"/>
        </w:rPr>
        <w:t>품질문서를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외부로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반출하거나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사본을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제공하는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기밀성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제품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정보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법규의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요구사항을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고려하여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외부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제공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제공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대상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최신성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유지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여부를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검토하고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조치를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취한다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lastRenderedPageBreak/>
        <w:t xml:space="preserve">9)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체계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식별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아래와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같이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구분하며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고유한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문서번호를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부여한다</w:t>
      </w:r>
      <w:r>
        <w:rPr>
          <w:rFonts w:ascii="굴림체" w:eastAsia="굴림체"/>
        </w:rPr>
        <w:t>.</w:t>
      </w:r>
    </w:p>
    <w:tbl>
      <w:tblPr>
        <w:tblOverlap w:val="never"/>
        <w:tblW w:w="8398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196"/>
        <w:gridCol w:w="3799"/>
        <w:gridCol w:w="3403"/>
      </w:tblGrid>
      <w:tr w:rsidR="004F1603">
        <w:trPr>
          <w:trHeight w:val="426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7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문서명</w:t>
            </w:r>
            <w:proofErr w:type="spellEnd"/>
          </w:p>
        </w:tc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문서기호</w:t>
            </w:r>
            <w:proofErr w:type="spellEnd"/>
          </w:p>
        </w:tc>
      </w:tr>
      <w:tr w:rsidR="004F1603">
        <w:trPr>
          <w:trHeight w:val="426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1</w:t>
            </w:r>
            <w:r>
              <w:rPr>
                <w:rFonts w:ascii="굴림체" w:eastAsia="굴림체"/>
              </w:rPr>
              <w:t>단계</w:t>
            </w:r>
          </w:p>
        </w:tc>
        <w:tc>
          <w:tcPr>
            <w:tcW w:w="37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품질매뉴얼</w:t>
            </w:r>
            <w:proofErr w:type="spellEnd"/>
          </w:p>
        </w:tc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</w:rPr>
              <w:t>QM</w:t>
            </w:r>
          </w:p>
        </w:tc>
      </w:tr>
      <w:tr w:rsidR="004F1603">
        <w:trPr>
          <w:trHeight w:val="426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2</w:t>
            </w:r>
            <w:r>
              <w:rPr>
                <w:rFonts w:ascii="굴림체" w:eastAsia="굴림체"/>
              </w:rPr>
              <w:t>단계</w:t>
            </w:r>
          </w:p>
        </w:tc>
        <w:tc>
          <w:tcPr>
            <w:tcW w:w="37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품질절차서</w:t>
            </w:r>
            <w:proofErr w:type="spellEnd"/>
          </w:p>
        </w:tc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</w:rPr>
              <w:t>SOP</w:t>
            </w:r>
          </w:p>
        </w:tc>
      </w:tr>
      <w:tr w:rsidR="004F1603">
        <w:trPr>
          <w:trHeight w:val="426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3</w:t>
            </w:r>
            <w:r>
              <w:rPr>
                <w:rFonts w:ascii="굴림체" w:eastAsia="굴림체"/>
              </w:rPr>
              <w:t>단계</w:t>
            </w:r>
          </w:p>
        </w:tc>
        <w:tc>
          <w:tcPr>
            <w:tcW w:w="37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proofErr w:type="spellStart"/>
            <w:r>
              <w:rPr>
                <w:rFonts w:ascii="굴림체" w:eastAsia="굴림체"/>
              </w:rPr>
              <w:t>작업지침서</w:t>
            </w:r>
            <w:proofErr w:type="spellEnd"/>
            <w:r>
              <w:rPr>
                <w:rFonts w:ascii="굴림체" w:eastAsia="굴림체"/>
              </w:rPr>
              <w:t>/</w:t>
            </w:r>
            <w:proofErr w:type="spellStart"/>
            <w:r>
              <w:rPr>
                <w:rFonts w:ascii="굴림체" w:eastAsia="굴림체"/>
              </w:rPr>
              <w:t>제품표준서</w:t>
            </w:r>
            <w:proofErr w:type="spellEnd"/>
            <w:r>
              <w:rPr>
                <w:rFonts w:ascii="굴림체" w:eastAsia="굴림체"/>
              </w:rPr>
              <w:t>/</w:t>
            </w:r>
            <w:proofErr w:type="spellStart"/>
            <w:r>
              <w:rPr>
                <w:rFonts w:ascii="굴림체" w:eastAsia="굴림체"/>
              </w:rPr>
              <w:t>시험기준서</w:t>
            </w:r>
            <w:proofErr w:type="spellEnd"/>
          </w:p>
        </w:tc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</w:rPr>
              <w:t>WI/DMR/ST</w:t>
            </w:r>
          </w:p>
        </w:tc>
      </w:tr>
      <w:tr w:rsidR="004F1603">
        <w:trPr>
          <w:trHeight w:val="426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4</w:t>
            </w:r>
            <w:r>
              <w:rPr>
                <w:rFonts w:ascii="굴림체" w:eastAsia="굴림체"/>
              </w:rPr>
              <w:t>단계</w:t>
            </w:r>
          </w:p>
        </w:tc>
        <w:tc>
          <w:tcPr>
            <w:tcW w:w="37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서식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및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기록</w:t>
            </w:r>
          </w:p>
        </w:tc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</w:rPr>
              <w:t>Form/Record</w:t>
            </w:r>
          </w:p>
        </w:tc>
      </w:tr>
    </w:tbl>
    <w:p w:rsidR="004F1603" w:rsidRDefault="004F1603">
      <w:pPr>
        <w:pStyle w:val="a3"/>
        <w:ind w:left="600"/>
      </w:pP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>[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번호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체계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예시</w:t>
      </w:r>
      <w:r>
        <w:rPr>
          <w:rFonts w:ascii="굴림체" w:eastAsia="굴림체"/>
        </w:rPr>
        <w:t>]</w:t>
      </w:r>
    </w:p>
    <w:p w:rsidR="004F1603" w:rsidRDefault="00795FE8">
      <w:pPr>
        <w:pStyle w:val="a3"/>
        <w:ind w:left="600"/>
      </w:pPr>
      <w:proofErr w:type="spellStart"/>
      <w:r>
        <w:rPr>
          <w:rFonts w:ascii="굴림체" w:eastAsia="굴림체"/>
        </w:rPr>
        <w:t>sbk</w:t>
      </w:r>
      <w:proofErr w:type="spellEnd"/>
      <w:r>
        <w:rPr>
          <w:rFonts w:ascii="굴림체" w:eastAsia="굴림체"/>
        </w:rPr>
        <w:t xml:space="preserve"> - [</w:t>
      </w:r>
      <w:proofErr w:type="spellStart"/>
      <w:r>
        <w:rPr>
          <w:rFonts w:ascii="굴림체" w:eastAsia="굴림체"/>
        </w:rPr>
        <w:t>문서기호</w:t>
      </w:r>
      <w:proofErr w:type="spellEnd"/>
      <w:r>
        <w:rPr>
          <w:rFonts w:ascii="굴림체" w:eastAsia="굴림체"/>
        </w:rPr>
        <w:t>] - [</w:t>
      </w:r>
      <w:r>
        <w:rPr>
          <w:rFonts w:ascii="굴림체" w:eastAsia="굴림체"/>
        </w:rPr>
        <w:t>일련번호</w:t>
      </w:r>
      <w:r>
        <w:rPr>
          <w:rFonts w:ascii="굴림체" w:eastAsia="굴림체"/>
        </w:rPr>
        <w:t xml:space="preserve"> 3</w:t>
      </w:r>
      <w:r>
        <w:rPr>
          <w:rFonts w:ascii="굴림체" w:eastAsia="굴림체"/>
        </w:rPr>
        <w:t>자리</w:t>
      </w:r>
      <w:r>
        <w:rPr>
          <w:rFonts w:ascii="굴림체" w:eastAsia="굴림체"/>
        </w:rPr>
        <w:t>] (</w:t>
      </w:r>
      <w:proofErr w:type="gramStart"/>
      <w:r>
        <w:rPr>
          <w:rFonts w:ascii="굴림체" w:eastAsia="굴림체"/>
        </w:rPr>
        <w:t>예</w:t>
      </w:r>
      <w:r>
        <w:rPr>
          <w:rFonts w:ascii="굴림체" w:eastAsia="굴림체"/>
        </w:rPr>
        <w:t xml:space="preserve"> :</w:t>
      </w:r>
      <w:proofErr w:type="gramEnd"/>
      <w:r>
        <w:rPr>
          <w:rFonts w:ascii="굴림체" w:eastAsia="굴림체"/>
        </w:rPr>
        <w:t xml:space="preserve"> sbk-QA-001)</w:t>
      </w: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>
        <w:trPr>
          <w:trHeight w:val="350"/>
        </w:trPr>
        <w:tc>
          <w:tcPr>
            <w:tcW w:w="2344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</w:t>
            </w:r>
            <w:r>
              <w:rPr>
                <w:rFonts w:ascii="굴림체" w:eastAsia="굴림체"/>
                <w:sz w:val="18"/>
              </w:rPr>
              <w:t xml:space="preserve">, </w:t>
            </w:r>
            <w:r>
              <w:rPr>
                <w:rFonts w:ascii="굴림체" w:eastAsia="굴림체"/>
                <w:sz w:val="18"/>
              </w:rPr>
              <w:t>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7/8</w:t>
            </w:r>
          </w:p>
        </w:tc>
      </w:tr>
    </w:tbl>
    <w:p w:rsidR="004F1603" w:rsidRDefault="004F1603">
      <w:pPr>
        <w:pStyle w:val="a3"/>
        <w:ind w:left="600"/>
      </w:pPr>
    </w:p>
    <w:p w:rsidR="004F1603" w:rsidRDefault="004F1603">
      <w:pPr>
        <w:pStyle w:val="a3"/>
        <w:ind w:left="600"/>
        <w:rPr>
          <w:rFonts w:ascii="굴림체" w:eastAsia="굴림체"/>
        </w:rPr>
      </w:pP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(2) </w:t>
      </w:r>
      <w:proofErr w:type="spellStart"/>
      <w:r>
        <w:rPr>
          <w:rFonts w:ascii="굴림체" w:eastAsia="굴림체"/>
        </w:rPr>
        <w:t>외부문서는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별도로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식별하여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관리하며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해당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출처와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상태를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10) </w:t>
      </w:r>
      <w:proofErr w:type="spellStart"/>
      <w:r>
        <w:rPr>
          <w:rFonts w:ascii="굴림체" w:eastAsia="굴림체"/>
        </w:rPr>
        <w:t>품질기록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양식의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(1) </w:t>
      </w:r>
      <w:proofErr w:type="spellStart"/>
      <w:r>
        <w:rPr>
          <w:rFonts w:ascii="굴림체" w:eastAsia="굴림체"/>
        </w:rPr>
        <w:t>품질기록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양식은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해당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작성하고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받은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양식에는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양식번호</w:t>
      </w:r>
      <w:proofErr w:type="spellEnd"/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양식명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개정번호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표시하고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양식관리대장에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등록하여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양식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양식과의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차이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미치는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영향을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검토하고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배포한다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작성이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완료된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품질기록은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기록관리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절차서에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따라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식별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보관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검색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폐기한다</w:t>
      </w:r>
      <w:r>
        <w:rPr>
          <w:rFonts w:ascii="굴림체" w:eastAsia="굴림체"/>
        </w:rPr>
        <w:t xml:space="preserve">. </w:t>
      </w:r>
      <w:r>
        <w:rPr>
          <w:rFonts w:ascii="굴림체" w:eastAsia="굴림체"/>
        </w:rPr>
        <w:t>작성된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임의로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변경하거나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무단으로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폐기해서는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안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11) </w:t>
      </w:r>
      <w:proofErr w:type="spellStart"/>
      <w:r>
        <w:rPr>
          <w:rFonts w:ascii="굴림체" w:eastAsia="굴림체"/>
        </w:rPr>
        <w:t>외부출처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lastRenderedPageBreak/>
        <w:t xml:space="preserve">(1) </w:t>
      </w:r>
      <w:r>
        <w:rPr>
          <w:rFonts w:ascii="굴림체" w:eastAsia="굴림체"/>
        </w:rPr>
        <w:t>품질경영시스템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운영에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법규</w:t>
      </w:r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식약처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고시</w:t>
      </w:r>
      <w:r>
        <w:rPr>
          <w:rFonts w:ascii="굴림체" w:eastAsia="굴림체"/>
        </w:rPr>
        <w:t xml:space="preserve">, ISO </w:t>
      </w:r>
      <w:r>
        <w:rPr>
          <w:rFonts w:ascii="굴림체" w:eastAsia="굴림체"/>
        </w:rPr>
        <w:t>규격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제품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지침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고객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제공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외부출처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(2) </w:t>
      </w:r>
      <w:proofErr w:type="spellStart"/>
      <w:r>
        <w:rPr>
          <w:rFonts w:ascii="굴림체" w:eastAsia="굴림체"/>
        </w:rPr>
        <w:t>외부출처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문서명</w:t>
      </w:r>
      <w:proofErr w:type="spellEnd"/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발행기관</w:t>
      </w:r>
      <w:proofErr w:type="spellEnd"/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문서번호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개정번호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발행일자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확인하여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외부문서</w:t>
      </w:r>
      <w:proofErr w:type="spellEnd"/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관리대장에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등록한다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문서관리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지정된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담당자는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외부문서의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여부를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확인하고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변경사항이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발생한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부서에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통보한다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폐지되거나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외부문서는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현행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구분하고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업무에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적용되는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사용하도록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795FE8">
      <w:pPr>
        <w:pStyle w:val="a3"/>
        <w:ind w:left="300"/>
      </w:pPr>
      <w:r>
        <w:rPr>
          <w:rFonts w:ascii="굴림체" w:eastAsia="굴림체"/>
        </w:rPr>
        <w:t xml:space="preserve">12) </w:t>
      </w:r>
      <w:proofErr w:type="spellStart"/>
      <w:r>
        <w:rPr>
          <w:rFonts w:ascii="굴림체" w:eastAsia="굴림체"/>
        </w:rPr>
        <w:t>전자저장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매체의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전자문서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전자저장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매체는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무단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접근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변경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손상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분실을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방지할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전자문서의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검토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이력을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관리하고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승인되지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않은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사용되지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않도록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접근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권한을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설정한다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전자문서와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품질기록은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정해진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주기에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따라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백업하고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필요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복구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가능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여부를</w:t>
      </w:r>
      <w:r>
        <w:rPr>
          <w:rFonts w:ascii="굴림체" w:eastAsia="굴림체"/>
        </w:rPr>
        <w:t xml:space="preserve"> 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>확인한다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(4) </w:t>
      </w:r>
      <w:proofErr w:type="spellStart"/>
      <w:r>
        <w:rPr>
          <w:rFonts w:ascii="굴림체" w:eastAsia="굴림체"/>
        </w:rPr>
        <w:t>전자저장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매체의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재사용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저장된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품질정보의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유출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무단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방지하기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위한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조치를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취한다</w:t>
      </w:r>
      <w:r>
        <w:rPr>
          <w:rFonts w:ascii="굴림체" w:eastAsia="굴림체"/>
        </w:rPr>
        <w:t>.</w:t>
      </w:r>
    </w:p>
    <w:p w:rsidR="004F1603" w:rsidRDefault="00795FE8">
      <w:pPr>
        <w:pStyle w:val="a3"/>
        <w:ind w:left="600"/>
      </w:pPr>
      <w:r>
        <w:rPr>
          <w:rFonts w:ascii="굴림체" w:eastAsia="굴림체"/>
        </w:rPr>
        <w:t xml:space="preserve">(5) </w:t>
      </w:r>
      <w:r>
        <w:rPr>
          <w:rFonts w:ascii="굴림체" w:eastAsia="굴림체"/>
        </w:rPr>
        <w:t>전자문서의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보존기간과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접근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권한은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기준에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따라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rPr>
          <w:rFonts w:ascii="굴림체" w:eastAsia="굴림체"/>
        </w:rPr>
      </w:pP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>
        <w:trPr>
          <w:trHeight w:val="350"/>
        </w:trPr>
        <w:tc>
          <w:tcPr>
            <w:tcW w:w="2344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</w:t>
            </w:r>
            <w:r>
              <w:rPr>
                <w:rFonts w:ascii="굴림체" w:eastAsia="굴림체"/>
                <w:sz w:val="18"/>
              </w:rPr>
              <w:t xml:space="preserve">, </w:t>
            </w:r>
            <w:r>
              <w:rPr>
                <w:rFonts w:ascii="굴림체" w:eastAsia="굴림체"/>
                <w:sz w:val="18"/>
              </w:rPr>
              <w:t>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8/8</w:t>
            </w:r>
          </w:p>
        </w:tc>
      </w:tr>
    </w:tbl>
    <w:p w:rsidR="004F1603" w:rsidRDefault="004F1603">
      <w:pPr>
        <w:pStyle w:val="a3"/>
      </w:pP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795FE8">
      <w:pPr>
        <w:pStyle w:val="a3"/>
      </w:pPr>
      <w:r>
        <w:rPr>
          <w:rFonts w:ascii="굴림체" w:eastAsia="굴림체"/>
        </w:rPr>
        <w:t xml:space="preserve">6. </w:t>
      </w:r>
      <w:r>
        <w:rPr>
          <w:rFonts w:ascii="굴림체" w:eastAsia="굴림체"/>
        </w:rPr>
        <w:t>관련문서</w:t>
      </w:r>
    </w:p>
    <w:p w:rsidR="004F1603" w:rsidRDefault="00795FE8">
      <w:pPr>
        <w:pStyle w:val="a3"/>
        <w:ind w:firstLine="200"/>
      </w:pPr>
      <w:r>
        <w:rPr>
          <w:rFonts w:ascii="굴림체" w:eastAsia="굴림체"/>
        </w:rPr>
        <w:t xml:space="preserve">1) </w:t>
      </w:r>
      <w:r>
        <w:rPr>
          <w:rFonts w:ascii="굴림체" w:eastAsia="굴림체"/>
        </w:rPr>
        <w:t>기록관리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절차</w:t>
      </w:r>
      <w:r>
        <w:rPr>
          <w:rFonts w:ascii="굴림체" w:eastAsia="굴림체"/>
        </w:rPr>
        <w:t>(sbk-401)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795FE8">
      <w:pPr>
        <w:pStyle w:val="a3"/>
      </w:pPr>
      <w:r>
        <w:rPr>
          <w:rFonts w:ascii="굴림체" w:eastAsia="굴림체"/>
        </w:rPr>
        <w:lastRenderedPageBreak/>
        <w:t xml:space="preserve">7. </w:t>
      </w:r>
      <w:r>
        <w:rPr>
          <w:rFonts w:ascii="굴림체" w:eastAsia="굴림체"/>
        </w:rPr>
        <w:t>해당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양식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</w:t>
      </w:r>
    </w:p>
    <w:tbl>
      <w:tblPr>
        <w:tblOverlap w:val="never"/>
        <w:tblW w:w="8334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720"/>
        <w:gridCol w:w="1758"/>
        <w:gridCol w:w="2494"/>
        <w:gridCol w:w="1362"/>
      </w:tblGrid>
      <w:tr w:rsidR="004F1603">
        <w:trPr>
          <w:trHeight w:val="539"/>
        </w:trPr>
        <w:tc>
          <w:tcPr>
            <w:tcW w:w="27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양식명</w:t>
            </w:r>
            <w:proofErr w:type="spellEnd"/>
          </w:p>
        </w:tc>
        <w:tc>
          <w:tcPr>
            <w:tcW w:w="17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양식번호</w:t>
            </w:r>
            <w:proofErr w:type="spellEnd"/>
          </w:p>
        </w:tc>
        <w:tc>
          <w:tcPr>
            <w:tcW w:w="2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보존기관</w:t>
            </w:r>
            <w:proofErr w:type="spellEnd"/>
          </w:p>
        </w:tc>
        <w:tc>
          <w:tcPr>
            <w:tcW w:w="13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</w:rPr>
              <w:t>관리부서</w:t>
            </w:r>
          </w:p>
        </w:tc>
      </w:tr>
      <w:tr w:rsidR="004F1603">
        <w:trPr>
          <w:trHeight w:val="539"/>
        </w:trPr>
        <w:tc>
          <w:tcPr>
            <w:tcW w:w="27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eastAsia="굴림체"/>
              </w:rPr>
              <w:t>문서관리대장</w:t>
            </w:r>
          </w:p>
        </w:tc>
        <w:tc>
          <w:tcPr>
            <w:tcW w:w="17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체"/>
              </w:rPr>
              <w:t>QF-DOC-001</w:t>
            </w:r>
          </w:p>
        </w:tc>
        <w:tc>
          <w:tcPr>
            <w:tcW w:w="2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" w:eastAsia="굴림"/>
              </w:rPr>
              <w:t>제조일로부터</w:t>
            </w:r>
            <w:r>
              <w:rPr>
                <w:rFonts w:ascii="굴림" w:eastAsia="굴림"/>
              </w:rPr>
              <w:t xml:space="preserve"> 5</w:t>
            </w:r>
            <w:r>
              <w:rPr>
                <w:rFonts w:ascii="굴림" w:eastAsia="굴림"/>
              </w:rPr>
              <w:t>년</w:t>
            </w:r>
            <w:r>
              <w:rPr>
                <w:rFonts w:ascii="굴림" w:eastAsia="굴림"/>
              </w:rPr>
              <w:t xml:space="preserve"> </w:t>
            </w:r>
            <w:r>
              <w:rPr>
                <w:rFonts w:ascii="굴림" w:eastAsia="굴림"/>
              </w:rPr>
              <w:t>이상</w:t>
            </w:r>
          </w:p>
        </w:tc>
        <w:tc>
          <w:tcPr>
            <w:tcW w:w="13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품질관리팀</w:t>
            </w:r>
            <w:proofErr w:type="spellEnd"/>
          </w:p>
        </w:tc>
      </w:tr>
      <w:tr w:rsidR="004F1603">
        <w:trPr>
          <w:trHeight w:val="539"/>
        </w:trPr>
        <w:tc>
          <w:tcPr>
            <w:tcW w:w="27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문서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개정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및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승인</w:t>
            </w:r>
            <w:r>
              <w:rPr>
                <w:rFonts w:ascii="굴림체" w:eastAsia="굴림체"/>
              </w:rPr>
              <w:t xml:space="preserve"> </w:t>
            </w:r>
            <w:proofErr w:type="spellStart"/>
            <w:r>
              <w:rPr>
                <w:rFonts w:ascii="굴림체" w:eastAsia="굴림체"/>
              </w:rPr>
              <w:t>기록서</w:t>
            </w:r>
            <w:proofErr w:type="spellEnd"/>
          </w:p>
        </w:tc>
        <w:tc>
          <w:tcPr>
            <w:tcW w:w="17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체"/>
              </w:rPr>
              <w:t>QF-DOC-002</w:t>
            </w:r>
          </w:p>
        </w:tc>
        <w:tc>
          <w:tcPr>
            <w:tcW w:w="2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" w:eastAsia="굴림"/>
              </w:rPr>
              <w:t>제조일로부터</w:t>
            </w:r>
            <w:r>
              <w:rPr>
                <w:rFonts w:ascii="굴림" w:eastAsia="굴림"/>
              </w:rPr>
              <w:t xml:space="preserve"> 5</w:t>
            </w:r>
            <w:r>
              <w:rPr>
                <w:rFonts w:ascii="굴림" w:eastAsia="굴림"/>
              </w:rPr>
              <w:t>년</w:t>
            </w:r>
            <w:r>
              <w:rPr>
                <w:rFonts w:ascii="굴림" w:eastAsia="굴림"/>
              </w:rPr>
              <w:t xml:space="preserve"> </w:t>
            </w:r>
            <w:r>
              <w:rPr>
                <w:rFonts w:ascii="굴림" w:eastAsia="굴림"/>
              </w:rPr>
              <w:t>이상</w:t>
            </w:r>
          </w:p>
        </w:tc>
        <w:tc>
          <w:tcPr>
            <w:tcW w:w="13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품질관리팀</w:t>
            </w:r>
            <w:proofErr w:type="spellEnd"/>
          </w:p>
        </w:tc>
      </w:tr>
      <w:tr w:rsidR="004F1603">
        <w:trPr>
          <w:trHeight w:val="539"/>
        </w:trPr>
        <w:tc>
          <w:tcPr>
            <w:tcW w:w="27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문서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배포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및</w:t>
            </w:r>
            <w:r>
              <w:rPr>
                <w:rFonts w:ascii="굴림체" w:eastAsia="굴림체"/>
              </w:rPr>
              <w:t xml:space="preserve"> </w:t>
            </w:r>
            <w:proofErr w:type="spellStart"/>
            <w:r>
              <w:rPr>
                <w:rFonts w:ascii="굴림체" w:eastAsia="굴림체"/>
              </w:rPr>
              <w:t>회수대장</w:t>
            </w:r>
            <w:proofErr w:type="spellEnd"/>
          </w:p>
        </w:tc>
        <w:tc>
          <w:tcPr>
            <w:tcW w:w="17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체"/>
              </w:rPr>
              <w:t>QF-DOC-003</w:t>
            </w:r>
          </w:p>
        </w:tc>
        <w:tc>
          <w:tcPr>
            <w:tcW w:w="2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" w:eastAsia="굴림"/>
              </w:rPr>
              <w:t>제조일로부터</w:t>
            </w:r>
            <w:r>
              <w:rPr>
                <w:rFonts w:ascii="굴림" w:eastAsia="굴림"/>
              </w:rPr>
              <w:t xml:space="preserve"> 5</w:t>
            </w:r>
            <w:r>
              <w:rPr>
                <w:rFonts w:ascii="굴림" w:eastAsia="굴림"/>
              </w:rPr>
              <w:t>년</w:t>
            </w:r>
            <w:r>
              <w:rPr>
                <w:rFonts w:ascii="굴림" w:eastAsia="굴림"/>
              </w:rPr>
              <w:t xml:space="preserve"> </w:t>
            </w:r>
            <w:r>
              <w:rPr>
                <w:rFonts w:ascii="굴림" w:eastAsia="굴림"/>
              </w:rPr>
              <w:t>이상</w:t>
            </w:r>
          </w:p>
        </w:tc>
        <w:tc>
          <w:tcPr>
            <w:tcW w:w="13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795FE8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품질관리팀</w:t>
            </w:r>
            <w:proofErr w:type="spellEnd"/>
          </w:p>
        </w:tc>
      </w:tr>
    </w:tbl>
    <w:p w:rsidR="004F1603" w:rsidRDefault="004F1603">
      <w:pPr>
        <w:pStyle w:val="a3"/>
      </w:pPr>
    </w:p>
    <w:p w:rsidR="004F1603" w:rsidRDefault="004F1603">
      <w:pPr>
        <w:pStyle w:val="a3"/>
        <w:rPr>
          <w:rFonts w:ascii="굴림" w:eastAsia="굴림"/>
          <w:sz w:val="28"/>
        </w:rPr>
      </w:pPr>
    </w:p>
    <w:sectPr w:rsidR="004F1603">
      <w:endnotePr>
        <w:numFmt w:val="decimal"/>
      </w:endnotePr>
      <w:pgSz w:w="11906" w:h="16838"/>
      <w:pgMar w:top="1984" w:right="1701" w:bottom="1701" w:left="1701" w:header="1134" w:footer="850" w:gutter="0"/>
      <w:cols w: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419D4"/>
    <w:multiLevelType w:val="multilevel"/>
    <w:tmpl w:val="FA26052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4342243"/>
    <w:multiLevelType w:val="multilevel"/>
    <w:tmpl w:val="3AD21010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C6674EC"/>
    <w:multiLevelType w:val="multilevel"/>
    <w:tmpl w:val="9FC6F09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8316FC1"/>
    <w:multiLevelType w:val="multilevel"/>
    <w:tmpl w:val="07D27D0A"/>
    <w:lvl w:ilvl="0">
      <w:start w:val="1"/>
      <w:numFmt w:val="decimal"/>
      <w:suff w:val="space"/>
      <w:lvlText w:val="%1."/>
      <w:lvlJc w:val="left"/>
      <w:rPr>
        <w:rFonts w:ascii="굴림체" w:eastAsia="굴림체" w:hAnsi="굴림체"/>
        <w:color w:val="000000"/>
      </w:rPr>
    </w:lvl>
    <w:lvl w:ilvl="1">
      <w:start w:val="1"/>
      <w:numFmt w:val="ganada"/>
      <w:suff w:val="space"/>
      <w:lvlText w:val="%2."/>
      <w:lvlJc w:val="left"/>
      <w:rPr>
        <w:rFonts w:ascii="굴림체" w:eastAsia="굴림체" w:hAnsi="굴림체"/>
        <w:color w:val="000000"/>
      </w:rPr>
    </w:lvl>
    <w:lvl w:ilvl="2">
      <w:start w:val="1"/>
      <w:numFmt w:val="decimal"/>
      <w:suff w:val="space"/>
      <w:lvlText w:val="%3)"/>
      <w:lvlJc w:val="left"/>
      <w:rPr>
        <w:rFonts w:ascii="굴림체" w:eastAsia="굴림체" w:hAnsi="굴림체"/>
        <w:color w:val="000000"/>
      </w:rPr>
    </w:lvl>
    <w:lvl w:ilvl="3">
      <w:start w:val="1"/>
      <w:numFmt w:val="ganada"/>
      <w:suff w:val="space"/>
      <w:lvlText w:val="%4)"/>
      <w:lvlJc w:val="left"/>
      <w:rPr>
        <w:rFonts w:ascii="굴림체" w:eastAsia="굴림체" w:hAnsi="굴림체"/>
        <w:color w:val="000000"/>
      </w:rPr>
    </w:lvl>
    <w:lvl w:ilvl="4">
      <w:start w:val="1"/>
      <w:numFmt w:val="decimal"/>
      <w:suff w:val="space"/>
      <w:lvlText w:val="(%5)"/>
      <w:lvlJc w:val="left"/>
      <w:rPr>
        <w:rFonts w:ascii="굴림체" w:eastAsia="굴림체" w:hAnsi="굴림체"/>
        <w:color w:val="000000"/>
      </w:rPr>
    </w:lvl>
    <w:lvl w:ilvl="5">
      <w:start w:val="1"/>
      <w:numFmt w:val="ganada"/>
      <w:suff w:val="space"/>
      <w:lvlText w:val="(%6)"/>
      <w:lvlJc w:val="left"/>
      <w:rPr>
        <w:rFonts w:ascii="굴림체" w:eastAsia="굴림체" w:hAnsi="굴림체"/>
        <w:color w:val="000000"/>
      </w:rPr>
    </w:lvl>
    <w:lvl w:ilvl="6">
      <w:start w:val="1"/>
      <w:numFmt w:val="decimalEnclosedCircle"/>
      <w:suff w:val="space"/>
      <w:lvlText w:val="%7"/>
      <w:lvlJc w:val="left"/>
      <w:rPr>
        <w:rFonts w:ascii="굴림체" w:eastAsia="굴림체" w:hAnsi="굴림체"/>
        <w:color w:val="000000"/>
      </w:r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95F3247"/>
    <w:multiLevelType w:val="multilevel"/>
    <w:tmpl w:val="0C2075C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AB020F3"/>
    <w:multiLevelType w:val="multilevel"/>
    <w:tmpl w:val="61CC6594"/>
    <w:lvl w:ilvl="0">
      <w:start w:val="1"/>
      <w:numFmt w:val="decimal"/>
      <w:suff w:val="space"/>
      <w:lvlText w:val="%1."/>
      <w:lvlJc w:val="left"/>
      <w:rPr>
        <w:rFonts w:ascii="굴림체" w:eastAsia="굴림체" w:hAnsi="굴림체"/>
        <w:color w:val="000000"/>
      </w:rPr>
    </w:lvl>
    <w:lvl w:ilvl="1">
      <w:start w:val="1"/>
      <w:numFmt w:val="ganada"/>
      <w:suff w:val="space"/>
      <w:lvlText w:val="%2."/>
      <w:lvlJc w:val="left"/>
      <w:rPr>
        <w:rFonts w:ascii="굴림체" w:eastAsia="굴림체" w:hAnsi="굴림체"/>
        <w:color w:val="000000"/>
      </w:rPr>
    </w:lvl>
    <w:lvl w:ilvl="2">
      <w:start w:val="1"/>
      <w:numFmt w:val="decimal"/>
      <w:suff w:val="space"/>
      <w:lvlText w:val="%3)"/>
      <w:lvlJc w:val="left"/>
      <w:rPr>
        <w:rFonts w:ascii="굴림체" w:eastAsia="굴림체" w:hAnsi="굴림체"/>
        <w:color w:val="000000"/>
      </w:rPr>
    </w:lvl>
    <w:lvl w:ilvl="3">
      <w:start w:val="1"/>
      <w:numFmt w:val="ganada"/>
      <w:suff w:val="space"/>
      <w:lvlText w:val="%4)"/>
      <w:lvlJc w:val="left"/>
      <w:rPr>
        <w:rFonts w:ascii="굴림체" w:eastAsia="굴림체" w:hAnsi="굴림체"/>
        <w:color w:val="000000"/>
      </w:rPr>
    </w:lvl>
    <w:lvl w:ilvl="4">
      <w:start w:val="1"/>
      <w:numFmt w:val="decimal"/>
      <w:suff w:val="space"/>
      <w:lvlText w:val="(%5)"/>
      <w:lvlJc w:val="left"/>
      <w:rPr>
        <w:rFonts w:ascii="굴림체" w:eastAsia="굴림체" w:hAnsi="굴림체"/>
        <w:color w:val="000000"/>
      </w:rPr>
    </w:lvl>
    <w:lvl w:ilvl="5">
      <w:start w:val="1"/>
      <w:numFmt w:val="ganada"/>
      <w:suff w:val="space"/>
      <w:lvlText w:val="(%6)"/>
      <w:lvlJc w:val="left"/>
      <w:rPr>
        <w:rFonts w:ascii="굴림체" w:eastAsia="굴림체" w:hAnsi="굴림체"/>
        <w:color w:val="000000"/>
      </w:rPr>
    </w:lvl>
    <w:lvl w:ilvl="6">
      <w:start w:val="1"/>
      <w:numFmt w:val="decimalEnclosedCircle"/>
      <w:suff w:val="space"/>
      <w:lvlText w:val="%7"/>
      <w:lvlJc w:val="left"/>
      <w:rPr>
        <w:rFonts w:ascii="굴림체" w:eastAsia="굴림체" w:hAnsi="굴림체"/>
        <w:color w:val="000000"/>
      </w:r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4B596872"/>
    <w:multiLevelType w:val="multilevel"/>
    <w:tmpl w:val="5778321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4E5B389D"/>
    <w:multiLevelType w:val="multilevel"/>
    <w:tmpl w:val="333CF5C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4FB76107"/>
    <w:multiLevelType w:val="multilevel"/>
    <w:tmpl w:val="3F8ADBA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8"/>
  </w:num>
  <w:num w:numId="5">
    <w:abstractNumId w:val="2"/>
  </w:num>
  <w:num w:numId="6">
    <w:abstractNumId w:val="4"/>
  </w:num>
  <w:num w:numId="7">
    <w:abstractNumId w:val="7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4F1603"/>
    <w:rsid w:val="004F1603"/>
    <w:rsid w:val="00795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0772AD7-DCCD-4D96-8EBA-C6B875AA2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textAlignment w:val="baseline"/>
      <w:outlineLvl w:val="0"/>
    </w:pPr>
    <w:rPr>
      <w:rFonts w:ascii="함초롬바탕" w:eastAsia="함초롬바탕"/>
      <w:color w:val="00000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textAlignment w:val="baseline"/>
      <w:outlineLvl w:val="1"/>
    </w:pPr>
    <w:rPr>
      <w:rFonts w:ascii="함초롬바탕" w:eastAsia="함초롬바탕"/>
      <w:color w:val="00000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textAlignment w:val="baseline"/>
      <w:outlineLvl w:val="2"/>
    </w:pPr>
    <w:rPr>
      <w:rFonts w:ascii="함초롬바탕" w:eastAsia="함초롬바탕"/>
      <w:color w:val="00000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textAlignment w:val="baseline"/>
      <w:outlineLvl w:val="3"/>
    </w:pPr>
    <w:rPr>
      <w:rFonts w:ascii="함초롬바탕" w:eastAsia="함초롬바탕"/>
      <w:color w:val="00000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textAlignment w:val="baseline"/>
      <w:outlineLvl w:val="4"/>
    </w:pPr>
    <w:rPr>
      <w:rFonts w:ascii="함초롬바탕" w:eastAsia="함초롬바탕"/>
      <w:color w:val="00000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textAlignment w:val="baseline"/>
      <w:outlineLvl w:val="5"/>
    </w:pPr>
    <w:rPr>
      <w:rFonts w:ascii="함초롬바탕" w:eastAsia="함초롬바탕"/>
      <w:color w:val="00000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textAlignment w:val="baseline"/>
      <w:outlineLvl w:val="6"/>
    </w:pPr>
    <w:rPr>
      <w:rFonts w:ascii="함초롬바탕" w:eastAsia="함초롬바탕"/>
      <w:color w:val="000000"/>
      <w:shd w:val="clear" w:color="000000" w:fill="auto"/>
    </w:rPr>
  </w:style>
  <w:style w:type="character" w:customStyle="1" w:styleId="a5">
    <w:name w:val="쪽 번호"/>
    <w:uiPriority w:val="9"/>
    <w:rPr>
      <w:rFonts w:ascii="함초롬돋움" w:eastAsia="함초롬돋움"/>
      <w:color w:val="000000"/>
      <w:sz w:val="2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jc w:val="left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customStyle="1" w:styleId="aa">
    <w:name w:val="차례 제목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60" w:line="384" w:lineRule="auto"/>
      <w:jc w:val="left"/>
      <w:textAlignment w:val="baseline"/>
    </w:pPr>
    <w:rPr>
      <w:rFonts w:ascii="함초롬돋움" w:eastAsia="함초롬돋움"/>
      <w:color w:val="2E74B5"/>
      <w:sz w:val="32"/>
      <w:shd w:val="clear" w:color="000000" w:fill="auto"/>
    </w:rPr>
  </w:style>
  <w:style w:type="paragraph" w:customStyle="1" w:styleId="10">
    <w:name w:val="차례 1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jc w:val="left"/>
      <w:textAlignment w:val="baseline"/>
    </w:pPr>
    <w:rPr>
      <w:rFonts w:ascii="함초롬돋움" w:eastAsia="함초롬돋움"/>
      <w:color w:val="000000"/>
      <w:sz w:val="22"/>
      <w:shd w:val="clear" w:color="000000" w:fill="auto"/>
    </w:rPr>
  </w:style>
  <w:style w:type="paragraph" w:customStyle="1" w:styleId="20">
    <w:name w:val="차례 2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220"/>
      <w:jc w:val="left"/>
      <w:textAlignment w:val="baseline"/>
    </w:pPr>
    <w:rPr>
      <w:rFonts w:ascii="함초롬돋움" w:eastAsia="함초롬돋움"/>
      <w:color w:val="000000"/>
      <w:sz w:val="22"/>
      <w:shd w:val="clear" w:color="000000" w:fill="auto"/>
    </w:rPr>
  </w:style>
  <w:style w:type="paragraph" w:customStyle="1" w:styleId="30">
    <w:name w:val="차례 3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440"/>
      <w:jc w:val="left"/>
      <w:textAlignment w:val="baseline"/>
    </w:pPr>
    <w:rPr>
      <w:rFonts w:ascii="함초롬돋움" w:eastAsia="함초롬돋움"/>
      <w:color w:val="000000"/>
      <w:sz w:val="22"/>
      <w:shd w:val="clear" w:color="000000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824</Words>
  <Characters>4699</Characters>
  <Application>Microsoft Office Word</Application>
  <DocSecurity>0</DocSecurity>
  <Lines>39</Lines>
  <Paragraphs>11</Paragraphs>
  <ScaleCrop>false</ScaleCrop>
  <Company/>
  <LinksUpToDate>false</LinksUpToDate>
  <CharactersWithSpaces>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2026-10-23T00:54:00Z</dcterms:created>
  <dcterms:modified xsi:type="dcterms:W3CDTF">2026-10-30T05:57:00Z</dcterms:modified>
</cp:coreProperties>
</file>