
<file path=[Content_Types].xml><?xml version="1.0" encoding="utf-8"?>
<Types xmlns="http://schemas.openxmlformats.org/package/2006/content-types">
  <Default Extension="odttf" ContentType="application/vnd.openxmlformats-officedocument.obfuscatedFont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64" w:lineRule="auto"/>
      </w:pPr>
      <w:r>
        <w:rPr>
          <w:rFonts w:ascii="Noto Sans KR" w:hAnsi="Noto Sans KR" w:eastAsia="Noto Sans KR" w:cs="Noto Sans KR"/>
          <w:b/>
          <w:i w:val="0"/>
          <w:color w:val="1B3A5C"/>
          <w:spacing w:val="-14"/>
          <w:sz w:val="52"/>
        </w:rPr>
        <w:t>이 력 서</w:t>
      </w:r>
    </w:p>
    <w:p>
      <w:pPr>
        <w:pBdr>
          <w:bottom w:val="single" w:sz="12" w:space="9" w:color="1B3A5C"/>
        </w:pBdr>
        <w:spacing w:before="0" w:after="80" w:line="312" w:lineRule="auto"/>
      </w:pPr>
      <w:r>
        <w:rPr>
          <w:rFonts w:ascii="Noto Sans KR" w:hAnsi="Noto Sans KR" w:eastAsia="Noto Sans KR" w:cs="Noto Sans KR"/>
          <w:b w:val="0"/>
          <w:i w:val="0"/>
          <w:color w:val="5C6875"/>
          <w:sz w:val="20"/>
        </w:rPr>
        <w:t>Resume · 지원 분야: 기술사업화 / 창업지원 / 데이터 엔지니어링</w:t>
      </w:r>
    </w:p>
    <w:p>
      <w:pPr>
        <w:keepNext w:val="1"/>
        <w:spacing w:before="260" w:after="80" w:line="288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23"/>
        </w:rPr>
        <w:t xml:space="preserve">01  </w:t>
      </w:r>
      <w:r>
        <w:rPr>
          <w:rFonts w:ascii="Noto Sans KR" w:hAnsi="Noto Sans KR" w:eastAsia="Noto Sans KR" w:cs="Noto Sans KR"/>
          <w:b/>
          <w:i w:val="0"/>
          <w:color w:val="1B3A5C"/>
          <w:sz w:val="23"/>
        </w:rPr>
        <w:t>인적사항</w:t>
      </w:r>
    </w:p>
    <w:tbl>
      <w:tblPr>
        <w:tblStyle w:val="TableGrid"/>
        <w:tblW w:type="auto" w:w="0"/>
        <w:jc w:val="center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firstColumn="1" w:firstRow="1" w:lastColumn="0" w:lastRow="0" w:noHBand="0" w:noVBand="1" w:val="04A0"/>
      </w:tblPr>
      <w:tblGrid>
        <w:gridCol w:w="2041"/>
        <w:gridCol w:w="6917"/>
      </w:tblGrid>
      <w:tr>
        <w:trPr>
          <w:cantSplit w:val="true"/>
        </w:trPr>
        <w:tc>
          <w:tcPr>
            <w:tcW w:type="dxa" w:w="204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성명 (한글 / 한자)</w:t>
            </w:r>
          </w:p>
        </w:tc>
        <w:tc>
          <w:tcPr>
            <w:tcW w:type="dxa" w:w="691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[                              ]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생년월일</w:t>
            </w:r>
          </w:p>
        </w:tc>
        <w:tc>
          <w:tcPr>
            <w:tcW w:type="dxa" w:w="691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[                              ]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주소</w:t>
            </w:r>
          </w:p>
        </w:tc>
        <w:tc>
          <w:tcPr>
            <w:tcW w:type="dxa" w:w="691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[ 시 / 구 까지만 기재 — 상세주소는 최종합격 후 ]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휴대전화</w:t>
            </w:r>
          </w:p>
        </w:tc>
        <w:tc>
          <w:tcPr>
            <w:tcW w:type="dxa" w:w="691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[                              ]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이메일</w:t>
            </w:r>
          </w:p>
        </w:tc>
        <w:tc>
          <w:tcPr>
            <w:tcW w:type="dxa" w:w="691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seoghyeonbag36@gmail.com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포트폴리오</w:t>
            </w:r>
          </w:p>
        </w:tc>
        <w:tc>
          <w:tcPr>
            <w:tcW w:type="dxa" w:w="691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https://placeos.web.app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병역 / 보훈 / 장애</w:t>
            </w:r>
          </w:p>
        </w:tc>
        <w:tc>
          <w:tcPr>
            <w:tcW w:type="dxa" w:w="691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[ 해당 시에만 기재 ]</w:t>
            </w:r>
          </w:p>
        </w:tc>
      </w:tr>
    </w:tbl>
    <w:p>
      <w:pPr>
        <w:spacing w:before="60" w:after="220" w:line="312" w:lineRule="auto"/>
      </w:pPr>
      <w:r>
        <w:rPr>
          <w:rFonts w:ascii="Noto Sans KR" w:hAnsi="Noto Sans KR" w:eastAsia="Noto Sans KR" w:cs="Noto Sans KR"/>
          <w:b w:val="0"/>
          <w:i w:val="0"/>
          <w:color w:val="5C6875"/>
          <w:sz w:val="17"/>
        </w:rPr>
        <w:t>주민등록번호는 기재하지 않는다. 기관 채용은 최종합격 후 별도 서식으로 수집한다.</w:t>
      </w:r>
    </w:p>
    <w:p>
      <w:pPr>
        <w:keepNext w:val="1"/>
        <w:spacing w:before="260" w:after="80" w:line="288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23"/>
        </w:rPr>
        <w:t xml:space="preserve">02  </w:t>
      </w:r>
      <w:r>
        <w:rPr>
          <w:rFonts w:ascii="Noto Sans KR" w:hAnsi="Noto Sans KR" w:eastAsia="Noto Sans KR" w:cs="Noto Sans KR"/>
          <w:b/>
          <w:i w:val="0"/>
          <w:color w:val="1B3A5C"/>
          <w:sz w:val="23"/>
        </w:rPr>
        <w:t>지원 포지션 및 한 줄 요약</w:t>
      </w:r>
    </w:p>
    <w:tbl>
      <w:tblPr>
        <w:tblStyle w:val="TableGrid"/>
        <w:tblW w:type="auto" w:w="0"/>
        <w:jc w:val="center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firstColumn="1" w:firstRow="1" w:lastColumn="0" w:lastRow="0" w:noHBand="0" w:noVBand="1" w:val="04A0"/>
      </w:tblPr>
      <w:tblGrid>
        <w:gridCol w:w="2041"/>
        <w:gridCol w:w="6917"/>
      </w:tblGrid>
      <w:tr>
        <w:trPr>
          <w:cantSplit w:val="true"/>
        </w:trPr>
        <w:tc>
          <w:tcPr>
            <w:tcW w:type="dxa" w:w="204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지원 기관</w:t>
            </w:r>
          </w:p>
        </w:tc>
        <w:tc>
          <w:tcPr>
            <w:tcW w:type="dxa" w:w="691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[ 채울 것 ]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지원 부문</w:t>
            </w:r>
          </w:p>
        </w:tc>
        <w:tc>
          <w:tcPr>
            <w:tcW w:type="dxa" w:w="691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[ 공고에 적힌 부문명을 그대로 옮길 것 ]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공고번호</w:t>
            </w:r>
          </w:p>
        </w:tc>
        <w:tc>
          <w:tcPr>
            <w:tcW w:type="dxa" w:w="691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[ 채울 것 ]</w:t>
            </w:r>
          </w:p>
        </w:tc>
      </w:tr>
    </w:tbl>
    <w:p>
      <w:pPr>
        <w:spacing w:before="120" w:after="140" w:line="360" w:lineRule="auto"/>
        <w:jc w:val="both"/>
      </w:pP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오프라인 상권을 데이터로 재구성하는 SaaS 두 종(PlaceOS · Co.I)을 기획부터 배포까지 단독으로 수행했습니다. 데이터 수집 파이프라인, 예측 모델, API, 프론트엔드, 클라우드 배포까지 한 사람이 전 구간을 담당했고, 두 서비스 모두 데모가 아니라 운영 중입니다.</w:t>
      </w:r>
    </w:p>
    <w:p>
      <w:pPr>
        <w:keepNext w:val="1"/>
        <w:spacing w:before="260" w:after="80" w:line="288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23"/>
        </w:rPr>
        <w:t xml:space="preserve">03  </w:t>
      </w:r>
      <w:r>
        <w:rPr>
          <w:rFonts w:ascii="Noto Sans KR" w:hAnsi="Noto Sans KR" w:eastAsia="Noto Sans KR" w:cs="Noto Sans KR"/>
          <w:b/>
          <w:i w:val="0"/>
          <w:color w:val="1B3A5C"/>
          <w:sz w:val="23"/>
        </w:rPr>
        <w:t>핵심 역량</w:t>
      </w:r>
    </w:p>
    <w:p>
      <w:pPr>
        <w:spacing w:before="0" w:after="80" w:line="348" w:lineRule="auto"/>
        <w:ind w:left="283" w:hanging="283"/>
        <w:jc w:val="both"/>
      </w:pPr>
      <w:r>
        <w:rPr>
          <w:rFonts w:ascii="Noto Sans KR" w:hAnsi="Noto Sans KR" w:eastAsia="Noto Sans KR" w:cs="Noto Sans KR"/>
          <w:b/>
          <w:i w:val="0"/>
          <w:color w:val="9C4221"/>
          <w:sz w:val="21"/>
        </w:rPr>
        <w:t xml:space="preserve">—  </w:t>
      </w:r>
      <w:r>
        <w:rPr>
          <w:rFonts w:ascii="Noto Sans KR" w:hAnsi="Noto Sans KR" w:eastAsia="Noto Sans KR" w:cs="Noto Sans KR"/>
          <w:b/>
          <w:i w:val="0"/>
          <w:color w:val="1B3A5C"/>
          <w:sz w:val="21"/>
        </w:rPr>
        <w:t xml:space="preserve">데이터 파이프라인 설계 · </w:t>
      </w: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공공 API(건축물대장 · 상권분석 · R-ONE · KOSIS)를 Bronze/Silver/Gold 3계층으로 정규화해 서울 66개 거점의 건물 단위 공실 인벤토리를 구축했습니다.</w:t>
      </w:r>
    </w:p>
    <w:p>
      <w:pPr>
        <w:spacing w:before="0" w:after="80" w:line="348" w:lineRule="auto"/>
        <w:ind w:left="283" w:hanging="283"/>
        <w:jc w:val="both"/>
      </w:pPr>
      <w:r>
        <w:rPr>
          <w:rFonts w:ascii="Noto Sans KR" w:hAnsi="Noto Sans KR" w:eastAsia="Noto Sans KR" w:cs="Noto Sans KR"/>
          <w:b/>
          <w:i w:val="0"/>
          <w:color w:val="9C4221"/>
          <w:sz w:val="21"/>
        </w:rPr>
        <w:t xml:space="preserve">—  </w:t>
      </w:r>
      <w:r>
        <w:rPr>
          <w:rFonts w:ascii="Noto Sans KR" w:hAnsi="Noto Sans KR" w:eastAsia="Noto Sans KR" w:cs="Noto Sans KR"/>
          <w:b/>
          <w:i w:val="0"/>
          <w:color w:val="1B3A5C"/>
          <w:sz w:val="21"/>
        </w:rPr>
        <w:t xml:space="preserve">예측 모델 개발 · </w:t>
      </w: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시계열 공실 예측(LSTM)과 업종 추천(GNN)을 학습·서빙까지 연결했습니다. 성능은 임계값이 아니라 무정보 베이스라인 대비 개선폭으로 관리합니다.</w:t>
      </w:r>
    </w:p>
    <w:p>
      <w:pPr>
        <w:spacing w:before="0" w:after="80" w:line="348" w:lineRule="auto"/>
        <w:ind w:left="283" w:hanging="283"/>
        <w:jc w:val="both"/>
      </w:pPr>
      <w:r>
        <w:rPr>
          <w:rFonts w:ascii="Noto Sans KR" w:hAnsi="Noto Sans KR" w:eastAsia="Noto Sans KR" w:cs="Noto Sans KR"/>
          <w:b/>
          <w:i w:val="0"/>
          <w:color w:val="9C4221"/>
          <w:sz w:val="21"/>
        </w:rPr>
        <w:t xml:space="preserve">—  </w:t>
      </w:r>
      <w:r>
        <w:rPr>
          <w:rFonts w:ascii="Noto Sans KR" w:hAnsi="Noto Sans KR" w:eastAsia="Noto Sans KR" w:cs="Noto Sans KR"/>
          <w:b/>
          <w:i w:val="0"/>
          <w:color w:val="1B3A5C"/>
          <w:sz w:val="21"/>
        </w:rPr>
        <w:t xml:space="preserve">제품화 · </w:t>
      </w: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FastAPI + React + PostGIS 스택을 GitHub Actions - Cloud Run 파이프라인에 올려 테스트 통과 시에만 배포되도록 구성했습니다.</w:t>
      </w:r>
    </w:p>
    <w:p>
      <w:pPr>
        <w:spacing w:before="0" w:after="80" w:line="348" w:lineRule="auto"/>
        <w:ind w:left="283" w:hanging="283"/>
        <w:jc w:val="both"/>
      </w:pPr>
      <w:r>
        <w:rPr>
          <w:rFonts w:ascii="Noto Sans KR" w:hAnsi="Noto Sans KR" w:eastAsia="Noto Sans KR" w:cs="Noto Sans KR"/>
          <w:b/>
          <w:i w:val="0"/>
          <w:color w:val="9C4221"/>
          <w:sz w:val="21"/>
        </w:rPr>
        <w:t xml:space="preserve">—  </w:t>
      </w:r>
      <w:r>
        <w:rPr>
          <w:rFonts w:ascii="Noto Sans KR" w:hAnsi="Noto Sans KR" w:eastAsia="Noto Sans KR" w:cs="Noto Sans KR"/>
          <w:b/>
          <w:i w:val="0"/>
          <w:color w:val="1B3A5C"/>
          <w:sz w:val="21"/>
        </w:rPr>
        <w:t xml:space="preserve">검증 설계 · </w:t>
      </w: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자기 지표의 결함을 스스로 찾아내 지표 체계 전체를 재정의한 경험이 있습니다. 상세는 경력기술서 4장.</w:t>
      </w:r>
    </w:p>
    <w:p>
      <w:pPr>
        <w:keepNext w:val="1"/>
        <w:spacing w:before="260" w:after="80" w:line="288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23"/>
        </w:rPr>
        <w:t xml:space="preserve">04  </w:t>
      </w:r>
      <w:r>
        <w:rPr>
          <w:rFonts w:ascii="Noto Sans KR" w:hAnsi="Noto Sans KR" w:eastAsia="Noto Sans KR" w:cs="Noto Sans KR"/>
          <w:b/>
          <w:i w:val="0"/>
          <w:color w:val="1B3A5C"/>
          <w:sz w:val="23"/>
        </w:rPr>
        <w:t>주요 프로젝트</w:t>
      </w:r>
    </w:p>
    <w:tbl>
      <w:tblPr>
        <w:tblStyle w:val="TableGrid"/>
        <w:tblW w:type="auto" w:w="0"/>
        <w:jc w:val="center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1247"/>
        <w:gridCol w:w="1360"/>
        <w:gridCol w:w="4649"/>
      </w:tblGrid>
      <w:tr>
        <w:trPr>
          <w:tblHeader w:val="true"/>
          <w:cantSplit w:val="true"/>
        </w:trPr>
        <w:tc>
          <w:tcPr>
            <w:tcW w:type="dxa" w:w="1701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8"/>
              </w:rPr>
              <w:t>프로젝트</w:t>
            </w:r>
          </w:p>
        </w:tc>
        <w:tc>
          <w:tcPr>
            <w:tcW w:type="dxa" w:w="1247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7"/>
              </w:rPr>
              <w:t>기간</w:t>
            </w:r>
          </w:p>
        </w:tc>
        <w:tc>
          <w:tcPr>
            <w:tcW w:type="dxa" w:w="1361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7"/>
              </w:rPr>
              <w:t>역할</w:t>
            </w:r>
          </w:p>
        </w:tc>
        <w:tc>
          <w:tcPr>
            <w:tcW w:type="dxa" w:w="4649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8"/>
              </w:rPr>
              <w:t>내용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PlaceOS</w:t>
            </w:r>
          </w:p>
        </w:tc>
        <w:tc>
          <w:tcPr>
            <w:tcW w:type="dxa" w:w="124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2026.05 ~</w:t>
            </w:r>
          </w:p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현재</w:t>
            </w:r>
          </w:p>
        </w:tc>
        <w:tc>
          <w:tcPr>
            <w:tcW w:type="dxa" w:w="136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기획 · 개발</w:t>
            </w:r>
          </w:p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(단독)</w:t>
            </w:r>
          </w:p>
        </w:tc>
        <w:tc>
          <w:tcPr>
            <w:tcW w:type="dxa" w:w="4649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오프라인 상권 디지털 트윈 플랫폼.</w:t>
            </w:r>
          </w:p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건물 단위 공실 인벤토리 + 공실 예측 + 업종 추천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Co.I</w:t>
            </w:r>
          </w:p>
        </w:tc>
        <w:tc>
          <w:tcPr>
            <w:tcW w:type="dxa" w:w="1247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[ 채울 것 ]</w:t>
            </w:r>
          </w:p>
        </w:tc>
        <w:tc>
          <w:tcPr>
            <w:tcW w:type="dxa" w:w="136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기획 · 개발</w:t>
            </w:r>
          </w:p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(단독)</w:t>
            </w:r>
          </w:p>
        </w:tc>
        <w:tc>
          <w:tcPr>
            <w:tcW w:type="dxa" w:w="4649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창업 코파일럿 AI.</w:t>
            </w:r>
          </w:p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[ 채울 것 ]</w:t>
            </w:r>
          </w:p>
        </w:tc>
      </w:tr>
    </w:tbl>
    <w:p>
      <w:pPr>
        <w:spacing w:before="60" w:after="220" w:line="312" w:lineRule="auto"/>
      </w:pPr>
      <w:r>
        <w:rPr>
          <w:rFonts w:ascii="Noto Sans KR" w:hAnsi="Noto Sans KR" w:eastAsia="Noto Sans KR" w:cs="Noto Sans KR"/>
          <w:b w:val="0"/>
          <w:i w:val="0"/>
          <w:color w:val="5C6875"/>
          <w:sz w:val="17"/>
        </w:rPr>
        <w:t>상세 내역은 별첨 경력기술서 · 포트폴리오 참조.</w:t>
      </w:r>
    </w:p>
    <w:p>
      <w:pPr>
        <w:keepNext w:val="1"/>
        <w:spacing w:before="260" w:after="80" w:line="288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23"/>
        </w:rPr>
        <w:t xml:space="preserve">05  </w:t>
      </w:r>
      <w:r>
        <w:rPr>
          <w:rFonts w:ascii="Noto Sans KR" w:hAnsi="Noto Sans KR" w:eastAsia="Noto Sans KR" w:cs="Noto Sans KR"/>
          <w:b/>
          <w:i w:val="0"/>
          <w:color w:val="1B3A5C"/>
          <w:sz w:val="23"/>
        </w:rPr>
        <w:t>보유 기술</w:t>
      </w:r>
    </w:p>
    <w:tbl>
      <w:tblPr>
        <w:tblStyle w:val="TableGrid"/>
        <w:tblW w:type="auto" w:w="0"/>
        <w:jc w:val="center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257"/>
      </w:tblGrid>
      <w:tr>
        <w:trPr>
          <w:tblHeader w:val="true"/>
          <w:cantSplit w:val="true"/>
        </w:trPr>
        <w:tc>
          <w:tcPr>
            <w:tcW w:type="dxa" w:w="1701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8"/>
              </w:rPr>
              <w:t>구분</w:t>
            </w:r>
          </w:p>
        </w:tc>
        <w:tc>
          <w:tcPr>
            <w:tcW w:type="dxa" w:w="7257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8"/>
              </w:rPr>
              <w:t>내용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Backend</w:t>
            </w:r>
          </w:p>
        </w:tc>
        <w:tc>
          <w:tcPr>
            <w:tcW w:type="dxa" w:w="725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Python 3.11, FastAPI, PostgreSQL / PostGIS, Redis, Celery, Alembic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ML</w:t>
            </w:r>
          </w:p>
        </w:tc>
        <w:tc>
          <w:tcPr>
            <w:tcW w:type="dxa" w:w="7257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PyTorch, PyTorch Geometric (GNN), LSTM, MLflow, LangChain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Frontend</w:t>
            </w:r>
          </w:p>
        </w:tc>
        <w:tc>
          <w:tcPr>
            <w:tcW w:type="dxa" w:w="725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React, TypeScript, Vite, 네이버 지도 API (지도 · 거리뷰)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Data</w:t>
            </w:r>
          </w:p>
        </w:tc>
        <w:tc>
          <w:tcPr>
            <w:tcW w:type="dxa" w:w="7257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Airflow, Selenium / Playwright, Bronze / Silver / Gold 3계층 설계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Infra</w:t>
            </w:r>
          </w:p>
        </w:tc>
        <w:tc>
          <w:tcPr>
            <w:tcW w:type="dxa" w:w="725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Docker, GitHub Actions, Google Cloud Run, Firebase Hosting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공공데이터</w:t>
            </w:r>
          </w:p>
        </w:tc>
        <w:tc>
          <w:tcPr>
            <w:tcW w:type="dxa" w:w="7257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건축HUB 건축물대장, 서울시 상권분석, R-ONE 부동산통계, KOSIS, 공정위 정보공개서</w:t>
            </w:r>
          </w:p>
        </w:tc>
      </w:tr>
    </w:tbl>
    <w:p>
      <w:pPr>
        <w:keepNext w:val="1"/>
        <w:spacing w:before="260" w:after="80" w:line="288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23"/>
        </w:rPr>
        <w:t xml:space="preserve">06  </w:t>
      </w:r>
      <w:r>
        <w:rPr>
          <w:rFonts w:ascii="Noto Sans KR" w:hAnsi="Noto Sans KR" w:eastAsia="Noto Sans KR" w:cs="Noto Sans KR"/>
          <w:b/>
          <w:i w:val="0"/>
          <w:color w:val="1B3A5C"/>
          <w:sz w:val="23"/>
        </w:rPr>
        <w:t>학력</w:t>
      </w:r>
    </w:p>
    <w:tbl>
      <w:tblPr>
        <w:tblStyle w:val="TableGrid"/>
        <w:tblW w:type="auto" w:w="0"/>
        <w:jc w:val="center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firstColumn="1" w:firstRow="1" w:lastColumn="0" w:lastRow="0" w:noHBand="0" w:noVBand="1" w:val="04A0"/>
      </w:tblPr>
      <w:tblGrid>
        <w:gridCol w:w="2041"/>
        <w:gridCol w:w="3628"/>
        <w:gridCol w:w="1474"/>
        <w:gridCol w:w="1814"/>
      </w:tblGrid>
      <w:tr>
        <w:trPr>
          <w:tblHeader w:val="true"/>
          <w:cantSplit w:val="true"/>
        </w:trPr>
        <w:tc>
          <w:tcPr>
            <w:tcW w:type="dxa" w:w="2041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7"/>
              </w:rPr>
              <w:t>기간</w:t>
            </w:r>
          </w:p>
        </w:tc>
        <w:tc>
          <w:tcPr>
            <w:tcW w:type="dxa" w:w="3628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8"/>
              </w:rPr>
              <w:t>학교 / 전공</w:t>
            </w:r>
          </w:p>
        </w:tc>
        <w:tc>
          <w:tcPr>
            <w:tcW w:type="dxa" w:w="1474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7"/>
              </w:rPr>
              <w:t>학위</w:t>
            </w:r>
          </w:p>
        </w:tc>
        <w:tc>
          <w:tcPr>
            <w:tcW w:type="dxa" w:w="1814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7"/>
              </w:rPr>
              <w:t>비고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[                              ]</w:t>
            </w:r>
          </w:p>
        </w:tc>
        <w:tc>
          <w:tcPr>
            <w:tcW w:type="dxa" w:w="362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[                              ]</w:t>
            </w:r>
          </w:p>
        </w:tc>
        <w:tc>
          <w:tcPr>
            <w:tcW w:type="dxa" w:w="147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[ 채울 것 ]</w:t>
            </w:r>
          </w:p>
        </w:tc>
        <w:tc>
          <w:tcPr>
            <w:tcW w:type="dxa" w:w="181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[ 채울 것 ]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[                              ]</w:t>
            </w:r>
          </w:p>
        </w:tc>
        <w:tc>
          <w:tcPr>
            <w:tcW w:type="dxa" w:w="3628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[                              ]</w:t>
            </w:r>
          </w:p>
        </w:tc>
        <w:tc>
          <w:tcPr>
            <w:tcW w:type="dxa" w:w="1474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[ 채울 것 ]</w:t>
            </w:r>
          </w:p>
        </w:tc>
        <w:tc>
          <w:tcPr>
            <w:tcW w:type="dxa" w:w="1814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[ 채울 것 ]</w:t>
            </w:r>
          </w:p>
        </w:tc>
      </w:tr>
    </w:tbl>
    <w:p>
      <w:pPr>
        <w:spacing w:before="60" w:after="220" w:line="312" w:lineRule="auto"/>
      </w:pPr>
      <w:r>
        <w:rPr>
          <w:rFonts w:ascii="Noto Sans KR" w:hAnsi="Noto Sans KR" w:eastAsia="Noto Sans KR" w:cs="Noto Sans KR"/>
          <w:b w:val="0"/>
          <w:i w:val="0"/>
          <w:color w:val="5C6875"/>
          <w:sz w:val="17"/>
        </w:rPr>
        <w:t>최종 학력부터 역순으로 기재한다.</w:t>
      </w:r>
    </w:p>
    <w:p>
      <w:pPr>
        <w:keepNext w:val="1"/>
        <w:spacing w:before="260" w:after="80" w:line="288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23"/>
        </w:rPr>
        <w:t xml:space="preserve">07  </w:t>
      </w:r>
      <w:r>
        <w:rPr>
          <w:rFonts w:ascii="Noto Sans KR" w:hAnsi="Noto Sans KR" w:eastAsia="Noto Sans KR" w:cs="Noto Sans KR"/>
          <w:b/>
          <w:i w:val="0"/>
          <w:color w:val="1B3A5C"/>
          <w:sz w:val="23"/>
        </w:rPr>
        <w:t>경력</w:t>
      </w:r>
    </w:p>
    <w:tbl>
      <w:tblPr>
        <w:tblStyle w:val="TableGrid"/>
        <w:tblW w:type="auto" w:w="0"/>
        <w:jc w:val="center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firstColumn="1" w:firstRow="1" w:lastColumn="0" w:lastRow="0" w:noHBand="0" w:noVBand="1" w:val="04A0"/>
      </w:tblPr>
      <w:tblGrid>
        <w:gridCol w:w="2041"/>
        <w:gridCol w:w="2835"/>
        <w:gridCol w:w="1247"/>
        <w:gridCol w:w="2835"/>
      </w:tblGrid>
      <w:tr>
        <w:trPr>
          <w:tblHeader w:val="true"/>
          <w:cantSplit w:val="true"/>
        </w:trPr>
        <w:tc>
          <w:tcPr>
            <w:tcW w:type="dxa" w:w="2041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7"/>
              </w:rPr>
              <w:t>기간</w:t>
            </w:r>
          </w:p>
        </w:tc>
        <w:tc>
          <w:tcPr>
            <w:tcW w:type="dxa" w:w="2835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8"/>
              </w:rPr>
              <w:t>기관 / 부서</w:t>
            </w:r>
          </w:p>
        </w:tc>
        <w:tc>
          <w:tcPr>
            <w:tcW w:type="dxa" w:w="1247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7"/>
              </w:rPr>
              <w:t>직위</w:t>
            </w:r>
          </w:p>
        </w:tc>
        <w:tc>
          <w:tcPr>
            <w:tcW w:type="dxa" w:w="2835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7"/>
              </w:rPr>
              <w:t>담당 업무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[                              ]</w:t>
            </w:r>
          </w:p>
        </w:tc>
        <w:tc>
          <w:tcPr>
            <w:tcW w:type="dxa" w:w="283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[                              ]</w:t>
            </w:r>
          </w:p>
        </w:tc>
        <w:tc>
          <w:tcPr>
            <w:tcW w:type="dxa" w:w="124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[ 채울 것 ]</w:t>
            </w:r>
          </w:p>
        </w:tc>
        <w:tc>
          <w:tcPr>
            <w:tcW w:type="dxa" w:w="283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[ 채울 것 ]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[                              ]</w:t>
            </w:r>
          </w:p>
        </w:tc>
        <w:tc>
          <w:tcPr>
            <w:tcW w:type="dxa" w:w="2835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[                              ]</w:t>
            </w:r>
          </w:p>
        </w:tc>
        <w:tc>
          <w:tcPr>
            <w:tcW w:type="dxa" w:w="1247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[ 채울 것 ]</w:t>
            </w:r>
          </w:p>
        </w:tc>
        <w:tc>
          <w:tcPr>
            <w:tcW w:type="dxa" w:w="2835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[ 채울 것 ]</w:t>
            </w:r>
          </w:p>
        </w:tc>
      </w:tr>
    </w:tbl>
    <w:p>
      <w:pPr>
        <w:spacing w:before="60" w:after="220" w:line="312" w:lineRule="auto"/>
      </w:pPr>
      <w:r>
        <w:rPr>
          <w:rFonts w:ascii="Noto Sans KR" w:hAnsi="Noto Sans KR" w:eastAsia="Noto Sans KR" w:cs="Noto Sans KR"/>
          <w:b w:val="0"/>
          <w:i w:val="0"/>
          <w:color w:val="5C6875"/>
          <w:sz w:val="17"/>
        </w:rPr>
        <w:t>경력이 없으면 행을 지우고 '해당 없음'으로 적는다. 빈 표를 남기지 않는다.</w:t>
      </w:r>
    </w:p>
    <w:p>
      <w:pPr>
        <w:keepNext w:val="1"/>
        <w:spacing w:before="260" w:after="80" w:line="288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23"/>
        </w:rPr>
        <w:t xml:space="preserve">08  </w:t>
      </w:r>
      <w:r>
        <w:rPr>
          <w:rFonts w:ascii="Noto Sans KR" w:hAnsi="Noto Sans KR" w:eastAsia="Noto Sans KR" w:cs="Noto Sans KR"/>
          <w:b/>
          <w:i w:val="0"/>
          <w:color w:val="1B3A5C"/>
          <w:sz w:val="23"/>
        </w:rPr>
        <w:t>자격 · 교육 · 수상</w:t>
      </w:r>
    </w:p>
    <w:tbl>
      <w:tblPr>
        <w:tblStyle w:val="TableGrid"/>
        <w:tblW w:type="auto" w:w="0"/>
        <w:jc w:val="center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4195"/>
        <w:gridCol w:w="2948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7"/>
              </w:rPr>
              <w:t>취득일</w:t>
            </w:r>
          </w:p>
        </w:tc>
        <w:tc>
          <w:tcPr>
            <w:tcW w:type="dxa" w:w="4195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8"/>
              </w:rPr>
              <w:t>명칭</w:t>
            </w:r>
          </w:p>
        </w:tc>
        <w:tc>
          <w:tcPr>
            <w:tcW w:type="dxa" w:w="2948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8"/>
              </w:rPr>
              <w:t>발급 기관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[                              ]</w:t>
            </w:r>
          </w:p>
        </w:tc>
        <w:tc>
          <w:tcPr>
            <w:tcW w:type="dxa" w:w="419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[                              ]</w:t>
            </w:r>
          </w:p>
        </w:tc>
        <w:tc>
          <w:tcPr>
            <w:tcW w:type="dxa" w:w="294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[                              ]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[                              ]</w:t>
            </w:r>
          </w:p>
        </w:tc>
        <w:tc>
          <w:tcPr>
            <w:tcW w:type="dxa" w:w="4195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[                              ]</w:t>
            </w:r>
          </w:p>
        </w:tc>
        <w:tc>
          <w:tcPr>
            <w:tcW w:type="dxa" w:w="2948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[                              ]</w:t>
            </w:r>
          </w:p>
        </w:tc>
      </w:tr>
    </w:tbl>
    <w:p>
      <w:pPr>
        <w:spacing w:before="60" w:after="220" w:line="312" w:lineRule="auto"/>
      </w:pPr>
      <w:r>
        <w:rPr>
          <w:rFonts w:ascii="Noto Sans KR" w:hAnsi="Noto Sans KR" w:eastAsia="Noto Sans KR" w:cs="Noto Sans KR"/>
          <w:b w:val="0"/>
          <w:i w:val="0"/>
          <w:color w:val="5C6875"/>
          <w:sz w:val="17"/>
        </w:rPr>
        <w:t>기술사업화 직무는 특허 출원 · 등록 실적을 이 표 최상단에 둔다.</w:t>
      </w:r>
    </w:p>
    <w:p>
      <w:pPr>
        <w:keepNext w:val="1"/>
        <w:pBdr>
          <w:top w:val="single" w:sz="12" w:space="8" w:color="9C4221"/>
        </w:pBdr>
        <w:shd w:val="clear" w:color="auto" w:fill="F4F1EA"/>
        <w:spacing w:before="180" w:after="60" w:line="348" w:lineRule="auto"/>
        <w:ind w:left="181" w:right="181"/>
      </w:pPr>
      <w:r>
        <w:rPr>
          <w:rFonts w:ascii="Noto Sans KR" w:hAnsi="Noto Sans KR" w:eastAsia="Noto Sans KR" w:cs="Noto Sans KR"/>
          <w:b/>
          <w:i w:val="0"/>
          <w:color w:val="16202E"/>
          <w:sz w:val="19"/>
        </w:rPr>
        <w:t>작성 안내</w:t>
      </w:r>
    </w:p>
    <w:p>
      <w:pPr>
        <w:keepNext w:val="1"/>
        <w:shd w:val="clear" w:color="auto" w:fill="F4F1EA"/>
        <w:spacing w:before="0" w:after="60" w:line="348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1. 공고에 지정 양식(hwp / xlsx)이 있으면 이 문서를 쓰지 말고 그 양식에 옮겨 적는다. 기관 채용은 자유 양식을 반려한다.</w:t>
      </w:r>
    </w:p>
    <w:p>
      <w:pPr>
        <w:keepNext w:val="1"/>
        <w:shd w:val="clear" w:color="auto" w:fill="F4F1EA"/>
        <w:spacing w:before="0" w:after="60" w:line="348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2. [ ] 로 남긴 칸은 저장소 자료로 확인할 수 없어 비워 둔 곳이다. 직접 채운다.</w:t>
      </w:r>
    </w:p>
    <w:p>
      <w:pPr>
        <w:keepNext w:val="1"/>
        <w:shd w:val="clear" w:color="auto" w:fill="F4F1EA"/>
        <w:spacing w:before="0" w:after="60" w:line="348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3. 첫 메일에는 주민등록번호 · 상세주소 · 졸업증명서 · 희망연봉 · 대학원 진학 계획을 넣지 않는다.</w:t>
      </w:r>
    </w:p>
    <w:p>
      <w:pPr>
        <w:pBdr>
          <w:bottom w:val="single" w:sz="12" w:space="8" w:color="9C4221"/>
        </w:pBdr>
        <w:shd w:val="clear" w:color="auto" w:fill="F4F1EA"/>
        <w:spacing w:before="0" w:after="180" w:line="348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4. 파일명은 공고가 지정한 규칙을 그대로 따른다. 지정이 없으면 '[부문]성명_이력서.pdf' 로 변환해 제출한다.</w:t>
      </w:r>
    </w:p>
    <w:sectPr w:rsidR="00FC693F" w:rsidRPr="0006063C" w:rsidSect="00034616">
      <w:footerReference w:type="default" r:id="rId9"/>
      <w:pgSz w:w="11906" w:h="16838"/>
      <w:pgMar w:top="1304" w:right="1361" w:bottom="1191" w:left="1361" w:header="720" w:footer="68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Noto Sans KR">
    <w:panose1 w:val="020B0500000000000000"/>
    <w:charset w:val="81"/>
    <w:family w:val="swiss"/>
    <w:pitch w:val="variable"/>
    <w:sig w:usb0="800002A7" w:usb1="49DF7C10" w:usb2="00000012" w:usb3="00000000" w:csb0="6017009F" w:csb1="00000000"/>
    <w:embedRegular r:id="rIdFontR" w:fontKey="{D0EC4531-12A9-4916-B0A6-B1213B33ACAC}" w:subsetted="1"/>
    <w:embedBold r:id="rIdFontB" w:fontKey="{A0206749-855D-482D-A2D3-5D88CE6D3D44}" w:subsetted="1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8" w:color="C9D2DC"/>
      </w:pBdr>
      <w:spacing w:before="40"/>
      <w:jc w:val="center"/>
    </w:pPr>
    <w:r>
      <w:rPr>
        <w:rFonts w:ascii="Noto Sans KR" w:hAnsi="Noto Sans KR" w:eastAsia="Noto Sans KR" w:cs="Noto Sans KR"/>
        <w:b w:val="0"/>
        <w:i w:val="0"/>
        <w:color w:val="5C6875"/>
        <w:sz w:val="16"/>
      </w:rPr>
      <w:t xml:space="preserve">이력서          </w:t>
    </w:r>
    <w:fldSimple w:instr=" PAGE ">
      <w:r>
        <w:rPr>
          <w:rFonts w:ascii="Noto Sans KR" w:hAnsi="Noto Sans KR" w:eastAsia="Noto Sans KR" w:cs="Noto Sans KR"/>
          <w:color w:val="5C6875"/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embedTrueTypeFonts/>
  <w:saveSubsetFonts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oto Sans KR" w:hAnsi="Noto Sans KR" w:eastAsia="Noto Sans KR" w:cs="Noto Sans KR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 w:cs="Noto Sans KR"/>
      <w:color w:val="1620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ntTable.xml.rels><?xml version="1.0" encoding="UTF-8" standalone="yes"?>
<Relationships xmlns="http://schemas.openxmlformats.org/package/2006/relationships"><Relationship Id="rIdFontR" Type="http://schemas.openxmlformats.org/officeDocument/2006/relationships/font" Target="fonts/font_regular.odttf"/><Relationship Id="rIdFontB" Type="http://schemas.openxmlformats.org/officeDocument/2006/relationships/font" Target="fonts/font_bold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