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인재풀 등록 프로필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Talent Pool Profile · 채용 공고 없이 제출하는 사전 등록용 요약본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기본 정보 및 희망 조건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061"/>
        <w:gridCol w:w="1587"/>
        <w:gridCol w:w="3061"/>
      </w:tblGrid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성명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희망 직무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기술사업화 / 창업보육 / 데이터 엔지니어링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연락처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고용 형태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정규직 · 계약직 모두 가능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이메일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seoghyeonbag36@gmail.com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근무 가능 시점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포트폴리오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근무 희망 지역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서울 전역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한 줄 요약</w:t>
      </w:r>
    </w:p>
    <w:p>
      <w:pPr>
        <w:spacing w:before="4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종(PlaceOS · Co.I)을 기획부터 배포까지 단독으로 만들어 운영 중입니다. 창업자 당사자이면서 동시에 수집 파이프라인부터 모델, API, 배포까지 전 구간을 다루는 개발자입니다. 창업기업의 사업계획서에 적힌 기술이 실제로 구현 가능한지를 직접 판단할 수 있다는 점이 제 차별점입니다.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기여할 수 있는 직무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직무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무엇을 할 수 있는가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기술사업화 (TLO)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기술 실사 · 사업화 가능성 판단. 공공 API와 특허 정보를 직접 수집 · 정규화해 근거 자료를 만들 수 있습니다.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창업보육 · 창업지원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입주기업 기술 검토, 사업계획서의 기술 항목 검증, 데모데이 자료 구조화. 창업 당사자로서 보육 프로그램을 받는 쪽의 입장을 압니다.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데이터 · AI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Bronze / Silver / Gold 3계층 파이프라인 설계, 시계열 · 그래프 모델 학습과 서빙, FastAPI 기반 API 구축 및 클라우드 배포.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대표 실적 (모두 계측 산출물 기준)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프로젝트</w:t>
            </w:r>
          </w:p>
        </w:tc>
        <w:tc>
          <w:tcPr>
            <w:tcW w:type="dxa" w:w="725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핵심 성과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(운영 중)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서울 66개 상권을 건축물대장으로 실측해 건물 단위 공실 인벤토리 구축 (664유닛 · 층 단위 12,497개)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공실 예측 MAE 1.061 — 지속성 베이스라인 대비 +20.5% 개선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업종 추천 Top-3 91.7% — 거점 사전분포 대비 +2.32%p 개선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코드 58,921 라인 · GitHub Actions - Cloud Run 자동 배포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Co.I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미달 항목도 함께 밝힙니다. 공실 예측의 방향 정확도는 70.8% 로 무정보 상수 베이스라인 78.5% 에 -7.7%p 미달입니다. 재지 않은 값을 달성으로 적지 않는 것이 이 프로젝트의 기본 규칙입니다.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보유 기술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Backend · Data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Python, FastAPI, PostgreSQL / PostGIS, Redis, Celery, Airflow, Selenium / Playwright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ML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PyTorch, PyTorch Geometric (GNN), LSTM, MLflow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Frontend · Infra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React, TypeScript, Vite, 네이버 지도 API / Docker, GitHub Actions, Cloud Run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공공데이터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건축HUB 건축물대장, 서울시 상권분석, R-ONE 부동산통계, KOSIS, 공정위 정보공개서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06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학력 · 경력 요약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5443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226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54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학력</w:t>
            </w:r>
          </w:p>
        </w:tc>
        <w:tc>
          <w:tcPr>
            <w:tcW w:type="dxa" w:w="226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경력</w:t>
            </w:r>
          </w:p>
        </w:tc>
        <w:tc>
          <w:tcPr>
            <w:tcW w:type="dxa" w:w="226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자격</w:t>
            </w:r>
          </w:p>
        </w:tc>
        <w:tc>
          <w:tcPr>
            <w:tcW w:type="dxa" w:w="226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상세 경력기술서와 포트폴리오는 요청 시 즉시 제출 가능합니다.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07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중장기 계획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1474"/>
        <w:gridCol w:w="6237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단계</w:t>
            </w:r>
          </w:p>
        </w:tc>
        <w:tc>
          <w:tcPr>
            <w:tcW w:type="dxa" w:w="147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6236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1단계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적응</w:t>
            </w:r>
          </w:p>
        </w:tc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입사 ~ 1년</w:t>
            </w:r>
          </w:p>
        </w:tc>
        <w:tc>
          <w:tcPr>
            <w:tcW w:type="dxa" w:w="623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담당 업무와 기관 프로세스 습득에 집중합니다. 사업비 집행 · 정산 절차, 기술이전 계약 실무, 보육기업 관리 체계를 익히는 것이 우선입니다.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2단계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석사</w:t>
            </w:r>
          </w:p>
        </w:tc>
        <w:tc>
          <w:tcPr>
            <w:tcW w:type="dxa" w:w="147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2 ~ 3년차</w:t>
            </w:r>
          </w:p>
        </w:tc>
        <w:tc>
          <w:tcPr>
            <w:tcW w:type="dxa" w:w="6236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업무와 직결되는 분야(기술경영 · 창업학 · 데이터사이언스)의 야간 또는 주말 석사 과정을 병행하고자 합니다. 근무에 지장이 없는 과정으로 한정하며, 기관 규정과 사전 협의를 전제로 합니다.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3단계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전문성</w:t>
            </w:r>
          </w:p>
        </w:tc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4년차 ~</w:t>
            </w:r>
          </w:p>
        </w:tc>
        <w:tc>
          <w:tcPr>
            <w:tcW w:type="dxa" w:w="623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축적한 실무와 연구를 바탕으로 기술사업화 전문가 또는 투자심사 담당자로 성장하는 것이 목표입니다. 대학이 보유한 기술의 사업화 가능성을 코드 수준에서 판단할 수 있는 인력이 되고자 합니다.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학업 계획은 채용 조건이 아니라 장기 근속 의사의 표현입니다. 기관이 허용하지 않거나 업무에 지장이 있다고 판단하시면 조정하겠습니다.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08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개인정보 보관 및 활용 동의</w:t>
      </w:r>
    </w:p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본인은 채용 목적의 인재풀 등록을 위해 아래와 같이 개인정보 보관 및 활용에 동의합니다.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수집 항목: 성명, 연락처, 이메일, 학력, 경력, 자격 사항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이용 목적: 향후 채용 공고 발생 시 지원 안내 및 서류 검토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보관 기간: 등록일로부터 1년. 기간 경과 시 파기하여 주시기 바랍니다.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철회 방법: 위 이메일로 요청 시 즉시 파기 (동의 철회로 불이익 없음)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등록일 [                              ]          성명 [                              ]  (서명)</w:t>
      </w:r>
    </w:p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기관 채용 담당자는 동의 없는 개인정보를 보관할 수 없습니다. 이 문구가 없으면 등록 요청 자체를 거절해야 하는 경우가 있으므로 반드시 넣습니다.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4CD99CDA-5297-48C6-B6F6-B3B7A46ED37C}" w:subsetted="1"/>
    <w:embedBold r:id="rIdFontB" w:fontKey="{BCB386A1-EE1D-40CA-A0F0-B3C4C03D9EA6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인재풀 등록 프로필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