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출처·AI 활용 신고서 — ContriLog</w:t>
      </w:r>
    </w:p>
    <w:p>
      <w:pPr>
        <w:spacing w:after="160"/>
      </w:pPr>
      <w:r>
        <w:rPr>
          <w:rFonts w:ascii="Malgun Gothic" w:cs="Malgun Gothic" w:eastAsia="Malgun Gothic" w:hAnsi="Malgun Gothic"/>
          <w:sz w:val="17"/>
          <w:szCs w:val="17"/>
        </w:rPr>
        <w:t xml:space="preserve">팀명: (작성)   ·   작성일: 2026-10-05   ·   상업적 이용이 제한된 자산: 없음 (오픈소스는 Apache 2.0·MIT·PSF·MPL 2.0 라이선스만 사용)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1500"/>
        <w:gridCol w:w="4940"/>
      </w:tblGrid>
      <w:tr>
        <w:trPr>
          <w:tblHeader/>
        </w:trP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이름·출처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라이선스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사용 범위와 팀의 기여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AI 코딩 도구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Claude Code (Anthropic, 모델 Claude Opus 5.5)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상용 서비스 약관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설계 검토, 코드·테스트 작성, 평가 데이터 생성 스크립트 작성, 평가 실행, 개발완료보고서 최종본·기술설명서·발표자료와 그림(구조도·차트) 작성에 사용. 모든 결과물은 팀이 검토·수정·채택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생성형 AI 문서 도구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Claude Docs (Anthropic)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상용 서비스 약관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개발완료보고서 초안(초기 그림 포함) 작성. 최종 보고서와 그림은 Claude Code로 다시 작성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LLM (실행 시 사용)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Qwen3 32B (Alibaba Qwen 팀)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Apache 2.0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Agent 실행 중 팀원 답장의 의미 분류. Ollama로 로컬 GPU 서버에서 실행, 외부 전송 없음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LLM 실행 도구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Ollama 0.11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MIT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로컬 모델 서빙 (JSON Schema 구조화 출력)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LLM (선택 백엔드)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Anthropic Claude API (anthropic Python SDK)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SDK: MIT / API: 상용 약관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선택 기능으로 구현만 함. 제출 평가 수치에는 사용하지 않음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오픈소스 라이브러리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Python 3.10, Pydantic 2, pytest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PSF / MIT / MIT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데이터 스키마 검증, 테스트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데이터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P001·P002 synthetic 회사 프로젝트 데이터 (팀 제작)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팀 소유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회의록·문서 이력·Task·메시지·답장·정답을 팀이 직접 작성(일부 Claude Code로 생성 스크립트 작성). 인물·회사·택배사 이름은 모두 가상, 실제 개인정보 없음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외부 API·공개 데이터셋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실제 외부 서비스·공공데이터를 호출하지 않음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문서 작성 도구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docx·pptxgenjs (npm), LibreOffice 7.3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MIT / MIT / MPL 2.0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제출 문서(docx·pptx·pdf) 생성·변환에만 사용. 제품 코드에는 포함되지 않음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공개 코드·템플릿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없음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49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외부 저장소 코드나 UI 템플릿을 복사해 쓰지 않음 (웹 화면은 외부 라이브러리 없이 직접 작성)</w:t>
            </w:r>
          </w:p>
        </w:tc>
      </w:tr>
    </w:tbl>
    <w:p>
      <w:pPr>
        <w:spacing w:before="200"/>
      </w:pPr>
      <w:r>
        <w:rPr>
          <w:rFonts w:ascii="Malgun Gothic" w:cs="Malgun Gothic" w:eastAsia="Malgun Gothic" w:hAnsi="Malgun Gothic"/>
          <w:sz w:val="17"/>
          <w:szCs w:val="17"/>
        </w:rPr>
        <w:t xml:space="preserve">평가 공정성 고지: LLM 프롬프트 초안(v1)에 평가 데이터의 표현 유형이 힌트로 들어간 것을 발견해 폐기했고, 범주 정의만 남긴 v2로 다시 측정한 값(답장 해석 44/46)을 공식 수치로 보고합니다.</w:t>
      </w:r>
    </w:p>
    <w:sectPr>
      <w:pgSz w:w="11906" w:h="16838" w:orient="portrait"/>
      <w:pgMar w:top="900" w:right="730" w:bottom="900" w:left="73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2026-10-05T12:19:11.721Z</dcterms:created>
  <dcterms:modified xsi:type="dcterms:W3CDTF">2026-10-05T12:19:11.722Z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