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기후시민회의 — 시민 이해 보완 사항 &amp; 토론 의제 제안</w:t>
      </w:r>
    </w:p>
    <w:p>
      <w:pPr>
        <w:jc w:val="right"/>
      </w:pPr>
      <w:r>
        <w:rPr>
          <w:color w:val="555555"/>
          <w:sz w:val="20"/>
        </w:rPr>
        <w:t>발행: 2026-05-30</w:t>
        <w:br/>
        <w:t>대상: 한국환경연구원(KEI) 시민교육 교안 14종 분석</w:t>
        <w:br/>
        <w:t>검토자: 시민회의 모더레이터</w:t>
      </w:r>
    </w:p>
    <w:p/>
    <w:p>
      <w:r>
        <w:rPr>
          <w:b w:val="0"/>
        </w:rPr>
        <w:t xml:space="preserve">본 문서는 별책 ‘오탈자·편집 미완료 정리’와 함께 사용되는 </w:t>
      </w:r>
      <w:r>
        <w:rPr>
          <w:b/>
        </w:rPr>
        <w:t>시민 이해 보완 의견 + 시민회의 의제 제안서</w:t>
      </w:r>
      <w:r>
        <w:t>입니다.</w:t>
      </w:r>
    </w:p>
    <w:p/>
    <w:p>
      <w:r>
        <w:rPr>
          <w:b/>
        </w:rPr>
        <w:t xml:space="preserve">구성: </w:t>
      </w:r>
      <w:r>
        <w:t>① 보완 제안 18건  ②  본회의 토론 의제 15건  ③ SSP 너머 — 프레임의 한계</w:t>
      </w:r>
    </w:p>
    <w:p/>
    <w:p>
      <w:r>
        <w:rPr>
          <w:b/>
          <w:color w:val="B00000"/>
        </w:rPr>
        <w:t xml:space="preserve">v4 갱신(2026-05-31): </w:t>
      </w:r>
      <w:r>
        <w:t>박찬 1교시 강의안·전기차 풍선효과·피지컬AI 리서치 반영. ‘보완 ⑮·⑯·⑰·⑱’ + ‘의제 ⑬·⑭·⑮’ 추가. (v3: SSP·AR7·AI / v2: 경기 도민총회 / v1: 초기본)</w:t>
      </w:r>
    </w:p>
    <w:p>
      <w:r>
        <w:br w:type="page"/>
      </w:r>
    </w:p>
    <w:p>
      <w:pPr>
        <w:pStyle w:val="Heading1"/>
      </w:pPr>
      <w:r>
        <w:t>Part 1. 시민참여단 수준 이해 보완이 필요한 부분 (10건)</w:t>
      </w:r>
    </w:p>
    <w:p>
      <w:r>
        <w:rPr>
          <w:i/>
        </w:rPr>
        <w:t xml:space="preserve">교안 자체는 정확성에 큰 문제가 없으나, </w:t>
      </w:r>
      <w:r>
        <w:rPr>
          <w:b/>
          <w:i/>
        </w:rPr>
        <w:t>‘성인 일반 시민이 한 번 보고 곧바로 이해할 수 있는가’</w:t>
      </w:r>
      <w:r>
        <w:rPr>
          <w:i/>
        </w:rPr>
        <w:t xml:space="preserve"> 의 관점에서 보완이 필요한 지점을 정리했습니다. 각 항목은 ‘위치 / 문제 / 예상 질문 / 보완 제안’ 으로 구성됩니다.</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이슈</w:t>
            </w:r>
          </w:p>
        </w:tc>
        <w:tc>
          <w:tcPr>
            <w:tcW w:type="dxa" w:w="2880"/>
          </w:tcPr>
          <w:p>
            <w:r>
              <w:t>보완 핵심</w:t>
            </w:r>
          </w:p>
        </w:tc>
      </w:tr>
      <w:tr>
        <w:tc>
          <w:tcPr>
            <w:tcW w:type="dxa" w:w="2880"/>
          </w:tcPr>
          <w:p>
            <w:r>
              <w:t>1</w:t>
            </w:r>
          </w:p>
        </w:tc>
        <w:tc>
          <w:tcPr>
            <w:tcW w:type="dxa" w:w="2880"/>
          </w:tcPr>
          <w:p>
            <w:r>
              <w:t>① 탄소중립(Net-Zero)의 직관적 이해 부족</w:t>
            </w:r>
          </w:p>
        </w:tc>
        <w:tc>
          <w:tcPr>
            <w:tcW w:type="dxa" w:w="2880"/>
          </w:tcPr>
          <w:p>
            <w:r>
              <w:t>‘환경을부탁해 2차시’에 있는 “지금 멈춰도 20~30년은 더 더워진다”는 한 줄 메시지를 다른 교안 도입부에도 명시</w:t>
            </w:r>
          </w:p>
        </w:tc>
      </w:tr>
      <w:tr>
        <w:tc>
          <w:tcPr>
            <w:tcW w:type="dxa" w:w="2880"/>
          </w:tcPr>
          <w:p>
            <w:r>
              <w:t>2</w:t>
            </w:r>
          </w:p>
        </w:tc>
        <w:tc>
          <w:tcPr>
            <w:tcW w:type="dxa" w:w="2880"/>
          </w:tcPr>
          <w:p>
            <w:r>
              <w:t>② SSP 시나리오(SSP1-1.9 / 3-7.0 / 5-8.5) 의미 불명</w:t>
            </w:r>
          </w:p>
        </w:tc>
        <w:tc>
          <w:tcPr>
            <w:tcW w:type="dxa" w:w="2880"/>
          </w:tcPr>
          <w:p>
            <w:r>
              <w:t>본문 첫 등장 시 한 줄 풀이 추가 — 예) “숫자가 클수록 온실가스 배출이 많은 미래</w:t>
            </w:r>
          </w:p>
        </w:tc>
      </w:tr>
      <w:tr>
        <w:tc>
          <w:tcPr>
            <w:tcW w:type="dxa" w:w="2880"/>
          </w:tcPr>
          <w:p>
            <w:r>
              <w:t>3</w:t>
            </w:r>
          </w:p>
        </w:tc>
        <w:tc>
          <w:tcPr>
            <w:tcW w:type="dxa" w:w="2880"/>
          </w:tcPr>
          <w:p>
            <w:r>
              <w:t>③ NDC 40% 감축의 기준연도 혼동</w:t>
            </w:r>
          </w:p>
        </w:tc>
        <w:tc>
          <w:tcPr>
            <w:tcW w:type="dxa" w:w="2880"/>
          </w:tcPr>
          <w:p>
            <w:r>
              <w:t>본문에서 ‘40%’ 표현이 처음 나올 때마다 “(2018년 대비)” 를 함께 명시</w:t>
            </w:r>
          </w:p>
        </w:tc>
      </w:tr>
      <w:tr>
        <w:tc>
          <w:tcPr>
            <w:tcW w:type="dxa" w:w="2880"/>
          </w:tcPr>
          <w:p>
            <w:r>
              <w:t>4</w:t>
            </w:r>
          </w:p>
        </w:tc>
        <w:tc>
          <w:tcPr>
            <w:tcW w:type="dxa" w:w="2880"/>
          </w:tcPr>
          <w:p>
            <w:r>
              <w:t>④ ‘관성(inertia)·출력감발·모선별 가격’ 등 고난도 개념</w:t>
            </w:r>
          </w:p>
        </w:tc>
        <w:tc>
          <w:tcPr>
            <w:tcW w:type="dxa" w:w="2880"/>
          </w:tcPr>
          <w:p>
            <w:r>
              <w:t>시민회의용 별도 요약본(2~3쪽)으로 축약</w:t>
            </w:r>
          </w:p>
        </w:tc>
      </w:tr>
      <w:tr>
        <w:tc>
          <w:tcPr>
            <w:tcW w:type="dxa" w:w="2880"/>
          </w:tcPr>
          <w:p>
            <w:r>
              <w:t>5</w:t>
            </w:r>
          </w:p>
        </w:tc>
        <w:tc>
          <w:tcPr>
            <w:tcW w:type="dxa" w:w="2880"/>
          </w:tcPr>
          <w:p>
            <w:r>
              <w:t>⑤ 약어 폭격(CCUS / CCS / CCU / NDC / RE100 / TCFD / NGFS)</w:t>
            </w:r>
          </w:p>
        </w:tc>
        <w:tc>
          <w:tcPr>
            <w:tcW w:type="dxa" w:w="2880"/>
          </w:tcPr>
          <w:p>
            <w:r>
              <w:t>교안 시리즈 맨 앞 또는 부록에 ‘용어 해설표(1쪽)’ 추가</w:t>
            </w:r>
          </w:p>
        </w:tc>
      </w:tr>
      <w:tr>
        <w:tc>
          <w:tcPr>
            <w:tcW w:type="dxa" w:w="2880"/>
          </w:tcPr>
          <w:p>
            <w:r>
              <w:t>6</w:t>
            </w:r>
          </w:p>
        </w:tc>
        <w:tc>
          <w:tcPr>
            <w:tcW w:type="dxa" w:w="2880"/>
          </w:tcPr>
          <w:p>
            <w:r>
              <w:t>⑥ ‘한국 약 10위권 배출국’ 기술의 출처·연도</w:t>
            </w:r>
          </w:p>
        </w:tc>
        <w:tc>
          <w:tcPr>
            <w:tcW w:type="dxa" w:w="2880"/>
          </w:tcPr>
          <w:p>
            <w:r>
              <w:t>그래픽 캡션에 ‘출처: GreenMatch</w:t>
            </w:r>
          </w:p>
        </w:tc>
      </w:tr>
      <w:tr>
        <w:tc>
          <w:tcPr>
            <w:tcW w:type="dxa" w:w="2880"/>
          </w:tcPr>
          <w:p>
            <w:r>
              <w:t>7</w:t>
            </w:r>
          </w:p>
        </w:tc>
        <w:tc>
          <w:tcPr>
            <w:tcW w:type="dxa" w:w="2880"/>
          </w:tcPr>
          <w:p>
            <w:r>
              <w:t>⑦ 기후금융 격차의 ‘체감도’ 부족</w:t>
            </w:r>
          </w:p>
        </w:tc>
        <w:tc>
          <w:tcPr>
            <w:tcW w:type="dxa" w:w="2880"/>
          </w:tcPr>
          <w:p>
            <w:r>
              <w:t>예: ‘재정·전기요금·탄소세·민간투자’의 분담 구조 한 줄 추가</w:t>
            </w:r>
          </w:p>
        </w:tc>
      </w:tr>
      <w:tr>
        <w:tc>
          <w:tcPr>
            <w:tcW w:type="dxa" w:w="2880"/>
          </w:tcPr>
          <w:p>
            <w:r>
              <w:t>8</w:t>
            </w:r>
          </w:p>
        </w:tc>
        <w:tc>
          <w:tcPr>
            <w:tcW w:type="dxa" w:w="2880"/>
          </w:tcPr>
          <w:p>
            <w:r>
              <w:t>⑧ ‘원전 출력감발’ 정치 쟁점이 시민용에 그대로 노출</w:t>
            </w:r>
          </w:p>
        </w:tc>
        <w:tc>
          <w:tcPr>
            <w:tcW w:type="dxa" w:w="2880"/>
          </w:tcPr>
          <w:p>
            <w:r>
              <w:t>쟁점을 1쪽으로 정리하되 ‘찬·반 양측 논거’ 박스로 균형 있게 제시</w:t>
            </w:r>
          </w:p>
        </w:tc>
      </w:tr>
      <w:tr>
        <w:tc>
          <w:tcPr>
            <w:tcW w:type="dxa" w:w="2880"/>
          </w:tcPr>
          <w:p>
            <w:r>
              <w:t>9</w:t>
            </w:r>
          </w:p>
        </w:tc>
        <w:tc>
          <w:tcPr>
            <w:tcW w:type="dxa" w:w="2880"/>
          </w:tcPr>
          <w:p>
            <w:r>
              <w:t>⑨ 시민공론장 자료와 청소년 교안 간 수치 불일치(계절 변화)</w:t>
            </w:r>
          </w:p>
        </w:tc>
        <w:tc>
          <w:tcPr>
            <w:tcW w:type="dxa" w:w="2880"/>
          </w:tcPr>
          <w:p>
            <w:r>
              <w:t>최신 기상청·국립기상과학원 자료 기준으로 통일된 수치 사용</w:t>
            </w:r>
          </w:p>
        </w:tc>
      </w:tr>
      <w:tr>
        <w:tc>
          <w:tcPr>
            <w:tcW w:type="dxa" w:w="2880"/>
          </w:tcPr>
          <w:p>
            <w:r>
              <w:t>10</w:t>
            </w:r>
          </w:p>
        </w:tc>
        <w:tc>
          <w:tcPr>
            <w:tcW w:type="dxa" w:w="2880"/>
          </w:tcPr>
          <w:p>
            <w:r>
              <w:t>⑩ 환경을부탁해 시리즈의 톤이 다소 어린이용</w:t>
            </w:r>
          </w:p>
        </w:tc>
        <w:tc>
          <w:tcPr>
            <w:tcW w:type="dxa" w:w="2880"/>
          </w:tcPr>
          <w:p>
            <w:r>
              <w:t>성인 시민용으로는 본 시리즈는 ‘입문 영상’ 위치로 안내하고, 본 학습은 ‘알기쉬운 기후변화’·‘탄소중립의 이해’로 안내</w:t>
            </w:r>
          </w:p>
        </w:tc>
      </w:tr>
      <w:tr>
        <w:tc>
          <w:tcPr>
            <w:tcW w:type="dxa" w:w="2880"/>
          </w:tcPr>
          <w:p>
            <w:r>
              <w:t>11</w:t>
            </w:r>
          </w:p>
        </w:tc>
        <w:tc>
          <w:tcPr>
            <w:tcW w:type="dxa" w:w="2880"/>
          </w:tcPr>
          <w:p>
            <w:r>
              <w:t>⑪ ★ 권고안의 ‘출력 형식’이 시민에게 사전 공유되지 않음</w:t>
            </w:r>
          </w:p>
        </w:tc>
        <w:tc>
          <w:tcPr>
            <w:tcW w:type="dxa" w:w="2880"/>
          </w:tcPr>
          <w:p>
            <w:r>
              <w:t>경기도 기후도민총회의 ★ 5층 분리 산출물 모델을 시민에게 예시로 공유 권장:</w:t>
              <w:br/>
              <w:t>① 검토의견서(정부안 평가) / ② 정책건의(정</w:t>
            </w:r>
          </w:p>
        </w:tc>
      </w:tr>
      <w:tr>
        <w:tc>
          <w:tcPr>
            <w:tcW w:type="dxa" w:w="2880"/>
          </w:tcPr>
          <w:p>
            <w:r>
              <w:t>12</w:t>
            </w:r>
          </w:p>
        </w:tc>
        <w:tc>
          <w:tcPr>
            <w:tcW w:type="dxa" w:w="2880"/>
          </w:tcPr>
          <w:p>
            <w:r>
              <w:t>⑫ ★ 교안은 ‘완화 중심’, 시민 권고는 ‘적응 중심’ — 분과 비중 예상</w:t>
            </w:r>
          </w:p>
        </w:tc>
        <w:tc>
          <w:tcPr>
            <w:tcW w:type="dxa" w:w="2880"/>
          </w:tcPr>
          <w:p>
            <w:r>
              <w:t>보완 두 갈래:</w:t>
              <w:br/>
              <w:t>(A) 모더레이터 측 — ‘적응 의제는 정상 패턴이며 환영함’을 사전 교육에 포함</w:t>
            </w:r>
          </w:p>
        </w:tc>
      </w:tr>
      <w:tr>
        <w:tc>
          <w:tcPr>
            <w:tcW w:type="dxa" w:w="2880"/>
          </w:tcPr>
          <w:p>
            <w:r>
              <w:t>13</w:t>
            </w:r>
          </w:p>
        </w:tc>
        <w:tc>
          <w:tcPr>
            <w:tcW w:type="dxa" w:w="2880"/>
          </w:tcPr>
          <w:p>
            <w:r>
              <w:t>⑬ ★ 교안의 SSP 시나리오, 곧 폐기될 프레임 — 시민에게 ‘시한부 자료’ 안내 필요</w:t>
            </w:r>
          </w:p>
        </w:tc>
        <w:tc>
          <w:tcPr>
            <w:tcW w:type="dxa" w:w="2880"/>
          </w:tcPr>
          <w:p>
            <w:r>
              <w:t>본문 첫 SSP 등장 시 한 줄 주석 권장:</w:t>
              <w:br/>
              <w:t>“※ SSP 시나리오는 IPCC 6차 평가보고서(2021) 기준입니다</w:t>
            </w:r>
          </w:p>
        </w:tc>
      </w:tr>
      <w:tr>
        <w:tc>
          <w:tcPr>
            <w:tcW w:type="dxa" w:w="2880"/>
          </w:tcPr>
          <w:p>
            <w:r>
              <w:t>14</w:t>
            </w:r>
          </w:p>
        </w:tc>
        <w:tc>
          <w:tcPr>
            <w:tcW w:type="dxa" w:w="2880"/>
          </w:tcPr>
          <w:p>
            <w:r>
              <w:t>⑮ ★ 전기차 ‘풍선효과’ — 수송부문↓ vs 발전부문↑의 부문 간 배출 이전</w:t>
            </w:r>
          </w:p>
        </w:tc>
        <w:tc>
          <w:tcPr>
            <w:tcW w:type="dxa" w:w="2880"/>
          </w:tcPr>
          <w:p>
            <w:r>
              <w:t>교안에 ‘Well-to-Wheel 비교표’(노르웨이 95%↓ vs 한국 40~50%↓) 1쪽 부록 추가</w:t>
            </w:r>
          </w:p>
        </w:tc>
      </w:tr>
      <w:tr>
        <w:tc>
          <w:tcPr>
            <w:tcW w:type="dxa" w:w="2880"/>
          </w:tcPr>
          <w:p>
            <w:r>
              <w:t>15</w:t>
            </w:r>
          </w:p>
        </w:tc>
        <w:tc>
          <w:tcPr>
            <w:tcW w:type="dxa" w:w="2880"/>
          </w:tcPr>
          <w:p>
            <w:r>
              <w:t>⑯ ★ 피지컬AI(로봇·자율주행·드론) — 가까운 미래의 ‘제2의 데이터센터’</w:t>
            </w:r>
          </w:p>
        </w:tc>
        <w:tc>
          <w:tcPr>
            <w:tcW w:type="dxa" w:w="2880"/>
          </w:tcPr>
          <w:p>
            <w:r>
              <w:t>의제 ⑪을 ‘AI·데이터센터·피지컬AI’로 확장 정의</w:t>
            </w:r>
          </w:p>
        </w:tc>
      </w:tr>
      <w:tr>
        <w:tc>
          <w:tcPr>
            <w:tcW w:type="dxa" w:w="2880"/>
          </w:tcPr>
          <w:p>
            <w:r>
              <w:t>16</w:t>
            </w:r>
          </w:p>
        </w:tc>
        <w:tc>
          <w:tcPr>
            <w:tcW w:type="dxa" w:w="2880"/>
          </w:tcPr>
          <w:p>
            <w:r>
              <w:t>⑰ ★ ‘시민 환급형 기후배당(Climate Dividend)’ — 부담론 정면 반박 프레임 미소개</w:t>
            </w:r>
          </w:p>
        </w:tc>
        <w:tc>
          <w:tcPr>
            <w:tcW w:type="dxa" w:w="2880"/>
          </w:tcPr>
          <w:p>
            <w:r>
              <w:t>의제 ②(전기요금)에 ‘기후배당 모델’ 보조 자료 제공</w:t>
            </w:r>
          </w:p>
        </w:tc>
      </w:tr>
      <w:tr>
        <w:tc>
          <w:tcPr>
            <w:tcW w:type="dxa" w:w="2880"/>
          </w:tcPr>
          <w:p>
            <w:r>
              <w:t>17</w:t>
            </w:r>
          </w:p>
        </w:tc>
        <w:tc>
          <w:tcPr>
            <w:tcW w:type="dxa" w:w="2880"/>
          </w:tcPr>
          <w:p>
            <w:r>
              <w:t>⑱ ★ ‘복합 취약성(Compound Vulnerability)’ — 단일 변수 보호의 한계</w:t>
            </w:r>
          </w:p>
        </w:tc>
        <w:tc>
          <w:tcPr>
            <w:tcW w:type="dxa" w:w="2880"/>
          </w:tcPr>
          <w:p>
            <w:r>
              <w:t>의제 ⑤를 ‘복합 취약성 4축(주거·건강·이동·고립)’ 프레임으로 업그레이드</w:t>
            </w:r>
          </w:p>
        </w:tc>
      </w:tr>
      <w:tr>
        <w:tc>
          <w:tcPr>
            <w:tcW w:type="dxa" w:w="2880"/>
          </w:tcPr>
          <w:p>
            <w:r>
              <w:t>18</w:t>
            </w:r>
          </w:p>
        </w:tc>
        <w:tc>
          <w:tcPr>
            <w:tcW w:type="dxa" w:w="2880"/>
          </w:tcPr>
          <w:p>
            <w:r>
              <w:t>⑭ ★ 디지털화·AI는 SSP에 명시적으로 누락 — 토론의 ‘시간적 한계’ 솔직 공유 필요</w:t>
            </w:r>
          </w:p>
        </w:tc>
        <w:tc>
          <w:tcPr>
            <w:tcW w:type="dxa" w:w="2880"/>
          </w:tcPr>
          <w:p>
            <w:r>
              <w:t>교안에 1쪽 분량 ‘디지털 전력 수요 부록’ 추가 권장(IEA 2024 + 한국 11차 전기본 수치)</w:t>
            </w:r>
          </w:p>
        </w:tc>
      </w:tr>
    </w:tbl>
    <w:p/>
    <w:p>
      <w:pPr>
        <w:pStyle w:val="Heading2"/>
      </w:pPr>
      <w:r>
        <w:t>1. ① 탄소중립(Net-Zero)의 직관적 이해 부족</w:t>
      </w:r>
    </w:p>
    <w:p>
      <w:r>
        <w:rPr>
          <w:b/>
        </w:rPr>
        <w:t xml:space="preserve">위치: </w:t>
      </w:r>
      <w:r>
        <w:t>여러 교안 공통 — 알기쉬운 기후변화 1차시, 탄소중립의 이해1·2 시리즈, 환경을부탁해 3차시</w:t>
      </w:r>
    </w:p>
    <w:p>
      <w:r>
        <w:rPr>
          <w:b/>
        </w:rPr>
        <w:t>문제점</w:t>
        <w:br/>
      </w:r>
      <w:r>
        <w:t>교안 대부분 “배출량 − 흡수량 = 0” 으로만 설명. ‘왜 0으로 맞추면 온도가 안정되는가’ 의 인과 사슬이 짧음.</w:t>
      </w:r>
    </w:p>
    <w:p>
      <w:r>
        <w:rPr>
          <w:b/>
        </w:rPr>
        <w:t>예상 시민 질문</w:t>
        <w:br/>
      </w:r>
      <w:r>
        <w:rPr>
          <w:i/>
          <w:color w:val="884400"/>
        </w:rPr>
        <w:t>“이미 쌓인 이산화탄소는 어떻게 되나요? 0으로 만들면 지구가 다시 시원해지나요?”</w:t>
      </w:r>
    </w:p>
    <w:p>
      <w:r>
        <w:rPr>
          <w:b/>
        </w:rPr>
        <w:t>보완 제안</w:t>
        <w:br/>
      </w:r>
      <w:r>
        <w:t>‘환경을부탁해 2차시’에 있는 “지금 멈춰도 20~30년은 더 더워진다”는 한 줄 메시지를 다른 교안 도입부에도 명시. 가능하면 인포그래픽 1개로 통일.</w:t>
      </w:r>
    </w:p>
    <w:p/>
    <w:p>
      <w:pPr>
        <w:pStyle w:val="Heading2"/>
      </w:pPr>
      <w:r>
        <w:t>2. ② SSP 시나리오(SSP1-1.9 / 3-7.0 / 5-8.5) 의미 불명</w:t>
      </w:r>
    </w:p>
    <w:p>
      <w:r>
        <w:rPr>
          <w:b/>
        </w:rPr>
        <w:t xml:space="preserve">위치: </w:t>
      </w:r>
      <w:r>
        <w:t>알기쉬운 기후변화 1차시 p.7, KEI 청소년 1차시 p.8</w:t>
      </w:r>
    </w:p>
    <w:p>
      <w:r>
        <w:rPr>
          <w:b/>
        </w:rPr>
        <w:t>문제점</w:t>
        <w:br/>
      </w:r>
      <w:r>
        <w:t>코드만 등장하고 ‘1.9·7.0·8.5’의 정체(복사강제력 W/㎡)는 설명되지 않음.</w:t>
      </w:r>
    </w:p>
    <w:p>
      <w:r>
        <w:rPr>
          <w:b/>
        </w:rPr>
        <w:t>예상 시민 질문</w:t>
        <w:br/>
      </w:r>
      <w:r>
        <w:rPr>
          <w:i/>
          <w:color w:val="884400"/>
        </w:rPr>
        <w:t>“숫자가 다 다른데 이게 뭔가요? 큰 게 나쁜 건가요?”</w:t>
      </w:r>
    </w:p>
    <w:p>
      <w:r>
        <w:rPr>
          <w:b/>
        </w:rPr>
        <w:t>보완 제안</w:t>
        <w:br/>
      </w:r>
      <w:r>
        <w:t>본문 첫 등장 시 한 줄 풀이 추가 — 예) “숫자가 클수록 온실가스 배출이 많은 미래.” 또는 ‘저배출/중간/고배출 시나리오’ 한글 별칭 병기.</w:t>
      </w:r>
    </w:p>
    <w:p/>
    <w:p>
      <w:pPr>
        <w:pStyle w:val="Heading2"/>
      </w:pPr>
      <w:r>
        <w:t>3. ③ NDC 40% 감축의 기준연도 혼동</w:t>
      </w:r>
    </w:p>
    <w:p>
      <w:r>
        <w:rPr>
          <w:b/>
        </w:rPr>
        <w:t xml:space="preserve">위치: </w:t>
      </w:r>
      <w:r>
        <w:t>탄소중립의 이해1_1차시 p.4~5, 청소년 1차시 p.10</w:t>
      </w:r>
    </w:p>
    <w:p>
      <w:r>
        <w:rPr>
          <w:b/>
        </w:rPr>
        <w:t>문제점</w:t>
        <w:br/>
      </w:r>
      <w:r>
        <w:t>본문에 “2030년 40% 감축”만 반복. 기준연도(2018년 대비)는 별도 표·그림에만 표기되어 시민이 BAU 대비로 오해할 가능성.</w:t>
      </w:r>
    </w:p>
    <w:p>
      <w:r>
        <w:rPr>
          <w:b/>
        </w:rPr>
        <w:t>예상 시민 질문</w:t>
        <w:br/>
      </w:r>
      <w:r>
        <w:rPr>
          <w:i/>
          <w:color w:val="884400"/>
        </w:rPr>
        <w:t>“40% 감축이라는데 무엇 대비 40%인가요? 2018년? 2020년? 미래 전망치?”</w:t>
      </w:r>
    </w:p>
    <w:p>
      <w:r>
        <w:rPr>
          <w:b/>
        </w:rPr>
        <w:t>보완 제안</w:t>
        <w:br/>
      </w:r>
      <w:r>
        <w:t>본문에서 ‘40%’ 표현이 처음 나올 때마다 “(2018년 대비)” 를 함께 명시.</w:t>
      </w:r>
    </w:p>
    <w:p/>
    <w:p>
      <w:pPr>
        <w:pStyle w:val="Heading2"/>
      </w:pPr>
      <w:r>
        <w:t>4. ④ ‘관성(inertia)·출력감발·모선별 가격’ 등 고난도 개념</w:t>
      </w:r>
    </w:p>
    <w:p>
      <w:r>
        <w:rPr>
          <w:b/>
        </w:rPr>
        <w:t xml:space="preserve">위치: </w:t>
      </w:r>
      <w:r>
        <w:t>탄소중립의 이해1_2차시 (전력부문, 거의 전체)</w:t>
      </w:r>
    </w:p>
    <w:p>
      <w:r>
        <w:rPr>
          <w:b/>
        </w:rPr>
        <w:t>문제점</w:t>
        <w:br/>
      </w:r>
      <w:r>
        <w:t>회전관성, PURPA 1978, locational marginal pricing 등 시민 수준을 크게 벗어남.</w:t>
      </w:r>
    </w:p>
    <w:p>
      <w:r>
        <w:rPr>
          <w:b/>
        </w:rPr>
        <w:t>예상 시민 질문</w:t>
        <w:br/>
      </w:r>
      <w:r>
        <w:rPr>
          <w:i/>
          <w:color w:val="884400"/>
        </w:rPr>
        <w:t>“원전 출력감발이 뭔가요? 재생에너지가 늘면 왜 전기가 부족해진다는 건가요?”</w:t>
      </w:r>
    </w:p>
    <w:p>
      <w:r>
        <w:rPr>
          <w:b/>
        </w:rPr>
        <w:t>보완 제안</w:t>
        <w:br/>
      </w:r>
      <w:r>
        <w:t>시민회의용 별도 요약본(2~3쪽)으로 축약. ‘왜 재생에너지가 늘면 전력망 운영이 어려운가’ 만 1장으로 시각화.</w:t>
      </w:r>
    </w:p>
    <w:p/>
    <w:p>
      <w:pPr>
        <w:pStyle w:val="Heading2"/>
      </w:pPr>
      <w:r>
        <w:t>5. ⑤ 약어 폭격(CCUS / CCS / CCU / NDC / RE100 / TCFD / NGFS)</w:t>
      </w:r>
    </w:p>
    <w:p>
      <w:r>
        <w:rPr>
          <w:b/>
        </w:rPr>
        <w:t xml:space="preserve">위치: </w:t>
      </w:r>
      <w:r>
        <w:t>탄소중립의 이해1·2 전반, 알기쉬운 기후변화 2차시</w:t>
      </w:r>
    </w:p>
    <w:p>
      <w:r>
        <w:rPr>
          <w:b/>
        </w:rPr>
        <w:t>문제점</w:t>
        <w:br/>
      </w:r>
      <w:r>
        <w:t>한 페이지에 3~4개 약어가 동시에 등장. 정의 없이 영문 약어만 사용한 곳 다수.</w:t>
      </w:r>
    </w:p>
    <w:p>
      <w:r>
        <w:rPr>
          <w:b/>
        </w:rPr>
        <w:t>예상 시민 질문</w:t>
        <w:br/>
      </w:r>
      <w:r>
        <w:rPr>
          <w:i/>
          <w:color w:val="884400"/>
        </w:rPr>
        <w:t>“CCUS랑 CCS는 같은 건가요? RE100은 강제 사항인가요?”</w:t>
      </w:r>
    </w:p>
    <w:p>
      <w:r>
        <w:rPr>
          <w:b/>
        </w:rPr>
        <w:t>보완 제안</w:t>
        <w:br/>
      </w:r>
      <w:r>
        <w:t>교안 시리즈 맨 앞 또는 부록에 ‘용어 해설표(1쪽)’ 추가. 첫 등장 시 한 번은 한글 풀이 병기.</w:t>
      </w:r>
    </w:p>
    <w:p/>
    <w:p>
      <w:pPr>
        <w:pStyle w:val="Heading2"/>
      </w:pPr>
      <w:r>
        <w:t>6. ⑥ ‘한국 약 10위권 배출국’ 기술의 출처·연도</w:t>
      </w:r>
    </w:p>
    <w:p>
      <w:r>
        <w:rPr>
          <w:b/>
        </w:rPr>
        <w:t xml:space="preserve">위치: </w:t>
      </w:r>
      <w:r>
        <w:t>알기쉬운 기후변화 1차시 p.5 (인포그래픽 “636 MtCO₂ — 10. South Korea”)</w:t>
      </w:r>
    </w:p>
    <w:p>
      <w:r>
        <w:rPr>
          <w:b/>
        </w:rPr>
        <w:t>문제점</w:t>
        <w:br/>
      </w:r>
      <w:r>
        <w:t>최근 IEA·EDGAR 통계에서는 한국이 8~9위권으로도 보고됨. ‘약 10위권’ 표현은 무난하나 인용 연도·출처가 불명확.</w:t>
      </w:r>
    </w:p>
    <w:p>
      <w:r>
        <w:rPr>
          <w:b/>
        </w:rPr>
        <w:t>예상 시민 질문</w:t>
        <w:br/>
      </w:r>
      <w:r>
        <w:rPr>
          <w:i/>
          <w:color w:val="884400"/>
        </w:rPr>
        <w:t>“우리나라 순위가 자료마다 다른데 어떤 게 맞나요?”</w:t>
      </w:r>
    </w:p>
    <w:p>
      <w:r>
        <w:rPr>
          <w:b/>
        </w:rPr>
        <w:t>보완 제안</w:t>
        <w:br/>
      </w:r>
      <w:r>
        <w:t>그래픽 캡션에 ‘출처: GreenMatch.co.uk, 2020 기준’ 등 연도·출처 명시 + 본문 “세계 8~10위권”으로 폭 두기.</w:t>
      </w:r>
    </w:p>
    <w:p/>
    <w:p>
      <w:pPr>
        <w:pStyle w:val="Heading2"/>
      </w:pPr>
      <w:r>
        <w:t>7. ⑦ 기후금융 격차의 ‘체감도’ 부족</w:t>
      </w:r>
    </w:p>
    <w:p>
      <w:r>
        <w:rPr>
          <w:b/>
        </w:rPr>
        <w:t xml:space="preserve">위치: </w:t>
      </w:r>
      <w:r>
        <w:t>탄소중립의 이해2_3차시 p.4 (필요 투자 대비 3~6배 부족)</w:t>
      </w:r>
    </w:p>
    <w:p>
      <w:r>
        <w:rPr>
          <w:b/>
        </w:rPr>
        <w:t>문제점</w:t>
        <w:br/>
      </w:r>
      <w:r>
        <w:t>거시 수치(IPCC 인용)만 있고 ‘그래서 시민 삶에 어떤 영향?’ 이 빠짐.</w:t>
      </w:r>
    </w:p>
    <w:p>
      <w:r>
        <w:rPr>
          <w:b/>
        </w:rPr>
        <w:t>예상 시민 질문</w:t>
        <w:br/>
      </w:r>
      <w:r>
        <w:rPr>
          <w:i/>
          <w:color w:val="884400"/>
        </w:rPr>
        <w:t>“그 돈은 누가 내나요? 전기요금에 다 얹혀지나요?”</w:t>
      </w:r>
    </w:p>
    <w:p>
      <w:r>
        <w:rPr>
          <w:b/>
        </w:rPr>
        <w:t>보완 제안</w:t>
        <w:br/>
      </w:r>
      <w:r>
        <w:t>예: ‘재정·전기요금·탄소세·민간투자’의 분담 구조 한 줄 추가. 가정용 전기요금 시나리오 표 1개 권장.</w:t>
      </w:r>
    </w:p>
    <w:p/>
    <w:p>
      <w:pPr>
        <w:pStyle w:val="Heading2"/>
      </w:pPr>
      <w:r>
        <w:t>8. ⑧ ‘원전 출력감발’ 정치 쟁점이 시민용에 그대로 노출</w:t>
      </w:r>
    </w:p>
    <w:p>
      <w:r>
        <w:rPr>
          <w:b/>
        </w:rPr>
        <w:t xml:space="preserve">위치: </w:t>
      </w:r>
      <w:r>
        <w:t>탄소중립의 이해1_2차시 p.7~ (호남 태양광·새울원전 등)</w:t>
      </w:r>
    </w:p>
    <w:p>
      <w:r>
        <w:rPr>
          <w:b/>
        </w:rPr>
        <w:t>문제점</w:t>
        <w:br/>
      </w:r>
      <w:r>
        <w:t>정책 보고서 톤. 시민 입장에서는 ‘누가 옳고 그른가’ 보다 ‘내 삶과 어떻게 연결되나’ 가 필요.</w:t>
      </w:r>
    </w:p>
    <w:p>
      <w:r>
        <w:rPr>
          <w:b/>
        </w:rPr>
        <w:t>예상 시민 질문</w:t>
        <w:br/>
      </w:r>
      <w:r>
        <w:rPr>
          <w:i/>
          <w:color w:val="884400"/>
        </w:rPr>
        <w:t>“그래서 원전을 줄여야 하나요, 늘려야 하나요?”</w:t>
      </w:r>
    </w:p>
    <w:p>
      <w:r>
        <w:rPr>
          <w:b/>
        </w:rPr>
        <w:t>보완 제안</w:t>
        <w:br/>
      </w:r>
      <w:r>
        <w:t>쟁점을 1쪽으로 정리하되 ‘찬·반 양측 논거’ 박스로 균형 있게 제시. 결론은 시민 토론에 위임.</w:t>
      </w:r>
    </w:p>
    <w:p/>
    <w:p>
      <w:pPr>
        <w:pStyle w:val="Heading2"/>
      </w:pPr>
      <w:r>
        <w:t>9. ⑨ 시민공론장 자료와 청소년 교안 간 수치 불일치(계절 변화)</w:t>
      </w:r>
    </w:p>
    <w:p>
      <w:r>
        <w:rPr>
          <w:b/>
        </w:rPr>
        <w:t xml:space="preserve">위치: </w:t>
      </w:r>
      <w:r>
        <w:t>시민공론장 p.4 vs 청소년 1차시 p.3</w:t>
      </w:r>
    </w:p>
    <w:p>
      <w:r>
        <w:rPr>
          <w:b/>
        </w:rPr>
        <w:t>문제점</w:t>
        <w:br/>
      </w:r>
      <w:r>
        <w:t>동일 사실을 두 자료가 다르게 표기. 시민공론장은 “여름 +20일, 겨울 −22일”, 청소년 교안은 “여름 20일↑, 겨울 20일↓”.</w:t>
      </w:r>
    </w:p>
    <w:p>
      <w:r>
        <w:rPr>
          <w:b/>
        </w:rPr>
        <w:t>예상 시민 질문</w:t>
        <w:br/>
      </w:r>
      <w:r>
        <w:rPr>
          <w:i/>
          <w:color w:val="884400"/>
        </w:rPr>
        <w:t>(질문보다는) 자료 신뢰도 저하 위험.</w:t>
      </w:r>
    </w:p>
    <w:p>
      <w:r>
        <w:rPr>
          <w:b/>
        </w:rPr>
        <w:t>보완 제안</w:t>
        <w:br/>
      </w:r>
      <w:r>
        <w:t>최신 기상청·국립기상과학원 자료 기준으로 통일된 수치 사용.</w:t>
      </w:r>
    </w:p>
    <w:p/>
    <w:p>
      <w:pPr>
        <w:pStyle w:val="Heading2"/>
      </w:pPr>
      <w:r>
        <w:t>10. ⑩ 환경을부탁해 시리즈의 톤이 다소 어린이용</w:t>
      </w:r>
    </w:p>
    <w:p>
      <w:r>
        <w:rPr>
          <w:b/>
        </w:rPr>
        <w:t xml:space="preserve">위치: </w:t>
      </w:r>
      <w:r>
        <w:t>환경을부탁해 1·2·3차시 전반</w:t>
      </w:r>
    </w:p>
    <w:p>
      <w:r>
        <w:rPr>
          <w:b/>
        </w:rPr>
        <w:t>문제점</w:t>
        <w:br/>
      </w:r>
      <w:r>
        <w:t>‘성격 vs 기분’ 등 비유는 좋으나, 일부 표현이 청소년·초등 수준. 성인 시민참여단이 보기에는 가벼울 수 있음.</w:t>
      </w:r>
    </w:p>
    <w:p>
      <w:r>
        <w:rPr>
          <w:b/>
        </w:rPr>
        <w:t>예상 시민 질문</w:t>
        <w:br/>
      </w:r>
      <w:r>
        <w:rPr>
          <w:i/>
          <w:color w:val="884400"/>
        </w:rPr>
        <w:t>(시민 의견) “좀 더 진지한 자료도 보고 싶다.”</w:t>
      </w:r>
    </w:p>
    <w:p>
      <w:r>
        <w:rPr>
          <w:b/>
        </w:rPr>
        <w:t>보완 제안</w:t>
        <w:br/>
      </w:r>
      <w:r>
        <w:t>성인 시민용으로는 본 시리즈는 ‘입문 영상’ 위치로 안내하고, 본 학습은 ‘알기쉬운 기후변화’·‘탄소중립의 이해’로 안내.</w:t>
      </w:r>
    </w:p>
    <w:p/>
    <w:p>
      <w:pPr>
        <w:pStyle w:val="Heading2"/>
      </w:pPr>
      <w:r>
        <w:t>11. ⑪ ★ 권고안의 ‘출력 형식’이 시민에게 사전 공유되지 않음</w:t>
      </w:r>
    </w:p>
    <w:p>
      <w:r>
        <w:rPr>
          <w:b/>
        </w:rPr>
        <w:t xml:space="preserve">위치: </w:t>
      </w:r>
      <w:r>
        <w:t>교안 14종 전반 + 시민공론장 자료 p.8 (‘정책 권고안’ 표현만 등장)</w:t>
      </w:r>
    </w:p>
    <w:p>
      <w:r>
        <w:rPr>
          <w:b/>
        </w:rPr>
        <w:t>문제점</w:t>
        <w:br/>
      </w:r>
      <w:r>
        <w:t>교안에는 “시민들은 학습과 토론을 바탕으로 정책 권고안을 함께 만들어가게 됨” 이라고만 표기되어 있을 뿐, ‘권고안의 구체적 출력물 형태’가 시민에게 사전 안내되지 않음. 분임 첫날 시민이 ‘우리는 결국 뭘 만드는 거예요?’ 라고 물으면 모더레이터가 명확히 답할 수 없는 상태.</w:t>
      </w:r>
    </w:p>
    <w:p>
      <w:r>
        <w:rPr>
          <w:b/>
        </w:rPr>
        <w:t>예상 시민 질문</w:t>
        <w:br/>
      </w:r>
      <w:r>
        <w:rPr>
          <w:i/>
          <w:color w:val="884400"/>
        </w:rPr>
        <w:t>“우리가 결국 만들 결과물이 ‘건의서 1통’인가요, 아니면 여러 종류의 문서인가요? 그 형식이 어떻게 정해지나요?”</w:t>
      </w:r>
    </w:p>
    <w:p>
      <w:r>
        <w:rPr>
          <w:b/>
        </w:rPr>
        <w:t>보완 제안</w:t>
        <w:br/>
      </w:r>
      <w:r>
        <w:t>경기도 기후도민총회의 ★ 5층 분리 산출물 모델을 시민에게 예시로 공유 권장:</w:t>
        <w:br/>
        <w:t>① 검토의견서(정부안 평가) / ② 정책건의(정부 책무) / ③ 도민실천약속(시민 책무) / ④ 기후헌장(가치 선언) / ⑤ 이행점검방안.</w:t>
        <w:br/>
        <w:t>→ 분임 첫 그라운드룰에서 ‘오늘 발언은 위 5가지 중 어디에 들어갈지 함께 생각해 봅시다’를 안내하면 산출물 품질이 크게 올라감.</w:t>
      </w:r>
    </w:p>
    <w:p/>
    <w:p>
      <w:pPr>
        <w:pStyle w:val="Heading2"/>
      </w:pPr>
      <w:r>
        <w:t>12. ⑫ ★ 교안은 ‘완화 중심’, 시민 권고는 ‘적응 중심’ — 분과 비중 예상</w:t>
      </w:r>
    </w:p>
    <w:p>
      <w:r>
        <w:rPr>
          <w:b/>
        </w:rPr>
        <w:t xml:space="preserve">위치: </w:t>
      </w:r>
      <w:r>
        <w:t>교안 14종 (완화 차시 다수 vs 적응 차시 2개 = 청소년 3차시·환경을부탁해 2차시)</w:t>
      </w:r>
    </w:p>
    <w:p>
      <w:r>
        <w:rPr>
          <w:b/>
        </w:rPr>
        <w:t>문제점</w:t>
        <w:br/>
      </w:r>
      <w:r>
        <w:t>경기 기후도민총회 18건 수용 정책을 보면 ‘무더위쉼터 확대, 옥외노동자 보호, 반지하 점검, 재해복구 사전 완료, 폭염 야간 운영’ 등 ★ 적응 정책이 60% 이상을 차지함. 그러나 KEI 교안 14종은 발전·산업·수송·시멘트 등 ★ 완화 중심. 시민은 ‘자료에 적게 나온 적응’ 의견을 오히려 더 활발히 발화하는 경향이 있고, 모더레이터가 ‘적응 얘기는 자료에 없으니 그만하시고…’ 식으로 부지불식간에 차단할 위험.</w:t>
      </w:r>
    </w:p>
    <w:p>
      <w:r>
        <w:rPr>
          <w:b/>
        </w:rPr>
        <w:t>예상 시민 질문</w:t>
        <w:br/>
      </w:r>
      <w:r>
        <w:rPr>
          <w:i/>
          <w:color w:val="884400"/>
        </w:rPr>
        <w:t>(시민 발언) “저는 솔직히 에너지전환은 잘 모르겠고, 우리 동네 폭염·반지하 문제가 더 급해요.”</w:t>
      </w:r>
    </w:p>
    <w:p>
      <w:r>
        <w:rPr>
          <w:b/>
        </w:rPr>
        <w:t>보완 제안</w:t>
        <w:br/>
      </w:r>
      <w:r>
        <w:t>보완 두 갈래:</w:t>
        <w:br/>
        <w:t>(A) 모더레이터 측 — ‘적응 의제는 정상 패턴이며 환영함’을 사전 교육에 포함. 발언 차단 금지.</w:t>
        <w:br/>
        <w:t>(B) KEI 측 — 차기 교안에서 적응 차시 비중을 현 14% → 30% 수준으로 보강 권고. 보건·재난·취약계층·도시침수 등 적응 부문 별도 차시 신설.</w:t>
      </w:r>
    </w:p>
    <w:p/>
    <w:p>
      <w:pPr>
        <w:pStyle w:val="Heading2"/>
      </w:pPr>
      <w:r>
        <w:t>13. ⑬ ★ 교안의 SSP 시나리오, 곧 폐기될 프레임 — 시민에게 ‘시한부 자료’ 안내 필요</w:t>
      </w:r>
    </w:p>
    <w:p>
      <w:r>
        <w:rPr>
          <w:b/>
        </w:rPr>
        <w:t xml:space="preserve">위치: </w:t>
      </w:r>
      <w:r>
        <w:t>알기쉬운 기후변화 1차시 p.7 / 청소년 1차시 p.8 등 SSP1-1.9~SSP5-8.5 인용 페이지 전반</w:t>
      </w:r>
    </w:p>
    <w:p>
      <w:r>
        <w:rPr>
          <w:b/>
        </w:rPr>
        <w:t>문제점</w:t>
        <w:br/>
      </w:r>
      <w:r>
        <w:t>IPCC AR7(2023~2030 진행 중)에서 ScenarioMIP는 SSP를 대체할 ‘7개 신 시나리오’를 발표 예정. 특히 ★ SSP5-8.5는 ‘현실에서 불가능’ 판정으로 사실상 폐기된 상태(재생에너지 비용 급락·기후정책 등장·실제 배출 추세 등). 그러나 KEI 교안은 여전히 SSP5-8.5를 ‘최악 시나리오’로 인용하고 있어, 시민이 ‘이 자료가 최신 과학을 반영한 것’으로 오해할 수 있음.</w:t>
      </w:r>
    </w:p>
    <w:p>
      <w:r>
        <w:rPr>
          <w:b/>
        </w:rPr>
        <w:t>예상 시민 질문</w:t>
        <w:br/>
      </w:r>
      <w:r>
        <w:rPr>
          <w:i/>
          <w:color w:val="884400"/>
        </w:rPr>
        <w:t>“이 SSP 그림은 IPCC 6차 보고서(2021)의 것인데, 지금이 2026년이면 너무 오래된 자료 아닌가요?”</w:t>
      </w:r>
    </w:p>
    <w:p>
      <w:r>
        <w:rPr>
          <w:b/>
        </w:rPr>
        <w:t>보완 제안</w:t>
        <w:br/>
      </w:r>
      <w:r>
        <w:t>본문 첫 SSP 등장 시 한 줄 주석 권장:</w:t>
        <w:br/>
        <w:t>“※ SSP 시나리오는 IPCC 6차 평가보고서(2021) 기준입니다. 7차 평가보고서(2027~2030 예정)에서는 SSP5-8.5 등이 제외된 새 시나리오 7종이 도입될 예정입니다.”</w:t>
        <w:br/>
        <w:t>모더레이터도 시민이 SSP의 영속성을 가정하지 않도록 ‘과학은 계속 갱신된다’를 함께 안내.</w:t>
      </w:r>
    </w:p>
    <w:p/>
    <w:p>
      <w:pPr>
        <w:pStyle w:val="Heading2"/>
      </w:pPr>
      <w:r>
        <w:t>14. ⑮ ★ 전기차 ‘풍선효과’ — 수송부문↓ vs 발전부문↑의 부문 간 배출 이전</w:t>
      </w:r>
    </w:p>
    <w:p>
      <w:r>
        <w:rPr>
          <w:b/>
        </w:rPr>
        <w:t xml:space="preserve">위치: </w:t>
      </w:r>
      <w:r>
        <w:t>탄소중립의 이해1_3차시(수송 NDC 37.8% 감축)·11차 전력수급기본계획(전기화 +63 TWh 반영) 사이의 정합성</w:t>
      </w:r>
    </w:p>
    <w:p>
      <w:r>
        <w:rPr>
          <w:b/>
        </w:rPr>
        <w:t>문제점</w:t>
        <w:br/>
      </w:r>
      <w:r>
        <w:t>전기차 자체(Tank-to-Wheel)는 배출 0이지만, 한국 그리드 믹스(재생E 7.7% / 석탄+LNG 55%) 기준 ‘Well-to-Wheel 감축효과는 약 40~50%’에 불과. 420만 대(2030) 동시 충전 시 30 GW 수요(국내 공급의 1/3). 재생E·송전망 확충 속도가 미흡하면 ‘수송부문 감축’이 ‘발전부문 증가’로 옮겨가는 ★ 풍선효과 발생. 교안은 수송과 발전을 분리해 다뤄 ‘부문 간 통합 시각’이 제공되지 않음.</w:t>
      </w:r>
    </w:p>
    <w:p>
      <w:r>
        <w:rPr>
          <w:b/>
        </w:rPr>
        <w:t>예상 시민 질문</w:t>
        <w:br/>
      </w:r>
      <w:r>
        <w:rPr>
          <w:i/>
          <w:color w:val="884400"/>
        </w:rPr>
        <w:t>“전기차를 빨리 늘려도 결국 석탄으로 만든 전기를 쓰는 거면 의미가 있나요?”</w:t>
      </w:r>
    </w:p>
    <w:p>
      <w:r>
        <w:rPr>
          <w:b/>
        </w:rPr>
        <w:t>보완 제안</w:t>
        <w:br/>
      </w:r>
      <w:r>
        <w:t>교안에 ‘Well-to-Wheel 비교표’(노르웨이 95%↓ vs 한국 40~50%↓) 1쪽 부록 추가. 모더레이터 응대: ‘좋은 지적입니다. 의제 ④(내연차)는 의제 ①(전력믹스)·⑪(데이터센터)와 한정된 재생E를 두고 경쟁하는 zero-sum 관계라는 점을 함께 보셔야 합니다.’</w:t>
      </w:r>
    </w:p>
    <w:p/>
    <w:p>
      <w:pPr>
        <w:pStyle w:val="Heading2"/>
      </w:pPr>
      <w:r>
        <w:t>15. ⑯ ★ 피지컬AI(로봇·자율주행·드론) — 가까운 미래의 ‘제2의 데이터센터’</w:t>
      </w:r>
    </w:p>
    <w:p>
      <w:r>
        <w:rPr>
          <w:b/>
        </w:rPr>
        <w:t xml:space="preserve">위치: </w:t>
      </w:r>
      <w:r>
        <w:t>교안 14종 + 의제 docx 의제 ⑪(AI·데이터센터)에도 미반영</w:t>
      </w:r>
    </w:p>
    <w:p>
      <w:r>
        <w:rPr>
          <w:b/>
        </w:rPr>
        <w:t>문제점</w:t>
        <w:br/>
      </w:r>
      <w:r>
        <w:t>Physical AI = 휴머노이드 로봇·자율주행차·드론·산업로봇·정밀농업 로봇 등 ‘물리세계에서 작동하는 AI’. 데이터센터(학습)와 별개로 ★ ‘분산 추론(inference)’ 전력이 자동차·로봇·공장에 임베드되며 폭증. 한국은 휴머노이드(삼성·LG·현대), 자율주행(현대모비스), 산업로봇(두산·HD현대)을 전략산업으로 지정 — 데이터센터 폭증과 별개의 ‘제2의 전력 폭탄’.</w:t>
        <w:br/>
        <w:t>양면성: ★ 부정 — 자율주행차 1대당 추가 전력 소비, 휴머노이드 가구 보급 시 분산 전력 폭증. ★ 긍정 — 정밀 농업(비료·물 30~50% 절감), 물류 최적화, CCUS 분자 자동설계, 자율주행 차량 합류로 도로 효율 30%↑.</w:t>
      </w:r>
    </w:p>
    <w:p>
      <w:r>
        <w:rPr>
          <w:b/>
        </w:rPr>
        <w:t>예상 시민 질문</w:t>
        <w:br/>
      </w:r>
      <w:r>
        <w:rPr>
          <w:i/>
          <w:color w:val="884400"/>
        </w:rPr>
        <w:t>“요즘 휴머노이드 로봇 기사가 많은데, 가정마다 로봇 1대씩 두면 전기를 얼마나 더 쓰게 되나요?”</w:t>
      </w:r>
    </w:p>
    <w:p>
      <w:r>
        <w:rPr>
          <w:b/>
        </w:rPr>
        <w:t>보완 제안</w:t>
        <w:br/>
      </w:r>
      <w:r>
        <w:t>의제 ⑪을 ‘AI·데이터센터·피지컬AI’로 확장 정의. 교안에 ‘디지털·AI·로봇 전력 부록’ 추가 — 학습(중앙) + 추론(분산) + 임베디드(피지컬) 3단계로 구분. 모더레이터 응대: ‘피지컬 AI는 SSP·NDC 가정에 빠진 가장 큰 변수 중 하나입니다. 이 점은 의제 ⑪에서 함께 다룰 예정입니다.’</w:t>
      </w:r>
    </w:p>
    <w:p/>
    <w:p>
      <w:pPr>
        <w:pStyle w:val="Heading2"/>
      </w:pPr>
      <w:r>
        <w:t>16. ⑰ ★ ‘시민 환급형 기후배당(Climate Dividend)’ — 부담론 정면 반박 프레임 미소개</w:t>
      </w:r>
    </w:p>
    <w:p>
      <w:r>
        <w:rPr>
          <w:b/>
        </w:rPr>
        <w:t xml:space="preserve">위치: </w:t>
      </w:r>
      <w:r>
        <w:t>교안 + 의제 docx 어디에도 등장하지 않음(박찬 1교시 강의 p.49에서 처음 등장)</w:t>
      </w:r>
    </w:p>
    <w:p>
      <w:r>
        <w:rPr>
          <w:b/>
        </w:rPr>
        <w:t>문제점</w:t>
        <w:br/>
      </w:r>
      <w:r>
        <w:t>탄소세·전기요금 인상에 대한 시민의 가장 큰 저항은 ‘서민 부담론’. ★ 기후배당은 ‘탄소세 수입을 국민에게 균등 환급’해 부담론을 정면 반박하는 정책. 캐나다(2019~) 4인 가족 기준 연 1,800캐나다달러 환급, 스위스·오스트리아도 시행. 한국에는 미도입 + 교안에도 거의 등장 않음 → 시민이 의제 ②(전기요금) 토론 시 이 대안을 모른 채로 의견을 형성할 위험.</w:t>
      </w:r>
    </w:p>
    <w:p>
      <w:r>
        <w:rPr>
          <w:b/>
        </w:rPr>
        <w:t>예상 시민 질문</w:t>
        <w:br/>
      </w:r>
      <w:r>
        <w:rPr>
          <w:i/>
          <w:color w:val="884400"/>
        </w:rPr>
        <w:t>“탄소세 올리면 서민만 더 힘들지 않나요?”</w:t>
      </w:r>
    </w:p>
    <w:p>
      <w:r>
        <w:rPr>
          <w:b/>
        </w:rPr>
        <w:t>보완 제안</w:t>
        <w:br/>
      </w:r>
      <w:r>
        <w:t>의제 ②(전기요금)에 ‘기후배당 모델’ 보조 자료 제공. 모더레이터 응대: ‘좋은 우려입니다. 탄소세를 받아 국민에게 그대로 환급하는 ‘기후배당’ 제도가 캐나다 등에서 시행 중인데, 한국에서 도입하면 어떨지 의제에 추가해도 좋을 듯합니다.’</w:t>
      </w:r>
    </w:p>
    <w:p/>
    <w:p>
      <w:pPr>
        <w:pStyle w:val="Heading2"/>
      </w:pPr>
      <w:r>
        <w:t>17. ⑱ ★ ‘복합 취약성(Compound Vulnerability)’ — 단일 변수 보호의 한계</w:t>
      </w:r>
    </w:p>
    <w:p>
      <w:r>
        <w:rPr>
          <w:b/>
        </w:rPr>
        <w:t xml:space="preserve">위치: </w:t>
      </w:r>
      <w:r>
        <w:t>박찬 교수 1교시 p.52 / 의제 ⑤(기후재난 불평등)는 ‘단편적 보호’ 수준에 머묾</w:t>
      </w:r>
    </w:p>
    <w:p>
      <w:r>
        <w:rPr>
          <w:b/>
        </w:rPr>
        <w:t>문제점</w:t>
        <w:br/>
      </w:r>
      <w:r>
        <w:t>현재 ‘취약계층’은 보통 ‘저소득·고령’ 단일 변수로 정의됨. 그러나 실제 기후재난 피해는 ‘주거환경(반지하·노후주택) + 건강상태(만성질환·장애) + 이동취약성(휠체어·시각장애) + 사회적 고립(독거)’ 4축이 결합된 ‘복합 취약성’에서 발생. 예: 2022년 서울 반지하 침수 희생자는 ‘저소득’ 단일 기준으로는 보호 대상 누락.</w:t>
      </w:r>
    </w:p>
    <w:p>
      <w:r>
        <w:rPr>
          <w:b/>
        </w:rPr>
        <w:t>예상 시민 질문</w:t>
        <w:br/>
      </w:r>
      <w:r>
        <w:rPr>
          <w:i/>
          <w:color w:val="884400"/>
        </w:rPr>
        <w:t>(시민) “우리 부모님은 소득은 괜찮은데 반지하에 사세요. 이 분도 취약계층인가요?”</w:t>
      </w:r>
    </w:p>
    <w:p>
      <w:r>
        <w:rPr>
          <w:b/>
        </w:rPr>
        <w:t>보완 제안</w:t>
        <w:br/>
      </w:r>
      <w:r>
        <w:t>의제 ⑤를 ‘복합 취약성 4축(주거·건강·이동·고립)’ 프레임으로 업그레이드. 지역별 ‘기후위험 취약지도’(VESTAP 등)를 함께 제공. 행안·복지·노동 3중 라인 권고(부처별 docx)와 결합.</w:t>
      </w:r>
    </w:p>
    <w:p/>
    <w:p>
      <w:pPr>
        <w:pStyle w:val="Heading2"/>
      </w:pPr>
      <w:r>
        <w:t>18. ⑭ ★ 디지털화·AI는 SSP에 명시적으로 누락 — 토론의 ‘시간적 한계’ 솔직 공유 필요</w:t>
      </w:r>
    </w:p>
    <w:p>
      <w:r>
        <w:rPr>
          <w:b/>
        </w:rPr>
        <w:t xml:space="preserve">위치: </w:t>
      </w:r>
      <w:r>
        <w:t>탄소중립의 이해 1·2 시리즈 전반(에너지 수요·전력망 가정), 시민회의 ‘1.5℃·NDC 40%’ 전제</w:t>
      </w:r>
    </w:p>
    <w:p>
      <w:r>
        <w:rPr>
          <w:b/>
        </w:rPr>
        <w:t>문제점</w:t>
        <w:br/>
      </w:r>
      <w:r>
        <w:t>SSP는 2017~2019년 기반 모델 — ChatGPT(2022) 출현 이전 설계. ★ 디지털화·AI·데이터센터 전력 폭증은 명시적으로 누락. IEA(2024): 전 세계 데이터센터 전력 2024년 415 TWh → 2030년 945 TWh(2.3배), CO₂ 180→300~500 Mt. ★ 한국은 더 심각: 2025년 8.2 TWh → 2030년 18 TWh(2.2배), 수도권 70% 집중, RE100 조달률 12%. 즉 시민이 토론하는 ‘NDC 40%·1.5℃·재생에너지 비중 30%’ 같은 모든 수치는 ‘AI 변수 빠진 가정’ 위에 있음.</w:t>
      </w:r>
    </w:p>
    <w:p>
      <w:r>
        <w:rPr>
          <w:b/>
        </w:rPr>
        <w:t>예상 시민 질문</w:t>
        <w:br/>
      </w:r>
      <w:r>
        <w:rPr>
          <w:i/>
          <w:color w:val="884400"/>
        </w:rPr>
        <w:t>“데이터센터·AI 전력 증가가 자료에 반영 안 된 거라면, NDC 목표 자체가 비현실적이지 않나요?”</w:t>
      </w:r>
    </w:p>
    <w:p>
      <w:r>
        <w:rPr>
          <w:b/>
        </w:rPr>
        <w:t>보완 제안</w:t>
        <w:br/>
      </w:r>
      <w:r>
        <w:t>교안에 1쪽 분량 ‘디지털 전력 수요 부록’ 추가 권장(IEA 2024 + 한국 11차 전기본 수치). 모더레이터 응대: ‘좋은 질문입니다. 실제로 IPCC도 차기 AR7에서 AI 시나리오를 별도 축으로 도입 중입니다’ 라고 솔직히 안내.</w:t>
      </w:r>
    </w:p>
    <w:p/>
    <w:p>
      <w:r>
        <w:br w:type="page"/>
      </w:r>
    </w:p>
    <w:p>
      <w:pPr>
        <w:pStyle w:val="Heading1"/>
      </w:pPr>
      <w:r>
        <w:t>Part 2. 기후시민회의 토론 의제 제안 (8건)</w:t>
      </w:r>
    </w:p>
    <w:p>
      <w:r>
        <w:rPr>
          <w:i/>
        </w:rPr>
        <w:t xml:space="preserve">교안에 </w:t>
      </w:r>
      <w:r>
        <w:rPr>
          <w:b/>
          <w:i/>
        </w:rPr>
        <w:t>‘언급은 되어 있지만 결론은 시민에게 맡겨진’</w:t>
      </w:r>
      <w:r>
        <w:rPr>
          <w:i/>
        </w:rPr>
        <w:t xml:space="preserve"> 가치판단형 쟁점들입니다. 본회의 의제로 검토하기 좋은 8건을 정리했습니다.</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의제</w:t>
            </w:r>
          </w:p>
        </w:tc>
        <w:tc>
          <w:tcPr>
            <w:tcW w:type="dxa" w:w="2880"/>
          </w:tcPr>
          <w:p>
            <w:r>
              <w:t>핵심 질문</w:t>
            </w:r>
          </w:p>
        </w:tc>
      </w:tr>
      <w:tr>
        <w:tc>
          <w:tcPr>
            <w:tcW w:type="dxa" w:w="2880"/>
          </w:tcPr>
          <w:p>
            <w:r>
              <w:t>①</w:t>
            </w:r>
          </w:p>
        </w:tc>
        <w:tc>
          <w:tcPr>
            <w:tcW w:type="dxa" w:w="2880"/>
          </w:tcPr>
          <w:p>
            <w:r>
              <w:t>전력믹스 — 원전인가, 재생에너지인가?</w:t>
            </w:r>
          </w:p>
        </w:tc>
        <w:tc>
          <w:tcPr>
            <w:tcW w:type="dxa" w:w="2880"/>
          </w:tcPr>
          <w:p>
            <w:r>
              <w:t>한국 탄소중립 경로에서 원전을 ‘무탄소 에너지’로 인정해야 하는가? 2030 NDC 상향(2018년 대비 53~61%) 논의에 어떻게 반영할 것인가?</w:t>
            </w:r>
          </w:p>
        </w:tc>
      </w:tr>
      <w:tr>
        <w:tc>
          <w:tcPr>
            <w:tcW w:type="dxa" w:w="2880"/>
          </w:tcPr>
          <w:p>
            <w:r>
              <w:t>②</w:t>
            </w:r>
          </w:p>
        </w:tc>
        <w:tc>
          <w:tcPr>
            <w:tcW w:type="dxa" w:w="2880"/>
          </w:tcPr>
          <w:p>
            <w:r>
              <w:t>전기요금 인상 — 받아들일 수 있는가?</w:t>
            </w:r>
          </w:p>
        </w:tc>
        <w:tc>
          <w:tcPr>
            <w:tcW w:type="dxa" w:w="2880"/>
          </w:tcPr>
          <w:p>
            <w:r>
              <w:t>탄소중립 비용은 누가, 얼마나 부담해야 하는가? 가구별 부담을 어떻게 설계할 것인가(취약계층 보호, 누진제, 탄소세)?</w:t>
            </w:r>
          </w:p>
        </w:tc>
      </w:tr>
      <w:tr>
        <w:tc>
          <w:tcPr>
            <w:tcW w:type="dxa" w:w="2880"/>
          </w:tcPr>
          <w:p>
            <w:r>
              <w:t>③</w:t>
            </w:r>
          </w:p>
        </w:tc>
        <w:tc>
          <w:tcPr>
            <w:tcW w:type="dxa" w:w="2880"/>
          </w:tcPr>
          <w:p>
            <w:r>
              <w:t>수도권 vs 비수도권 — 에너지 부담의 불균형</w:t>
            </w:r>
          </w:p>
        </w:tc>
        <w:tc>
          <w:tcPr>
            <w:tcW w:type="dxa" w:w="2880"/>
          </w:tcPr>
          <w:p>
            <w:r>
              <w:t>한국도 지역별 차등 전기요금을 도입해야 하는가? 수도권의 ‘전력 자급률 목표’를 법제화할 것인가?</w:t>
            </w:r>
          </w:p>
        </w:tc>
      </w:tr>
      <w:tr>
        <w:tc>
          <w:tcPr>
            <w:tcW w:type="dxa" w:w="2880"/>
          </w:tcPr>
          <w:p>
            <w:r>
              <w:t>④</w:t>
            </w:r>
          </w:p>
        </w:tc>
        <w:tc>
          <w:tcPr>
            <w:tcW w:type="dxa" w:w="2880"/>
          </w:tcPr>
          <w:p>
            <w:r>
              <w:t>내연차 판매금지 시점 — 한국은 언제?</w:t>
            </w:r>
          </w:p>
        </w:tc>
        <w:tc>
          <w:tcPr>
            <w:tcW w:type="dxa" w:w="2880"/>
          </w:tcPr>
          <w:p>
            <w:r>
              <w:t>한국은 언제부터 내연차 신차 판매를 중단해야 하는가? 자동차 산업 고용 전환, 충전 인프라, 차량 가격 충격을 어떻게 다룰 것인가?</w:t>
            </w:r>
          </w:p>
        </w:tc>
      </w:tr>
      <w:tr>
        <w:tc>
          <w:tcPr>
            <w:tcW w:type="dxa" w:w="2880"/>
          </w:tcPr>
          <w:p>
            <w:r>
              <w:t>⑤</w:t>
            </w:r>
          </w:p>
        </w:tc>
        <w:tc>
          <w:tcPr>
            <w:tcW w:type="dxa" w:w="2880"/>
          </w:tcPr>
          <w:p>
            <w:r>
              <w:t>기후재난의 사회적 불평등</w:t>
            </w:r>
          </w:p>
        </w:tc>
        <w:tc>
          <w:tcPr>
            <w:tcW w:type="dxa" w:w="2880"/>
          </w:tcPr>
          <w:p>
            <w:r>
              <w:t>기후재난 피해 보상은 어디까지 공공이 책임져야 하는가? 기후보험·재난기본소득·이주 지원의 우선순위는?</w:t>
            </w:r>
          </w:p>
        </w:tc>
      </w:tr>
      <w:tr>
        <w:tc>
          <w:tcPr>
            <w:tcW w:type="dxa" w:w="2880"/>
          </w:tcPr>
          <w:p>
            <w:r>
              <w:t>⑥</w:t>
            </w:r>
          </w:p>
        </w:tc>
        <w:tc>
          <w:tcPr>
            <w:tcW w:type="dxa" w:w="2880"/>
          </w:tcPr>
          <w:p>
            <w:r>
              <w:t>개인 라이프스타일에 대한 정책 개입의 경계</w:t>
            </w:r>
          </w:p>
        </w:tc>
        <w:tc>
          <w:tcPr>
            <w:tcW w:type="dxa" w:w="2880"/>
          </w:tcPr>
          <w:p>
            <w:r>
              <w:t>육류세, 일회용품 강제 규제, 자가용 통행 제한 등은 어디까지 정당화될 수 있는가?</w:t>
            </w:r>
          </w:p>
        </w:tc>
      </w:tr>
      <w:tr>
        <w:tc>
          <w:tcPr>
            <w:tcW w:type="dxa" w:w="2880"/>
          </w:tcPr>
          <w:p>
            <w:r>
              <w:t>⑦</w:t>
            </w:r>
          </w:p>
        </w:tc>
        <w:tc>
          <w:tcPr>
            <w:tcW w:type="dxa" w:w="2880"/>
          </w:tcPr>
          <w:p>
            <w:r>
              <w:t>개도국 지원 vs 국내 우선 — 기후금융의 분배</w:t>
            </w:r>
          </w:p>
        </w:tc>
        <w:tc>
          <w:tcPr>
            <w:tcW w:type="dxa" w:w="2880"/>
          </w:tcPr>
          <w:p>
            <w:r>
              <w:t>한국 GDP 대비 어느 정도까지 개도국 감축에 재원을 보내야 하는가? 국제탄소시장을 통해 한국 NDC 일부를 해외에서 달성하는 방식은 정당한가?</w:t>
            </w:r>
          </w:p>
        </w:tc>
      </w:tr>
      <w:tr>
        <w:tc>
          <w:tcPr>
            <w:tcW w:type="dxa" w:w="2880"/>
          </w:tcPr>
          <w:p>
            <w:r>
              <w:t>⑧</w:t>
            </w:r>
          </w:p>
        </w:tc>
        <w:tc>
          <w:tcPr>
            <w:tcW w:type="dxa" w:w="2880"/>
          </w:tcPr>
          <w:p>
            <w:r>
              <w:t>기후공시·ESG 의무화의 속도 조절</w:t>
            </w:r>
          </w:p>
        </w:tc>
        <w:tc>
          <w:tcPr>
            <w:tcW w:type="dxa" w:w="2880"/>
          </w:tcPr>
          <w:p>
            <w:r>
              <w:t>ESG 공시·RE100 이행이 중소기업·자영업·소비자에게 미칠 부담을 어떻게 분담할 것인가? 의무화 일정의 적절성은?</w:t>
            </w:r>
          </w:p>
        </w:tc>
      </w:tr>
      <w:tr>
        <w:tc>
          <w:tcPr>
            <w:tcW w:type="dxa" w:w="2880"/>
          </w:tcPr>
          <w:p>
            <w:r>
              <w:t>⑨</w:t>
            </w:r>
          </w:p>
        </w:tc>
        <w:tc>
          <w:tcPr>
            <w:tcW w:type="dxa" w:w="2880"/>
          </w:tcPr>
          <w:p>
            <w:r>
              <w:t>★ [메타-의제] 권고안 사후 이행 점검권 — 누가 어떻게 검증할 것인가</w:t>
            </w:r>
          </w:p>
        </w:tc>
        <w:tc>
          <w:tcPr>
            <w:tcW w:type="dxa" w:w="2880"/>
          </w:tcPr>
          <w:p>
            <w:r>
              <w:t>시민회의 권고가 정부에 전달된 후, (1) 누가 (2) 어떤 주기로 (3) 어떤 권한으로 점검할 것인가? 사후 모니터링 상설 점검단, 연차보고서 공개 요구권, 미</w:t>
            </w:r>
          </w:p>
        </w:tc>
      </w:tr>
      <w:tr>
        <w:tc>
          <w:tcPr>
            <w:tcW w:type="dxa" w:w="2880"/>
          </w:tcPr>
          <w:p>
            <w:r>
              <w:t>⑩</w:t>
            </w:r>
          </w:p>
        </w:tc>
        <w:tc>
          <w:tcPr>
            <w:tcW w:type="dxa" w:w="2880"/>
          </w:tcPr>
          <w:p>
            <w:r>
              <w:t>★ [메타-의제] 국가 권고를 17개 광역으로 어떻게 내려보낼 것인가</w:t>
            </w:r>
          </w:p>
        </w:tc>
        <w:tc>
          <w:tcPr>
            <w:tcW w:type="dxa" w:w="2880"/>
          </w:tcPr>
          <w:p>
            <w:r>
              <w:t>국가 시민회의 권고를 17개 광역으로 어떻게 확산·이행할 것인가? ① 각 광역에 ‘기후도민회의’ 설치 권고(경기 모델 확산), ② 광역별 권고 적용 시뮬레이션 제</w:t>
            </w:r>
          </w:p>
        </w:tc>
      </w:tr>
      <w:tr>
        <w:tc>
          <w:tcPr>
            <w:tcW w:type="dxa" w:w="2880"/>
          </w:tcPr>
          <w:p>
            <w:r>
              <w:t>⑪</w:t>
            </w:r>
          </w:p>
        </w:tc>
        <w:tc>
          <w:tcPr>
            <w:tcW w:type="dxa" w:w="2880"/>
          </w:tcPr>
          <w:p>
            <w:r>
              <w:t>★ AI·데이터센터 — 기후 게임체인저인가, 새로운 위기인가</w:t>
            </w:r>
          </w:p>
        </w:tc>
        <w:tc>
          <w:tcPr>
            <w:tcW w:type="dxa" w:w="2880"/>
          </w:tcPr>
          <w:p>
            <w:r>
              <w:t>AI를 ‘기후 해결자’와 ‘기후 위협’ 중 어디로 다룰 것인가? ① 데이터센터 입지·전력 규제(수도권 집중 제한·RE100 의무화 시점)? ② AI로 발견한 신소</w:t>
            </w:r>
          </w:p>
        </w:tc>
      </w:tr>
      <w:tr>
        <w:tc>
          <w:tcPr>
            <w:tcW w:type="dxa" w:w="2880"/>
          </w:tcPr>
          <w:p>
            <w:r>
              <w:t>⑬</w:t>
            </w:r>
          </w:p>
        </w:tc>
        <w:tc>
          <w:tcPr>
            <w:tcW w:type="dxa" w:w="2880"/>
          </w:tcPr>
          <w:p>
            <w:r>
              <w:t>★ [신규] 한정된 재생에너지 — 전기차 vs 데이터센터 vs 산업, 누가 먼저?</w:t>
            </w:r>
          </w:p>
        </w:tc>
        <w:tc>
          <w:tcPr>
            <w:tcW w:type="dxa" w:w="2880"/>
          </w:tcPr>
          <w:p>
            <w:r>
              <w:t xml:space="preserve">한정된 재생에너지 100 GW를 어느 부문에 ‘우선 배분’할 것인가? ① 산업 RE100 (수출 기업)·② 데이터센터·③ 전기차 충전·④ 건물 히트펌프·⑤ 가정 </w:t>
            </w:r>
          </w:p>
        </w:tc>
      </w:tr>
      <w:tr>
        <w:tc>
          <w:tcPr>
            <w:tcW w:type="dxa" w:w="2880"/>
          </w:tcPr>
          <w:p>
            <w:r>
              <w:t>⑭</w:t>
            </w:r>
          </w:p>
        </w:tc>
        <w:tc>
          <w:tcPr>
            <w:tcW w:type="dxa" w:w="2880"/>
          </w:tcPr>
          <w:p>
            <w:r>
              <w:t>★ [박찬 1교시 강의 기반] ‘시민 환급형 기후배당(Climate Dividend)’ 도입</w:t>
            </w:r>
          </w:p>
        </w:tc>
        <w:tc>
          <w:tcPr>
            <w:tcW w:type="dxa" w:w="2880"/>
          </w:tcPr>
          <w:p>
            <w:r>
              <w:t>한국에 시민 환급형 기후배당을 도입할 것인가? ① 도입 시 환급 단위(가구·개인)? ② 차등 환급(저소득 가중) vs 균등 환급? ③ 절약 인센티브와 연계할 것인</w:t>
            </w:r>
          </w:p>
        </w:tc>
      </w:tr>
      <w:tr>
        <w:tc>
          <w:tcPr>
            <w:tcW w:type="dxa" w:w="2880"/>
          </w:tcPr>
          <w:p>
            <w:r>
              <w:t>⑮</w:t>
            </w:r>
          </w:p>
        </w:tc>
        <w:tc>
          <w:tcPr>
            <w:tcW w:type="dxa" w:w="2880"/>
          </w:tcPr>
          <w:p>
            <w:r>
              <w:t>★ [박찬 1교시 강의 기반] ‘복합 취약성(Compound Vulnerability)’ 정의·보호</w:t>
            </w:r>
          </w:p>
        </w:tc>
        <w:tc>
          <w:tcPr>
            <w:tcW w:type="dxa" w:w="2880"/>
          </w:tcPr>
          <w:p>
            <w:r>
              <w:t>‘기후재난 취약계층’을 어떻게 정의하고 보호할 것인가? ① 복합 취약성 4축 도입 의무화? ② 재난 유형별(폭염·홍수·한파) 세분화? ③ 지역별 ‘기후위험 취약지</w:t>
            </w:r>
          </w:p>
        </w:tc>
      </w:tr>
      <w:tr>
        <w:tc>
          <w:tcPr>
            <w:tcW w:type="dxa" w:w="2880"/>
          </w:tcPr>
          <w:p>
            <w:r>
              <w:t>⑫</w:t>
            </w:r>
          </w:p>
        </w:tc>
        <w:tc>
          <w:tcPr>
            <w:tcW w:type="dxa" w:w="2880"/>
          </w:tcPr>
          <w:p>
            <w:r>
              <w:t>★ 개도국 성장 9대 변수 — 한국은 어디부터 지원할 것인가</w:t>
            </w:r>
          </w:p>
        </w:tc>
        <w:tc>
          <w:tcPr>
            <w:tcW w:type="dxa" w:w="2880"/>
          </w:tcPr>
          <w:p>
            <w:r>
              <w:t>한국은 개도국 성장을 어떤 ‘메뉴’로 지원할 것인가? ① 여성 교육(인구 정점 앞당김), ② 태양광 미니그리드·립프로그(화석연료 건너뛰기), ③ 친환경 도시계획(</w:t>
            </w:r>
          </w:p>
        </w:tc>
      </w:tr>
    </w:tbl>
    <w:p/>
    <w:p>
      <w:pPr>
        <w:pStyle w:val="Heading2"/>
      </w:pPr>
      <w:r>
        <w:t>① 전력믹스 — 원전인가, 재생에너지인가?</w:t>
      </w:r>
    </w:p>
    <w:p>
      <w:r>
        <w:rPr>
          <w:b/>
        </w:rPr>
        <w:t>교안 배경</w:t>
        <w:br/>
      </w:r>
      <w:r>
        <w:t>탄소중립의 이해1_2차시는 송전망·관성·좌초비용 측면에서 원전 확대에 비판적 톤. 알기쉬운 기후변화 2차시는 재생에너지 단가 하락을 강조. RE100은 원전을 인정하지 않음.</w:t>
      </w:r>
    </w:p>
    <w:p>
      <w:r>
        <w:rPr>
          <w:b/>
        </w:rPr>
        <w:t>핵심 질문</w:t>
        <w:br/>
      </w:r>
      <w:r>
        <w:rPr>
          <w:b/>
          <w:color w:val="B00000"/>
        </w:rPr>
        <w:t>한국 탄소중립 경로에서 원전을 ‘무탄소 에너지’로 인정해야 하는가? 2030 NDC 상향(2018년 대비 53~61%) 논의에 어떻게 반영할 것인가?</w:t>
      </w:r>
    </w:p>
    <w:p>
      <w:r>
        <w:rPr>
          <w:b/>
        </w:rPr>
        <w:t>모더레이션 팁</w:t>
        <w:br/>
      </w:r>
      <w:r>
        <w:t>찬·반이 첨예. ‘비용·안전·국제 규범·일자리’ 4축으로 분과 토론 권장.</w:t>
      </w:r>
    </w:p>
    <w:p/>
    <w:p>
      <w:pPr>
        <w:pStyle w:val="Heading2"/>
      </w:pPr>
      <w:r>
        <w:t>② 전기요금 인상 — 받아들일 수 있는가?</w:t>
      </w:r>
    </w:p>
    <w:p>
      <w:r>
        <w:rPr>
          <w:b/>
        </w:rPr>
        <w:t>교안 배경</w:t>
        <w:br/>
      </w:r>
      <w:r>
        <w:t>탄소중립의 이해1_2차시: 한국 가정용 전기요금 158원/kWh, EU 평균 367원, 영국 609원. 한전 부채 약 200조, 가스공사 약 50조.</w:t>
      </w:r>
    </w:p>
    <w:p>
      <w:r>
        <w:rPr>
          <w:b/>
        </w:rPr>
        <w:t>핵심 질문</w:t>
        <w:br/>
      </w:r>
      <w:r>
        <w:rPr>
          <w:b/>
          <w:color w:val="B00000"/>
        </w:rPr>
        <w:t>탄소중립 비용은 누가, 얼마나 부담해야 하는가? 가구별 부담을 어떻게 설계할 것인가(취약계층 보호, 누진제, 탄소세)?</w:t>
      </w:r>
    </w:p>
    <w:p>
      <w:r>
        <w:rPr>
          <w:b/>
        </w:rPr>
        <w:t>모더레이션 팁</w:t>
        <w:br/>
      </w:r>
      <w:r>
        <w:t>가구 월소득별 시뮬레이션 표를 토론 자료로 함께 제공 권장.</w:t>
      </w:r>
    </w:p>
    <w:p/>
    <w:p>
      <w:pPr>
        <w:pStyle w:val="Heading2"/>
      </w:pPr>
      <w:r>
        <w:t>③ 수도권 vs 비수도권 — 에너지 부담의 불균형</w:t>
      </w:r>
    </w:p>
    <w:p>
      <w:r>
        <w:rPr>
          <w:b/>
        </w:rPr>
        <w:t>교안 배경</w:t>
        <w:br/>
      </w:r>
      <w:r>
        <w:t>탄소중립의 이해1_2차시 그림8: 호남 태양광 8.8GW·원전 5.9GW가 위치하나 전력수요의 45%는 수도권. 영국·독일은 지역별 차등 전기요금 도입.</w:t>
      </w:r>
    </w:p>
    <w:p>
      <w:r>
        <w:rPr>
          <w:b/>
        </w:rPr>
        <w:t>핵심 질문</w:t>
        <w:br/>
      </w:r>
      <w:r>
        <w:rPr>
          <w:b/>
          <w:color w:val="B00000"/>
        </w:rPr>
        <w:t>한국도 지역별 차등 전기요금을 도입해야 하는가? 수도권의 ‘전력 자급률 목표’를 법제화할 것인가?</w:t>
      </w:r>
    </w:p>
    <w:p>
      <w:r>
        <w:rPr>
          <w:b/>
        </w:rPr>
        <w:t>모더레이션 팁</w:t>
        <w:br/>
      </w:r>
      <w:r>
        <w:t>지역 시민 패널의 균형 있는 구성이 핵심.</w:t>
      </w:r>
    </w:p>
    <w:p/>
    <w:p>
      <w:pPr>
        <w:pStyle w:val="Heading2"/>
      </w:pPr>
      <w:r>
        <w:t>④ 내연차 판매금지 시점 — 한국은 언제?</w:t>
      </w:r>
    </w:p>
    <w:p>
      <w:r>
        <w:rPr>
          <w:b/>
        </w:rPr>
        <w:t>교안 배경</w:t>
        <w:br/>
      </w:r>
      <w:r>
        <w:t>노르웨이 2025, 영국 2035, EU 2035(e-fuel 예외), 한국은 공식 목표 없음(탄소중립의 이해1_3차시).</w:t>
      </w:r>
    </w:p>
    <w:p>
      <w:r>
        <w:rPr>
          <w:b/>
        </w:rPr>
        <w:t>핵심 질문</w:t>
        <w:br/>
      </w:r>
      <w:r>
        <w:rPr>
          <w:b/>
          <w:color w:val="B00000"/>
        </w:rPr>
        <w:t>한국은 언제부터 내연차 신차 판매를 중단해야 하는가? 자동차 산업 고용 전환, 충전 인프라, 차량 가격 충격을 어떻게 다룰 것인가?</w:t>
      </w:r>
    </w:p>
    <w:p>
      <w:r>
        <w:rPr>
          <w:b/>
        </w:rPr>
        <w:t>모더레이션 팁</w:t>
        <w:br/>
      </w:r>
      <w:r>
        <w:t>‘2035’, ‘2040’, ‘목표 미설정’ 세 시나리오를 비교 토론.</w:t>
      </w:r>
    </w:p>
    <w:p/>
    <w:p>
      <w:pPr>
        <w:pStyle w:val="Heading2"/>
      </w:pPr>
      <w:r>
        <w:t>⑤ 기후재난의 사회적 불평등</w:t>
      </w:r>
    </w:p>
    <w:p>
      <w:r>
        <w:rPr>
          <w:b/>
        </w:rPr>
        <w:t>교안 배경</w:t>
        <w:br/>
      </w:r>
      <w:r>
        <w:t>환경을부탁해 1·2차시, 알기쉬운 기후변화 2차시, 청소년 1차시 모두 반지하 주민·야외 노동자·농어촌 고령층의 피해를 지적. 그러나 보호 메커니즘은 구체화되어 있지 않음.</w:t>
      </w:r>
    </w:p>
    <w:p>
      <w:r>
        <w:rPr>
          <w:b/>
        </w:rPr>
        <w:t>핵심 질문</w:t>
        <w:br/>
      </w:r>
      <w:r>
        <w:rPr>
          <w:b/>
          <w:color w:val="B00000"/>
        </w:rPr>
        <w:t>기후재난 피해 보상은 어디까지 공공이 책임져야 하는가? 기후보험·재난기본소득·이주 지원의 우선순위는?</w:t>
      </w:r>
    </w:p>
    <w:p>
      <w:r>
        <w:rPr>
          <w:b/>
        </w:rPr>
        <w:t>모더레이션 팁</w:t>
        <w:br/>
      </w:r>
      <w:r>
        <w:t>2022 서울 반지하 침수, 2023 오송 지하차도, 2024 장기 폭염 등 실제 사례를 함께 제시.</w:t>
      </w:r>
    </w:p>
    <w:p/>
    <w:p>
      <w:pPr>
        <w:pStyle w:val="Heading2"/>
      </w:pPr>
      <w:r>
        <w:t>⑥ 개인 라이프스타일에 대한 정책 개입의 경계</w:t>
      </w:r>
    </w:p>
    <w:p>
      <w:r>
        <w:rPr>
          <w:b/>
        </w:rPr>
        <w:t>교안 배경</w:t>
        <w:br/>
      </w:r>
      <w:r>
        <w:t>탄소중립의 이해1_1차시·환경을부탁해 3차시: 식단 변화·자가용 줄이기·일회용품 줄이기 등 ‘개인 실천’ 강조. 단, 어디까지가 자율이고 어디부터 강제인지 불명확.</w:t>
      </w:r>
    </w:p>
    <w:p>
      <w:r>
        <w:rPr>
          <w:b/>
        </w:rPr>
        <w:t>핵심 질문</w:t>
        <w:br/>
      </w:r>
      <w:r>
        <w:rPr>
          <w:b/>
          <w:color w:val="B00000"/>
        </w:rPr>
        <w:t>육류세, 일회용품 강제 규제, 자가용 통행 제한 등은 어디까지 정당화될 수 있는가?</w:t>
      </w:r>
    </w:p>
    <w:p>
      <w:r>
        <w:rPr>
          <w:b/>
        </w:rPr>
        <w:t>모더레이션 팁</w:t>
        <w:br/>
      </w:r>
      <w:r>
        <w:t>‘넛지(자율 유도) → 가격 신호 → 직접 규제’ 3단계로 정도 비교.</w:t>
      </w:r>
    </w:p>
    <w:p/>
    <w:p>
      <w:pPr>
        <w:pStyle w:val="Heading2"/>
      </w:pPr>
      <w:r>
        <w:t>⑦ 개도국 지원 vs 국내 우선 — 기후금융의 분배</w:t>
      </w:r>
    </w:p>
    <w:p>
      <w:r>
        <w:rPr>
          <w:b/>
        </w:rPr>
        <w:t>교안 배경</w:t>
        <w:br/>
      </w:r>
      <w:r>
        <w:t>탄소중립의 이해2_3차시: 파리협정 6조, 국제탄소시장, 개도국 NDC 조건부 목표. 한국 ODA를 통해 개도국 감축 기여 가능.</w:t>
      </w:r>
    </w:p>
    <w:p>
      <w:r>
        <w:rPr>
          <w:b/>
        </w:rPr>
        <w:t>핵심 질문</w:t>
        <w:br/>
      </w:r>
      <w:r>
        <w:rPr>
          <w:b/>
          <w:color w:val="B00000"/>
        </w:rPr>
        <w:t>한국 GDP 대비 어느 정도까지 개도국 감축에 재원을 보내야 하는가? 국제탄소시장을 통해 한국 NDC 일부를 해외에서 달성하는 방식은 정당한가?</w:t>
      </w:r>
    </w:p>
    <w:p>
      <w:r>
        <w:rPr>
          <w:b/>
        </w:rPr>
        <w:t>모더레이션 팁</w:t>
        <w:br/>
      </w:r>
      <w:r>
        <w:t>윤리(역사적 배출 책임) vs 전략(외교·산업·기술수출) 양면 토론.</w:t>
      </w:r>
    </w:p>
    <w:p/>
    <w:p>
      <w:pPr>
        <w:pStyle w:val="Heading2"/>
      </w:pPr>
      <w:r>
        <w:t>⑧ 기후공시·ESG 의무화의 속도 조절</w:t>
      </w:r>
    </w:p>
    <w:p>
      <w:r>
        <w:rPr>
          <w:b/>
        </w:rPr>
        <w:t>교안 배경</w:t>
        <w:br/>
      </w:r>
      <w:r>
        <w:t>탄소중립의 이해2_1차시: ESG 공시 의무화 추진. 대기업뿐 아니라 협력 중소기업·자영업자까지 영향. RE100 압박은 국내 중견 제조업에 큰 부담.</w:t>
      </w:r>
    </w:p>
    <w:p>
      <w:r>
        <w:rPr>
          <w:b/>
        </w:rPr>
        <w:t>핵심 질문</w:t>
        <w:br/>
      </w:r>
      <w:r>
        <w:rPr>
          <w:b/>
          <w:color w:val="B00000"/>
        </w:rPr>
        <w:t>ESG 공시·RE100 이행이 중소기업·자영업·소비자에게 미칠 부담을 어떻게 분담할 것인가? 의무화 일정의 적절성은?</w:t>
      </w:r>
    </w:p>
    <w:p>
      <w:r>
        <w:rPr>
          <w:b/>
        </w:rPr>
        <w:t>모더레이션 팁</w:t>
        <w:br/>
      </w:r>
      <w:r>
        <w:t>‘대-중-소 기업 차등 일정’, ‘재정·세제 지원 패키지’ 시뮬레이션 제공 권장.</w:t>
      </w:r>
    </w:p>
    <w:p/>
    <w:p>
      <w:pPr>
        <w:pStyle w:val="Heading2"/>
      </w:pPr>
      <w:r>
        <w:t>⑨ ★ [메타-의제] 권고안 사후 이행 점검권 — 누가 어떻게 검증할 것인가</w:t>
      </w:r>
    </w:p>
    <w:p>
      <w:r>
        <w:rPr>
          <w:b/>
        </w:rPr>
        <w:t>교안 배경</w:t>
        <w:br/>
      </w:r>
      <w:r>
        <w:t>기존 ①~⑧이 ‘무엇을 결정할지(What)’ 의제라면 ⑨~⑩은 ‘어떻게 작동시킬지(How)’ 의제. 프랑스 시민기후협약은 대통령의 ‘그대로 반영’ 약속에도 일부 미이행으로 신뢰가 손상됐고, 경기도 기후도민총회는 ★ ‘도민참여 이행점검방안’ 자체를 결과물 7종 중 하나로 도민이 직접 설계해 그 한계를 보완했음. 탄소중립기본법 제19조의2는 정부에 ‘최대한 반영하도록 노력할 의무’만 부과 — 실효성 보장은 시민이 직접 짜야 함.</w:t>
      </w:r>
    </w:p>
    <w:p>
      <w:r>
        <w:rPr>
          <w:b/>
        </w:rPr>
        <w:t>핵심 질문</w:t>
        <w:br/>
      </w:r>
      <w:r>
        <w:rPr>
          <w:b/>
          <w:color w:val="B00000"/>
        </w:rPr>
        <w:t>시민회의 권고가 정부에 전달된 후, (1) 누가 (2) 어떤 주기로 (3) 어떤 권한으로 점검할 것인가? 사후 모니터링 상설 점검단, 연차보고서 공개 요구권, 미반영 사유 설명 의무화, 차기 회의 안건화 절차 등을 어디까지 권고안에 포함할 것인가?</w:t>
      </w:r>
    </w:p>
    <w:p>
      <w:r>
        <w:rPr>
          <w:b/>
        </w:rPr>
        <w:t>모더레이션 팁</w:t>
        <w:br/>
      </w:r>
      <w:r>
        <w:t>본회의 마지막 분과 또는 종합 라운드에서 다루기에 적합한 ‘메타-의제’. 경기 ‘이행점검방안’과 영국 의회 6개 위원회 보고 의무, 아일랜드 기후행동계획 반영 사례를 비교 자료로 제공 권장. 결과물은 가급적 ‘별책 권고’ 형태(=경기 5층 모델의 ⑤)로 도출.</w:t>
      </w:r>
    </w:p>
    <w:p/>
    <w:p>
      <w:pPr>
        <w:pStyle w:val="Heading2"/>
      </w:pPr>
      <w:r>
        <w:t>⑩ ★ [메타-의제] 국가 권고를 17개 광역으로 어떻게 내려보낼 것인가</w:t>
      </w:r>
    </w:p>
    <w:p>
      <w:r>
        <w:rPr>
          <w:b/>
        </w:rPr>
        <w:t>교안 배경</w:t>
        <w:br/>
      </w:r>
      <w:r>
        <w:t>경기 사례는 ‘광역(120명) → 6개 권역 원탁회의 → 31개 시군’의 다층 확산 구조로 운영됨. 본 국가 기후시민회의(시민참여단 200명, 기획20+숙의180)는 전국 단위로 출범했지만, 권고안의 ‘지역 차원 적용’ 메커니즘은 비어 있음. 수도권 vs 비수도권의 부담 불균형(의제 ③)이 실제로 작동하려면 광역지자체 단위 후속 트랙이 필요.</w:t>
      </w:r>
    </w:p>
    <w:p>
      <w:r>
        <w:rPr>
          <w:b/>
        </w:rPr>
        <w:t>핵심 질문</w:t>
        <w:br/>
      </w:r>
      <w:r>
        <w:rPr>
          <w:b/>
          <w:color w:val="B00000"/>
        </w:rPr>
        <w:t>국가 시민회의 권고를 17개 광역으로 어떻게 확산·이행할 것인가? ① 각 광역에 ‘기후도민회의’ 설치 권고(경기 모델 확산), ② 광역별 권고 적용 시뮬레이션 제출 의무, ③ 국가-광역 협의체 구성 중 어떤 조합이 적절한가?</w:t>
      </w:r>
    </w:p>
    <w:p>
      <w:r>
        <w:rPr>
          <w:b/>
        </w:rPr>
        <w:t>모더레이션 팁</w:t>
        <w:br/>
      </w:r>
      <w:r>
        <w:t>경기 사례를 ‘이미 작동 중인 모델’로 직접 소개 가능. 수도권·비수도권 시민이 함께 있는 분과에서 다루면 풍부한 토론 가능. 본 의제는 의제 ③(지역 불균형)의 ‘실행 메커니즘’ 격이므로 ③과 묶어 이틀에 걸쳐 다루는 것도 권장.</w:t>
      </w:r>
    </w:p>
    <w:p/>
    <w:p>
      <w:pPr>
        <w:pStyle w:val="Heading2"/>
      </w:pPr>
      <w:r>
        <w:t>⑪ ★ AI·데이터센터 — 기후 게임체인저인가, 새로운 위기인가</w:t>
      </w:r>
    </w:p>
    <w:p>
      <w:r>
        <w:rPr>
          <w:b/>
        </w:rPr>
        <w:t>교안 배경</w:t>
        <w:br/>
      </w:r>
      <w:r>
        <w:t>AI는 ‘양날의 칼’. 한쪽에선 전력망 최적화·신소재 발견(DeepMind GNoME, 2.2백만 후보)·핵융합 플라즈마 제어·정밀 농업으로 ★ 감축 가속자, 다른 쪽에선 데이터센터 전력 폭증(전 세계 2024년 415 TWh → 2030년 945 TWh, IEA)으로 ★ 배출 가속자. 한국은 더 첨예: 데이터센터 수도권 70% 집중, 신청 195건 중 4건 통과(2.1%), RE100 조달률 12% — 구조적 미스매치. 2025 ACM 논문이 지적한 ‘제본스 역설(Jevons Paradox)’: AI 효율화가 새 수요를 폭증시켜 총 소비를 늘릴 수 있음.</w:t>
      </w:r>
    </w:p>
    <w:p>
      <w:r>
        <w:rPr>
          <w:b/>
        </w:rPr>
        <w:t>핵심 질문</w:t>
        <w:br/>
      </w:r>
      <w:r>
        <w:rPr>
          <w:b/>
          <w:color w:val="B00000"/>
        </w:rPr>
        <w:t>AI를 ‘기후 해결자’와 ‘기후 위협’ 중 어디로 다룰 것인가? ① 데이터센터 입지·전력 규제(수도권 집중 제한·RE100 의무화 시점)? ② AI로 발견한 신소재·기후기술의 공공성(빅테크 독점 vs 오픈 액세스)? ③ ‘AI Net-Positive’ 인증·평가 표준 도입? ④ 개인 에너지 자동제어에서 시민의 선택권·프라이버시 보장 범위?</w:t>
      </w:r>
    </w:p>
    <w:p>
      <w:r>
        <w:rPr>
          <w:b/>
        </w:rPr>
        <w:t>모더레이션 팁</w:t>
        <w:br/>
      </w:r>
      <w:r>
        <w:t>이 의제는 의제 ⑧(ESG·RE100)·의제 ⑦(개도국 지원)·의제 ③(수도권 불균형)을 한 번에 묶는 ★ 메가 의제. 낙관·비관 어느 한쪽으로 모더레이터가 기울지 말 것. ‘기술이 아니라 거버넌스가 결과를 가른다’를 강조. 참고 자료: IEA ‘Energy and AI’(2024), 2025 ACM 논문 ‘Efficiency Gains to Rebound Effects’.</w:t>
      </w:r>
    </w:p>
    <w:p/>
    <w:p>
      <w:pPr>
        <w:pStyle w:val="Heading2"/>
      </w:pPr>
      <w:r>
        <w:t>⑬ ★ [신규] 한정된 재생에너지 — 전기차 vs 데이터센터 vs 산업, 누가 먼저?</w:t>
      </w:r>
    </w:p>
    <w:p>
      <w:r>
        <w:rPr>
          <w:b/>
        </w:rPr>
        <w:t>교안 배경</w:t>
        <w:br/>
      </w:r>
      <w:r>
        <w:t>2030년 한국이 마련할 수 있는 재생에너지 발전량은 약 100 GW로 한정. 그러나 같은 시점에 ★ 전기차 420만 대(추가 63 TWh) + 데이터센터 폭증(2025년 8.2 → 2030년 18 TWh) + 산업 RE100(주요 대기업 RE100 약속) + 건물 전기화(히트펌프) 수요가 동시에 폭증. ‘부문 간 풍선효과(balloon effect)’ 발생 — 한 부문 감축이 다른 부문 증가로 옮겨감.</w:t>
      </w:r>
    </w:p>
    <w:p>
      <w:r>
        <w:rPr>
          <w:b/>
        </w:rPr>
        <w:t>핵심 질문</w:t>
        <w:br/>
      </w:r>
      <w:r>
        <w:rPr>
          <w:b/>
          <w:color w:val="B00000"/>
        </w:rPr>
        <w:t>한정된 재생에너지 100 GW를 어느 부문에 ‘우선 배분’할 것인가? ① 산업 RE100 (수출 기업)·② 데이터센터·③ 전기차 충전·④ 건물 히트펌프·⑤ 가정 전력 중 우선순위는? ‘부문별 재생에너지 쿼터제’ 도입은 정당한가?</w:t>
      </w:r>
    </w:p>
    <w:p>
      <w:r>
        <w:rPr>
          <w:b/>
        </w:rPr>
        <w:t>모더레이션 팁</w:t>
        <w:br/>
      </w:r>
      <w:r>
        <w:t>★ 의제 ①(원전 vs 재생E)·의제 ④(내연차 금지)·의제 ⑪(AI·데이터센터)·의제 ⑧(RE100)을 한꺼번에 묶는 메가-의제. 이걸 안 다루면 4개 의제가 ‘각자 따로 결정되어 합치면 모순’이 됨. 본회의 종합 라운드에 배치 권장.</w:t>
      </w:r>
    </w:p>
    <w:p/>
    <w:p>
      <w:pPr>
        <w:pStyle w:val="Heading2"/>
      </w:pPr>
      <w:r>
        <w:t>⑭ ★ [박찬 1교시 강의 기반] ‘시민 환급형 기후배당(Climate Dividend)’ 도입</w:t>
      </w:r>
    </w:p>
    <w:p>
      <w:r>
        <w:rPr>
          <w:b/>
        </w:rPr>
        <w:t>교안 배경</w:t>
        <w:br/>
      </w:r>
      <w:r>
        <w:t>박찬 교수(서울시립대) 1교시 강의 p.49에서 제시. 캐나다(2019~)·스위스·오스트리아 시행 중. 캐나다 4인 가족 연 약 1,800캐나다달러 환급. ★ 핵심: 탄소세를 거둬 ‘국민에게 균등 환급’ → 저소득층은 환급이 부담보다 큼 → ‘서민 부담론’ 정면 반박. 한국은 미도입 + 교안에 거의 없음.</w:t>
      </w:r>
    </w:p>
    <w:p>
      <w:r>
        <w:rPr>
          <w:b/>
        </w:rPr>
        <w:t>핵심 질문</w:t>
        <w:br/>
      </w:r>
      <w:r>
        <w:rPr>
          <w:b/>
          <w:color w:val="B00000"/>
        </w:rPr>
        <w:t>한국에 시민 환급형 기후배당을 도입할 것인가? ① 도입 시 환급 단위(가구·개인)? ② 차등 환급(저소득 가중) vs 균등 환급? ③ 절약 인센티브와 연계할 것인가? ④ 탄소세 도입과 동시 추진할 것인가?</w:t>
      </w:r>
    </w:p>
    <w:p>
      <w:r>
        <w:rPr>
          <w:b/>
        </w:rPr>
        <w:t>모더레이션 팁</w:t>
        <w:br/>
      </w:r>
      <w:r>
        <w:t>★ 의제 ②(전기요금)의 ‘대안’ 의제. 시민 토론에서 ‘부담론’이 나오면 즉시 제시 가능. 캐나다 사례(시뮬레이터: 가구 환급 계산기)를 함께 제공하면 토론 풍부.</w:t>
      </w:r>
    </w:p>
    <w:p/>
    <w:p>
      <w:pPr>
        <w:pStyle w:val="Heading2"/>
      </w:pPr>
      <w:r>
        <w:t>⑮ ★ [박찬 1교시 강의 기반] ‘복합 취약성(Compound Vulnerability)’ 정의·보호</w:t>
      </w:r>
    </w:p>
    <w:p>
      <w:r>
        <w:rPr>
          <w:b/>
        </w:rPr>
        <w:t>교안 배경</w:t>
        <w:br/>
      </w:r>
      <w:r>
        <w:t>박찬 교수 1교시 p.52에서 제시. 기존 ‘저소득·고령’ 단일 변수 → ★ ‘주거환경(반지하·노후) + 건강상태(만성·장애) + 이동취약성 + 사회적 고립’ 4축 결합. 예시: 2022년 서울 반지하 침수 희생자는 ‘저소득’ 단일 기준으로는 보호 대상 누락. 의제 ⑤의 업그레이드 버전.</w:t>
      </w:r>
    </w:p>
    <w:p>
      <w:r>
        <w:rPr>
          <w:b/>
        </w:rPr>
        <w:t>핵심 질문</w:t>
        <w:br/>
      </w:r>
      <w:r>
        <w:rPr>
          <w:b/>
          <w:color w:val="B00000"/>
        </w:rPr>
        <w:t>‘기후재난 취약계층’을 어떻게 정의하고 보호할 것인가? ① 복합 취약성 4축 도입 의무화? ② 재난 유형별(폭염·홍수·한파) 세분화? ③ 지역별 ‘기후위험 취약지도’ 의무 공개? ④ 행안+복지+노동 ‘3중 라인’ 통합 책임 부여?</w:t>
      </w:r>
    </w:p>
    <w:p>
      <w:r>
        <w:rPr>
          <w:b/>
        </w:rPr>
        <w:t>모더레이션 팁</w:t>
        <w:br/>
      </w:r>
      <w:r>
        <w:t>의제 ⑤(사회적 불평등)의 실행 의제. 박찬 교수 강의의 5대 검토 기준(시급성·효과성·형평성·실현가능성·체감도) 중 ‘형평성·체감도’가 가장 강점.</w:t>
      </w:r>
    </w:p>
    <w:p/>
    <w:p>
      <w:pPr>
        <w:pStyle w:val="Heading2"/>
      </w:pPr>
      <w:r>
        <w:t>⑫ ★ 개도국 성장 9대 변수 — 한국은 어디부터 지원할 것인가</w:t>
      </w:r>
    </w:p>
    <w:p>
      <w:r>
        <w:rPr>
          <w:b/>
        </w:rPr>
        <w:t>교안 배경</w:t>
        <w:br/>
      </w:r>
      <w:r>
        <w:t>SSP 시나리오가 명시적으로 반영하는 ★ 9개 변수: 인구·교육(특히 여성)·경제·에너지수요(냉방도수일 포함)·에너지공급·토지/식량·도시화·거버넌스·환경. 같은 ‘인도의 성장’도 SSP1과 SSP5에서 1인당 CO₂ ★ 4배 차이가 나며, 이를 가르는 핵심은 ‘선진국의 기술이전·기후금융’. 한국 사례: YOLK ‘솔라카우’ 케냐 학교 보급 → 탄자니아·콩고 확산. ‘개도국 지원’이 ODA·윤리뿐 아니라 ★ 한국 기업 사업기회이기도 함.</w:t>
      </w:r>
    </w:p>
    <w:p>
      <w:r>
        <w:rPr>
          <w:b/>
        </w:rPr>
        <w:t>핵심 질문</w:t>
        <w:br/>
      </w:r>
      <w:r>
        <w:rPr>
          <w:b/>
          <w:color w:val="B00000"/>
        </w:rPr>
        <w:t>한국은 개도국 성장을 어떤 ‘메뉴’로 지원할 것인가? ① 여성 교육(인구 정점 앞당김), ② 태양광 미니그리드·립프로그(화석연료 건너뛰기), ③ 친환경 도시계획(콤팩트 vs 스프롤), ④ 고효율 에어컨·냉방 솔루션(폭염-전력-배출 양의 피드백 차단), ⑤ 청정 산업기술(철강·시멘트) 중 어디부터 우선순위를 둘 것인가?</w:t>
      </w:r>
    </w:p>
    <w:p>
      <w:r>
        <w:rPr>
          <w:b/>
        </w:rPr>
        <w:t>모더레이션 팁</w:t>
        <w:br/>
      </w:r>
      <w:r>
        <w:t>의제 ⑦(개도국 지원)의 ★ ‘실행 메뉴화’. 추상적 윤리 토론을 구체적 정책 선택으로 전환. 분임에서 9개 변수를 보드에 적어두고 ‘이 중 한국이 가장 잘할 수 있는 3가지’를 시민이 직접 고르는 워크숍 형식 권장. 한국 기업 진출 사례(솔라카우·LeapFrog Investments)를 함께 제시하면 ‘우리도 손해 안 보는 지원’임을 보여줄 수 있음.</w:t>
      </w:r>
    </w:p>
    <w:p/>
    <w:p>
      <w:r>
        <w:br w:type="page"/>
      </w:r>
    </w:p>
    <w:p>
      <w:pPr>
        <w:pStyle w:val="Heading1"/>
      </w:pPr>
      <w:r>
        <w:t>Part 3. SSP 너머 — 시민회의 토론 시 인지해야 할 ‘프레임의 한계’</w:t>
      </w:r>
    </w:p>
    <w:p>
      <w:r>
        <w:rPr>
          <w:i/>
        </w:rPr>
        <w:t xml:space="preserve">KEI 교안 14종은 IPCC </w:t>
      </w:r>
      <w:r>
        <w:rPr>
          <w:b/>
          <w:i/>
        </w:rPr>
        <w:t>AR6(2021년)의 SSP 시나리오</w:t>
      </w:r>
      <w:r>
        <w:rPr>
          <w:i/>
        </w:rPr>
        <w:t xml:space="preserve"> 위에 작성되어 있습니다. 그러나 본 시민회의가 열리는 </w:t>
      </w:r>
      <w:r>
        <w:rPr>
          <w:b/>
          <w:i/>
        </w:rPr>
        <w:t>2026년 시점에서 SSP는 이미 ‘교체 중인 프레임’</w:t>
      </w:r>
      <w:r>
        <w:rPr>
          <w:i/>
        </w:rPr>
        <w:t>입니다. 모더레이터는 이 ‘시간의 격차’를 인지하고 시민에게 솔직히 안내할 책임이 있습니다.</w:t>
      </w:r>
    </w:p>
    <w:p/>
    <w:p>
      <w:pPr>
        <w:pStyle w:val="Heading2"/>
      </w:pPr>
      <w:r>
        <w:t>3-1. SSP가 명시적으로 반영하는 9개 변수군</w:t>
      </w:r>
    </w:p>
    <w:tbl>
      <w:tblPr>
        <w:tblStyle w:val="LightGrid-Accent1"/>
        <w:tblW w:type="auto" w:w="0"/>
        <w:tblLook w:firstColumn="1" w:firstRow="1" w:lastColumn="0" w:lastRow="0" w:noHBand="0" w:noVBand="1" w:val="04A0"/>
      </w:tblPr>
      <w:tblGrid>
        <w:gridCol w:w="4320"/>
        <w:gridCol w:w="4320"/>
      </w:tblGrid>
      <w:tr>
        <w:tc>
          <w:tcPr>
            <w:tcW w:type="dxa" w:w="4320"/>
          </w:tcPr>
          <w:p>
            <w:r>
              <w:t>변수군</w:t>
            </w:r>
          </w:p>
        </w:tc>
        <w:tc>
          <w:tcPr>
            <w:tcW w:type="dxa" w:w="4320"/>
          </w:tcPr>
          <w:p>
            <w:r>
              <w:t>주요 지표</w:t>
            </w:r>
          </w:p>
        </w:tc>
      </w:tr>
      <w:tr>
        <w:tc>
          <w:tcPr>
            <w:tcW w:type="dxa" w:w="4320"/>
          </w:tcPr>
          <w:p>
            <w:r>
              <w:t>① 인구</w:t>
            </w:r>
          </w:p>
        </w:tc>
        <w:tc>
          <w:tcPr>
            <w:tcW w:type="dxa" w:w="4320"/>
          </w:tcPr>
          <w:p>
            <w:r>
              <w:t>총인구·출산율·사망률·기대수명·이주·도시화율</w:t>
            </w:r>
          </w:p>
        </w:tc>
      </w:tr>
      <w:tr>
        <w:tc>
          <w:tcPr>
            <w:tcW w:type="dxa" w:w="4320"/>
          </w:tcPr>
          <w:p>
            <w:r>
              <w:t>② 교육</w:t>
            </w:r>
          </w:p>
        </w:tc>
        <w:tc>
          <w:tcPr>
            <w:tcW w:type="dxa" w:w="4320"/>
          </w:tcPr>
          <w:p>
            <w:r>
              <w:t>학력 분포·★ 여성 교육 접근성·고등교육 진학률</w:t>
            </w:r>
          </w:p>
        </w:tc>
      </w:tr>
      <w:tr>
        <w:tc>
          <w:tcPr>
            <w:tcW w:type="dxa" w:w="4320"/>
          </w:tcPr>
          <w:p>
            <w:r>
              <w:t>③ 경제</w:t>
            </w:r>
          </w:p>
        </w:tc>
        <w:tc>
          <w:tcPr>
            <w:tcW w:type="dxa" w:w="4320"/>
          </w:tcPr>
          <w:p>
            <w:r>
              <w:t>GDP·1인당 GDP·산업구조 전환·소득 불평등·국제무역</w:t>
            </w:r>
          </w:p>
        </w:tc>
      </w:tr>
      <w:tr>
        <w:tc>
          <w:tcPr>
            <w:tcW w:type="dxa" w:w="4320"/>
          </w:tcPr>
          <w:p>
            <w:r>
              <w:t>④ 에너지 수요</w:t>
            </w:r>
          </w:p>
        </w:tc>
        <w:tc>
          <w:tcPr>
            <w:tcW w:type="dxa" w:w="4320"/>
          </w:tcPr>
          <w:p>
            <w:r>
              <w:t>1인당 최종에너지·★ 냉방/난방 도수일·전기화율</w:t>
            </w:r>
          </w:p>
        </w:tc>
      </w:tr>
      <w:tr>
        <w:tc>
          <w:tcPr>
            <w:tcW w:type="dxa" w:w="4320"/>
          </w:tcPr>
          <w:p>
            <w:r>
              <w:t>⑤ 에너지 공급·기술</w:t>
            </w:r>
          </w:p>
        </w:tc>
        <w:tc>
          <w:tcPr>
            <w:tcW w:type="dxa" w:w="4320"/>
          </w:tcPr>
          <w:p>
            <w:r>
              <w:t>화석연료 vs 재생 비중·원자력·CCS·수소·★ 기술학습률</w:t>
            </w:r>
          </w:p>
        </w:tc>
      </w:tr>
      <w:tr>
        <w:tc>
          <w:tcPr>
            <w:tcW w:type="dxa" w:w="4320"/>
          </w:tcPr>
          <w:p>
            <w:r>
              <w:t>⑥ 토지·식량</w:t>
            </w:r>
          </w:p>
        </w:tc>
        <w:tc>
          <w:tcPr>
            <w:tcW w:type="dxa" w:w="4320"/>
          </w:tcPr>
          <w:p>
            <w:r>
              <w:t>농경지·가축수·★ 1인당 육류 소비·산림·바이오연료</w:t>
            </w:r>
          </w:p>
        </w:tc>
      </w:tr>
      <w:tr>
        <w:tc>
          <w:tcPr>
            <w:tcW w:type="dxa" w:w="4320"/>
          </w:tcPr>
          <w:p>
            <w:r>
              <w:t>⑦ 도시화·인프라</w:t>
            </w:r>
          </w:p>
        </w:tc>
        <w:tc>
          <w:tcPr>
            <w:tcW w:type="dxa" w:w="4320"/>
          </w:tcPr>
          <w:p>
            <w:r>
              <w:t>메가시티 형성·교통·전력망·상하수도 투자</w:t>
            </w:r>
          </w:p>
        </w:tc>
      </w:tr>
      <w:tr>
        <w:tc>
          <w:tcPr>
            <w:tcW w:type="dxa" w:w="4320"/>
          </w:tcPr>
          <w:p>
            <w:r>
              <w:t>⑧ 거버넌스</w:t>
            </w:r>
          </w:p>
        </w:tc>
        <w:tc>
          <w:tcPr>
            <w:tcW w:type="dxa" w:w="4320"/>
          </w:tcPr>
          <w:p>
            <w:r>
              <w:t>탄소가격·규제·★ 기술이전 속도·무역 개방도·개도국 지원</w:t>
            </w:r>
          </w:p>
        </w:tc>
      </w:tr>
      <w:tr>
        <w:tc>
          <w:tcPr>
            <w:tcW w:type="dxa" w:w="4320"/>
          </w:tcPr>
          <w:p>
            <w:r>
              <w:t>⑨ 환경·자원</w:t>
            </w:r>
          </w:p>
        </w:tc>
        <w:tc>
          <w:tcPr>
            <w:tcW w:type="dxa" w:w="4320"/>
          </w:tcPr>
          <w:p>
            <w:r>
              <w:t>토지·물 가용성·생태계 서비스·대기·수질</w:t>
            </w:r>
          </w:p>
        </w:tc>
      </w:tr>
    </w:tbl>
    <w:p/>
    <w:p>
      <w:pPr>
        <w:pStyle w:val="Heading2"/>
      </w:pPr>
      <w:r>
        <w:t>3-2. SSP가 빠뜨린 3가지 — 차세대 시나리오의 핵심 보강 영역</w:t>
      </w:r>
    </w:p>
    <w:p>
      <w:r>
        <w:rPr>
          <w:b/>
          <w:color w:val="552288"/>
        </w:rPr>
        <w:t>① 디지털화·AI(★ 가장 큰 누락)</w:t>
      </w:r>
    </w:p>
    <w:p>
      <w:r>
        <w:t>SSP는 2017~2019년 모델 기반 = ChatGPT(2022) 이전 설계. 데이터센터 전력 폭증(2024년 415 TWh → 2030년 945 TWh), AI 칩 제조 공정 배출, 생성형 AI 학습/추론 모두 미반영. AR7은 이를 ‘AI 발전 정도’ × ‘사회 수용도’ 두 축의 4개 시나리오로 별도 다룰 예정.</w:t>
      </w:r>
    </w:p>
    <w:p/>
    <w:p>
      <w:r>
        <w:rPr>
          <w:b/>
          <w:color w:val="552288"/>
        </w:rPr>
        <w:t>② 게임체인저 신기술</w:t>
      </w:r>
    </w:p>
    <w:p>
      <w:r>
        <w:t>핵융합·차세대 배터리·고효율 페로브스카이트 태양광·CCUS 분자 자동설계 등 ‘성공 시 모든 시나리오를 무효화하는’ 기술들의 가능성이 SSP에는 보수적으로만 반영. DeepMind GNoME(2023년 2.2백만 신소재 발견)·핵융합 플라즈마 AI 제어 같은 ‘2022년 이후 돌파구’가 모두 빠짐.</w:t>
      </w:r>
    </w:p>
    <w:p/>
    <w:p>
      <w:r>
        <w:rPr>
          <w:b/>
          <w:color w:val="552288"/>
        </w:rPr>
        <w:t>③ 정치적 단절·블랙스완</w:t>
      </w:r>
    </w:p>
    <w:p>
      <w:r>
        <w:t>전쟁(러-우, 중동), 글로벌 공급망 재편, 보호무역(IRA·CBAM)이 만드는 비선형 변화. SSP의 정성적 시나리오에는 일부 반영되나, 수치 모델에는 약함.</w:t>
      </w:r>
    </w:p>
    <w:p/>
    <w:p>
      <w:pPr>
        <w:pStyle w:val="Heading2"/>
      </w:pPr>
      <w:r>
        <w:t>3-3. IPCC AR7 — 차세대 시나리오의 방향(2027~2030)</w:t>
      </w:r>
    </w:p>
    <w:tbl>
      <w:tblPr>
        <w:tblStyle w:val="LightGrid-Accent1"/>
        <w:tblW w:type="auto" w:w="0"/>
        <w:tblLook w:firstColumn="1" w:firstRow="1" w:lastColumn="0" w:lastRow="0" w:noHBand="0" w:noVBand="1" w:val="04A0"/>
      </w:tblPr>
      <w:tblGrid>
        <w:gridCol w:w="4320"/>
        <w:gridCol w:w="4320"/>
      </w:tblGrid>
      <w:tr>
        <w:tc>
          <w:tcPr>
            <w:tcW w:type="dxa" w:w="4320"/>
          </w:tcPr>
          <w:p>
            <w:r>
              <w:t>항목</w:t>
            </w:r>
          </w:p>
        </w:tc>
        <w:tc>
          <w:tcPr>
            <w:tcW w:type="dxa" w:w="4320"/>
          </w:tcPr>
          <w:p>
            <w:r>
              <w:t>내용</w:t>
            </w:r>
          </w:p>
        </w:tc>
      </w:tr>
      <w:tr>
        <w:tc>
          <w:tcPr>
            <w:tcW w:type="dxa" w:w="4320"/>
          </w:tcPr>
          <w:p>
            <w:r>
              <w:t>진행 일정</w:t>
            </w:r>
          </w:p>
        </w:tc>
        <w:tc>
          <w:tcPr>
            <w:tcW w:type="dxa" w:w="4320"/>
          </w:tcPr>
          <w:p>
            <w:r>
              <w:t>AR7 평가 주기 2023~2029/30. ScenarioMIP가 SSP 대체용 ‘신 시나리오 7종’ 발표 예정.</w:t>
            </w:r>
          </w:p>
        </w:tc>
      </w:tr>
      <w:tr>
        <w:tc>
          <w:tcPr>
            <w:tcW w:type="dxa" w:w="4320"/>
          </w:tcPr>
          <w:p>
            <w:r>
              <w:t>SSP5-8.5의 운명</w:t>
            </w:r>
          </w:p>
        </w:tc>
        <w:tc>
          <w:tcPr>
            <w:tcW w:type="dxa" w:w="4320"/>
          </w:tcPr>
          <w:p>
            <w:r>
              <w:t>★ 사실상 폐기. 재생에너지 단가 급락·기후정책 등장·실제 배출 추세상 ‘현실에서 불가능’ 판정.</w:t>
            </w:r>
          </w:p>
        </w:tc>
      </w:tr>
      <w:tr>
        <w:tc>
          <w:tcPr>
            <w:tcW w:type="dxa" w:w="4320"/>
          </w:tcPr>
          <w:p>
            <w:r>
              <w:t>새로 추가될 축</w:t>
            </w:r>
          </w:p>
        </w:tc>
        <w:tc>
          <w:tcPr>
            <w:tcW w:type="dxa" w:w="4320"/>
          </w:tcPr>
          <w:p>
            <w:r>
              <w:t>디지털화·AI 발전 정도, 사회 수용도, 정치적 안정성, CDR(이산화탄소 제거) 의존도 등 다축화.</w:t>
            </w:r>
          </w:p>
        </w:tc>
      </w:tr>
      <w:tr>
        <w:tc>
          <w:tcPr>
            <w:tcW w:type="dxa" w:w="4320"/>
          </w:tcPr>
          <w:p>
            <w:r>
              <w:t>Representative Emission Pathways(REPs)</w:t>
            </w:r>
          </w:p>
        </w:tc>
        <w:tc>
          <w:tcPr>
            <w:tcW w:type="dxa" w:w="4320"/>
          </w:tcPr>
          <w:p>
            <w:r>
              <w:t>기존 RCP·SSP 결합 프레임을 단순화한 ‘대표 배출 경로’ 7종으로 재편.</w:t>
            </w:r>
          </w:p>
        </w:tc>
      </w:tr>
      <w:tr>
        <w:tc>
          <w:tcPr>
            <w:tcW w:type="dxa" w:w="4320"/>
          </w:tcPr>
          <w:p>
            <w:r>
              <w:t>시민의회용 시사점</w:t>
            </w:r>
          </w:p>
        </w:tc>
        <w:tc>
          <w:tcPr>
            <w:tcW w:type="dxa" w:w="4320"/>
          </w:tcPr>
          <w:p>
            <w:r>
              <w:t>★ 시민이 보는 교안의 SSP 그림은 ‘5년 뒤 다른 그림으로 교체될 자료’. 이를 ‘영구 진리’로 가르치지 말 것.</w:t>
            </w:r>
          </w:p>
        </w:tc>
      </w:tr>
    </w:tbl>
    <w:p/>
    <w:p>
      <w:pPr>
        <w:pStyle w:val="Heading2"/>
      </w:pPr>
      <w:r>
        <w:t>3-4. 모더레이터 응대법 — ‘과학은 계속 갱신된다’</w:t>
      </w:r>
    </w:p>
    <w:p>
      <w:r>
        <w:rPr>
          <w:b/>
          <w:color w:val="880000"/>
        </w:rPr>
        <w:t>‘이 자료가 최신인가요?’</w:t>
      </w:r>
    </w:p>
    <w:p>
      <w:r>
        <w:t>→ “SSP 시나리오는 IPCC 6차(2021) 기준입니다. 7차(2027~2030 예정)에는 새 시나리오 7종이 도입될 예정이고, 일부(SSP5-8.5)는 이미 사실상 폐기됐습니다. 다만 ‘큰 방향(완화·적응 필요)’은 변하지 않습니다.”</w:t>
      </w:r>
    </w:p>
    <w:p/>
    <w:p>
      <w:r>
        <w:rPr>
          <w:b/>
          <w:color w:val="880000"/>
        </w:rPr>
        <w:t>‘AI가 다 해결해주지 않나요?’</w:t>
      </w:r>
    </w:p>
    <w:p>
      <w:r>
        <w:t>→ “AI에는 ‘양면’이 있습니다. 전력망 최적화·신소재 발견에서는 가속자, 데이터센터 전력 폭증에서는 위협입니다. 2025년 학술 연구(제본스 역설)는 효율화가 오히려 총 소비를 늘릴 수 있다고 경고합니다. 결국 ‘누가 어떤 규제 아래 쓰느냐’가 결정합니다.”</w:t>
      </w:r>
    </w:p>
    <w:p/>
    <w:p>
      <w:r>
        <w:rPr>
          <w:b/>
          <w:color w:val="880000"/>
        </w:rPr>
        <w:t>‘인도·중국이 더 배출하는데 왜 우리가?’</w:t>
      </w:r>
    </w:p>
    <w:p>
      <w:r>
        <w:t>→ “인구·1인당 배출량을 함께 보면 한국의 1인당 배출이 중국·인도보다 훨씬 높습니다(한국 ~11,000 kWh, 인도 ~1,200 kWh). 또한 SSP는 ‘선진국의 기술이전 정도’가 개도국 경로를 결정한다고 봅니다. ‘우리(한국)가 무엇을 지원할 것인가’는 의제 ⑦·⑫에서 함께 토론하시면 됩니다.”</w:t>
      </w:r>
    </w:p>
    <w:p/>
    <w:p>
      <w:r>
        <w:rPr>
          <w:b/>
          <w:color w:val="880000"/>
        </w:rPr>
        <w:t>‘NDC 40% 목표가 현실적인가요?’</w:t>
      </w:r>
    </w:p>
    <w:p>
      <w:r>
        <w:t>→ “현재 NDC는 AI·데이터센터 전력 폭증 변수가 빠진 가정 위에 있습니다(IEA: 한국 데이터센터 2025년 8.2 TWh → 2030년 18 TWh). 그래서 ‘목표 자체가 비현실적이지 않은가’라는 질문은 매우 정당합니다. 이는 의제 ⑪에서 다룰 의제입니다.”</w:t>
      </w:r>
    </w:p>
    <w:p/>
    <w:p/>
    <w:p>
      <w:pPr>
        <w:pStyle w:val="Heading2"/>
      </w:pPr>
      <w:r>
        <w:t>3-5. 핵심 출처(Part 3)</w:t>
      </w:r>
    </w:p>
    <w:p>
      <w:r>
        <w:rPr>
          <w:b/>
        </w:rPr>
        <w:t>• IEA — Energy and AI(2024)</w:t>
        <w:br/>
        <w:t xml:space="preserve">   </w:t>
      </w:r>
      <w:r>
        <w:rPr>
          <w:color w:val="0055AA"/>
          <w:sz w:val="18"/>
        </w:rPr>
        <w:t>https://www.iea.org/reports/energy-and-ai</w:t>
      </w:r>
    </w:p>
    <w:p>
      <w:r>
        <w:rPr>
          <w:b/>
        </w:rPr>
        <w:t>• Carbon Brief — AI 데이터센터 전력·배출 5장의 차트</w:t>
        <w:br/>
        <w:t xml:space="preserve">   </w:t>
      </w:r>
      <w:r>
        <w:rPr>
          <w:color w:val="0055AA"/>
          <w:sz w:val="18"/>
        </w:rPr>
        <w:t>https://www.carbonbrief.org/ai-five-charts-that-put-data-centre-energy-use-and-emissions-into-context/</w:t>
      </w:r>
    </w:p>
    <w:p>
      <w:r>
        <w:rPr>
          <w:b/>
        </w:rPr>
        <w:t>• ACM FAccT 2025 — Jevons Paradox in AI(arXiv:2501.16548)</w:t>
        <w:br/>
        <w:t xml:space="preserve">   </w:t>
      </w:r>
      <w:r>
        <w:rPr>
          <w:color w:val="0055AA"/>
          <w:sz w:val="18"/>
        </w:rPr>
        <w:t>https://arxiv.org/abs/2501.16548</w:t>
      </w:r>
    </w:p>
    <w:p>
      <w:r>
        <w:rPr>
          <w:b/>
        </w:rPr>
        <w:t>• npj Climate Action — AR7 시나리오 전망</w:t>
        <w:br/>
        <w:t xml:space="preserve">   </w:t>
      </w:r>
      <w:r>
        <w:rPr>
          <w:color w:val="0055AA"/>
          <w:sz w:val="18"/>
        </w:rPr>
        <w:t>https://www.nature.com/articles/s44168-023-00082-1</w:t>
      </w:r>
    </w:p>
    <w:p>
      <w:r>
        <w:rPr>
          <w:b/>
        </w:rPr>
        <w:t>• GMD — Representative Emission Pathways(REPs) 차세대 시나리오</w:t>
        <w:br/>
        <w:t xml:space="preserve">   </w:t>
      </w:r>
      <w:r>
        <w:rPr>
          <w:color w:val="0055AA"/>
          <w:sz w:val="18"/>
        </w:rPr>
        <w:t>https://gmd.copernicus.org/preprints/gmd-2023-176/</w:t>
      </w:r>
    </w:p>
    <w:p>
      <w:r>
        <w:rPr>
          <w:b/>
        </w:rPr>
        <w:t>• PMC — Digital transformation in SSP</w:t>
        <w:br/>
        <w:t xml:space="preserve">   </w:t>
      </w:r>
      <w:r>
        <w:rPr>
          <w:color w:val="0055AA"/>
          <w:sz w:val="18"/>
        </w:rPr>
        <w:t>https://www.ncbi.nlm.nih.gov/pmc/articles/PMC12370532/</w:t>
      </w:r>
    </w:p>
    <w:p>
      <w:r>
        <w:rPr>
          <w:b/>
        </w:rPr>
        <w:t>• 한국 11차 전기본 — 데이터센터 전력 2030년 18 TWh</w:t>
        <w:br/>
        <w:t xml:space="preserve">   </w:t>
      </w:r>
      <w:r>
        <w:rPr>
          <w:color w:val="0055AA"/>
          <w:sz w:val="18"/>
        </w:rPr>
        <w:t>https://www.dataeconomy.co.kr/news/articleView.html?idxno=35981</w:t>
      </w:r>
    </w:p>
    <w:p>
      <w:r>
        <w:rPr>
          <w:b/>
        </w:rPr>
        <w:t>• YOLK 솔라카우 — 케냐 학교 분산 태양광 보급</w:t>
        <w:br/>
        <w:t xml:space="preserve">   </w:t>
      </w:r>
      <w:r>
        <w:rPr>
          <w:color w:val="0055AA"/>
          <w:sz w:val="18"/>
        </w:rPr>
        <w:t>https://www.kjob.news/news/489002</w:t>
      </w:r>
    </w:p>
    <w:p>
      <w:r>
        <w:br w:type="page"/>
      </w:r>
    </w:p>
    <w:p>
      <w:pPr>
        <w:pStyle w:val="Heading1"/>
      </w:pPr>
      <w:r>
        <w:t>종합 의견</w:t>
      </w:r>
    </w:p>
    <w:p>
      <w:r>
        <w:t xml:space="preserve">교안 14종은 사실 정보 전달 측면에서 충분히 잘 구성되어 있습니다. 다만 성인 시민참여단의 사전 지식 편차가 크다는 점을 고려해, 본회의 시작 전 ‘용어 해설표 1쪽’ 과 ‘핵심 메시지 카드(탄소중립=Net-Zero / 1.5℃ / 2018년 대비 40%)’를 별지로 동봉하시면 이해도 격차를 크게 줄일 수 있습니다. 본회의 토론은 정보 확인보다 </w:t>
      </w:r>
      <w:r>
        <w:rPr>
          <w:b/>
          <w:color w:val="B00000"/>
        </w:rPr>
        <w:t>‘우리는 무엇을, 누구의 부담으로, 언제까지 할 것인가’</w:t>
      </w:r>
      <w:r>
        <w:t xml:space="preserve"> 의 가치 선택 문제에 집중되는 편이 효율적입니다.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