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56CD" w14:textId="4F3F38FC" w:rsidR="00554783" w:rsidRPr="001741E0" w:rsidRDefault="00A756B6" w:rsidP="00A756B6">
      <w:pPr>
        <w:jc w:val="center"/>
        <w:rPr>
          <w:b/>
          <w:bCs/>
          <w:sz w:val="28"/>
          <w:szCs w:val="28"/>
        </w:rPr>
      </w:pPr>
      <w:r w:rsidRPr="001741E0">
        <w:rPr>
          <w:rFonts w:hint="eastAsia"/>
          <w:b/>
          <w:bCs/>
          <w:sz w:val="28"/>
          <w:szCs w:val="28"/>
        </w:rPr>
        <w:t>T</w:t>
      </w:r>
      <w:r w:rsidRPr="001741E0">
        <w:rPr>
          <w:b/>
          <w:bCs/>
          <w:sz w:val="28"/>
          <w:szCs w:val="28"/>
        </w:rPr>
        <w:t xml:space="preserve">ox21 dataset </w:t>
      </w:r>
      <w:r w:rsidRPr="001741E0">
        <w:rPr>
          <w:rFonts w:hint="eastAsia"/>
          <w:b/>
          <w:bCs/>
          <w:sz w:val="28"/>
          <w:szCs w:val="28"/>
        </w:rPr>
        <w:t>활용 독성예측모델</w:t>
      </w:r>
    </w:p>
    <w:p w14:paraId="2E7F74DA" w14:textId="77777777" w:rsidR="00A756B6" w:rsidRDefault="00A756B6" w:rsidP="00A756B6">
      <w:pPr>
        <w:jc w:val="center"/>
      </w:pPr>
    </w:p>
    <w:p w14:paraId="60794D8E" w14:textId="0F575F00" w:rsidR="00A756B6" w:rsidRDefault="00A756B6" w:rsidP="00A756B6">
      <w:r w:rsidRPr="00A756B6">
        <w:drawing>
          <wp:inline distT="0" distB="0" distL="0" distR="0" wp14:anchorId="25E43F78" wp14:editId="7934D293">
            <wp:extent cx="5731510" cy="7579360"/>
            <wp:effectExtent l="0" t="0" r="2540" b="2540"/>
            <wp:docPr id="1367201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01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8CD9" w14:textId="77777777" w:rsidR="00A756B6" w:rsidRDefault="00A756B6" w:rsidP="00A756B6"/>
    <w:p w14:paraId="4F0D628B" w14:textId="5204E46E" w:rsidR="00A756B6" w:rsidRDefault="00A756B6" w:rsidP="001741E0">
      <w:pPr>
        <w:ind w:firstLineChars="200" w:firstLine="400"/>
        <w:rPr>
          <w:rFonts w:hint="eastAsia"/>
        </w:rPr>
      </w:pPr>
      <w:r>
        <w:lastRenderedPageBreak/>
        <w:t>Tox21 Dataset(</w:t>
      </w:r>
      <w:hyperlink r:id="rId5" w:history="1">
        <w:r>
          <w:rPr>
            <w:rStyle w:val="a3"/>
          </w:rPr>
          <w:t>tripod.nih.gov/tox21/challenge/data.jsp</w:t>
        </w:r>
      </w:hyperlink>
      <w:r>
        <w:t>)</w:t>
      </w:r>
      <w:r>
        <w:rPr>
          <w:rFonts w:hint="eastAsia"/>
        </w:rPr>
        <w:t>을 이용,</w:t>
      </w:r>
      <w:r>
        <w:t xml:space="preserve"> SMILES </w:t>
      </w:r>
      <w:r>
        <w:rPr>
          <w:rFonts w:hint="eastAsia"/>
        </w:rPr>
        <w:t xml:space="preserve">데이터를 </w:t>
      </w:r>
      <w:r w:rsidR="001741E0">
        <w:t xml:space="preserve">MolFinder </w:t>
      </w:r>
      <w:r w:rsidR="001741E0">
        <w:rPr>
          <w:rFonts w:hint="eastAsia"/>
        </w:rPr>
        <w:t>라이브러리 (</w:t>
      </w:r>
      <w:hyperlink r:id="rId6" w:history="1">
        <w:r w:rsidR="001741E0" w:rsidRPr="002B79C1">
          <w:rPr>
            <w:rStyle w:val="a3"/>
          </w:rPr>
          <w:t>https://jcheminf.biomedcentral.com/articles/10.1186/s13321-021-00501-7</w:t>
        </w:r>
      </w:hyperlink>
      <w:r w:rsidR="001741E0">
        <w:t>)</w:t>
      </w:r>
      <w:r w:rsidR="001741E0">
        <w:rPr>
          <w:rFonts w:hint="eastAsia"/>
        </w:rPr>
        <w:t xml:space="preserve">를 활용해 </w:t>
      </w:r>
      <w:r w:rsidR="001741E0">
        <w:t>fingerprint</w:t>
      </w:r>
      <w:r w:rsidR="001741E0">
        <w:rPr>
          <w:rFonts w:hint="eastAsia"/>
        </w:rPr>
        <w:t xml:space="preserve"> 형태로 변환 후 입력값으로 사용함.</w:t>
      </w:r>
      <w:r w:rsidR="001741E0">
        <w:t xml:space="preserve"> </w:t>
      </w:r>
      <w:r w:rsidR="001741E0">
        <w:rPr>
          <w:rFonts w:hint="eastAsia"/>
        </w:rPr>
        <w:t>각 타겟마다 독성</w:t>
      </w:r>
      <w:r w:rsidR="001741E0">
        <w:t xml:space="preserve"> </w:t>
      </w:r>
      <w:r w:rsidR="001741E0">
        <w:rPr>
          <w:rFonts w:hint="eastAsia"/>
        </w:rPr>
        <w:t xml:space="preserve">분율이 약 </w:t>
      </w:r>
      <w:r w:rsidR="001741E0">
        <w:t>5%</w:t>
      </w:r>
      <w:r w:rsidR="001741E0">
        <w:rPr>
          <w:rFonts w:hint="eastAsia"/>
        </w:rPr>
        <w:t>로 불균형 데이터이므로,</w:t>
      </w:r>
      <w:r w:rsidR="001741E0">
        <w:t xml:space="preserve"> random oversampling</w:t>
      </w:r>
      <w:r w:rsidR="001741E0">
        <w:rPr>
          <w:rFonts w:hint="eastAsia"/>
        </w:rPr>
        <w:t>으로 보완했음.</w:t>
      </w:r>
      <w:r w:rsidR="001741E0">
        <w:t xml:space="preserve"> </w:t>
      </w:r>
      <w:r w:rsidR="001741E0">
        <w:rPr>
          <w:rFonts w:hint="eastAsia"/>
        </w:rPr>
        <w:t xml:space="preserve">분류모델은 </w:t>
      </w:r>
      <w:r w:rsidR="001741E0">
        <w:t>Random Forest, AdaBoost, XGBoost, LightG</w:t>
      </w:r>
      <w:r w:rsidR="001741E0">
        <w:rPr>
          <w:rFonts w:hint="eastAsia"/>
        </w:rPr>
        <w:t>B</w:t>
      </w:r>
      <w:r w:rsidR="001741E0">
        <w:t>M</w:t>
      </w:r>
      <w:r w:rsidR="001741E0">
        <w:rPr>
          <w:rFonts w:hint="eastAsia"/>
        </w:rPr>
        <w:t>을 사용했으며,</w:t>
      </w:r>
      <w:r w:rsidR="001741E0">
        <w:t xml:space="preserve"> </w:t>
      </w:r>
      <w:r w:rsidR="001741E0">
        <w:rPr>
          <w:rFonts w:hint="eastAsia"/>
        </w:rPr>
        <w:t>이들 중 R</w:t>
      </w:r>
      <w:r w:rsidR="001741E0">
        <w:t xml:space="preserve">andom Forest, LightGBM </w:t>
      </w:r>
      <w:r w:rsidR="001741E0">
        <w:rPr>
          <w:rFonts w:hint="eastAsia"/>
        </w:rPr>
        <w:t>모델의 h</w:t>
      </w:r>
      <w:r w:rsidR="001741E0">
        <w:t>yperparameter tuning</w:t>
      </w:r>
      <w:r w:rsidR="001741E0">
        <w:rPr>
          <w:rFonts w:hint="eastAsia"/>
        </w:rPr>
        <w:t>을 통해 최적 파라미터를 적용함</w:t>
      </w:r>
      <w:r w:rsidR="001741E0">
        <w:t>.</w:t>
      </w:r>
      <w:r w:rsidR="001741E0">
        <w:rPr>
          <w:rFonts w:hint="eastAsia"/>
        </w:rPr>
        <w:t xml:space="preserve"> </w:t>
      </w:r>
    </w:p>
    <w:sectPr w:rsidR="00A756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B6"/>
    <w:rsid w:val="001741E0"/>
    <w:rsid w:val="00554783"/>
    <w:rsid w:val="00A7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6702"/>
  <w15:chartTrackingRefBased/>
  <w15:docId w15:val="{ECEE718E-9D88-428A-834D-2FC72FC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6B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74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cheminf.biomedcentral.com/articles/10.1186/s13321-021-00501-7" TargetMode="External"/><Relationship Id="rId5" Type="http://schemas.openxmlformats.org/officeDocument/2006/relationships/hyperlink" Target="https://tripod.nih.gov/tox21/challenge/data.j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SeokHo</dc:creator>
  <cp:keywords/>
  <dc:description/>
  <cp:lastModifiedBy>Lee SeokHo</cp:lastModifiedBy>
  <cp:revision>1</cp:revision>
  <dcterms:created xsi:type="dcterms:W3CDTF">2023-08-03T22:44:00Z</dcterms:created>
  <dcterms:modified xsi:type="dcterms:W3CDTF">2023-08-03T23:05:00Z</dcterms:modified>
</cp:coreProperties>
</file>