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4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End w:id="24"/>
    <w:bookmarkStart w:id="26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5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5"/>
    <w:bookmarkEnd w:id="26"/>
    <w:bookmarkStart w:id="28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7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6"/>
        </w:numPr>
        <w:pStyle w:val="Compact"/>
      </w:pPr>
      <w:r>
        <w:t xml:space="preserve">추가 주의(고불확실성 경로): 고불확실성 경로 없음.</w:t>
      </w:r>
    </w:p>
    <w:bookmarkEnd w:id="27"/>
    <w:bookmarkEnd w:id="28"/>
    <w:bookmarkStart w:id="29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29"/>
    <w:bookmarkStart w:id="33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4"/>
    <w:bookmarkStart w:id="35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08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0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0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37"/>
    <w:bookmarkStart w:id="38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1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2026-04-09T11:59:25Z</dcterms:created>
  <dcterms:modified xsi:type="dcterms:W3CDTF">2026-04-09T11:59:25Z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