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[3][12]. 본 프로젝트에서 사용한 네 가지 알고리즘의 핵심 특성은 그림 1과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예를 들어, 마트 계산대에서 장바구니가 가득 찬 손님 뒤에 음료수 하나만 사려는 손님이 줄을 서야 하는 상황과 비슷하다.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[12].</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[12].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[3][12].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카페에 비유하면, 가중치가 큰 사용자는 큰 컵을 들고 있어 한 번에 더 많은 양을 받는 것과 같고, 가중치가 작은 사용자는 작은 컵을 들고 있어 조금씩 받는 것과 같다. WFQ는 인터넷 라우터의 트래픽 관리에서 널리 사용되며, 서비스 등급별로 대역폭을 차등 배분하는 QoS(Quality of Service)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입력 토큰을 받아 출력 토큰을 순차적으로 생성하는 자기회귀적(autoregressive) 방식으로 동작하며, 이 과정에서 GPU 메모리와 연산 자원을 많이 소모한다. 대표적인 오픈소스 서빙 도구로 vLLM [5][11]과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[11].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 이것은 학교 점심시간에 급식을 나누어 주는 상황에 비유할 수 있다. 모두 같은 양을 받으면 공정하고(JFI = 1), 한 사람만 많이 받으면 불공정하다(JFI가 1보다 낮아진다).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관점으로 기술한다.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 (그림 4).</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대기열에 여러 요청이 쌓인 상태에서 스케줄링이 이루어지도록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 효과 크기를 나타내는 Cohen's d(두 집단의 차이가 얼마나 의미 있는 크기인지를 보여주는 지표로, 일반적으로 0.8 이상이면 큰 효과로 판단)는 20.39로, 이는 MLFQ 선점형의 개선이 시드 간 편차에 비해 매우 크고 일관적임을 의미한다. 이처럼 높은 효과 크기는 Short 요청의 응답시간 차이(약 46만ms)가 시드 간 변동(표준편차 약 2.3만ms)에 비해 압도적으로 크기 때문이다. 따라서 MLFQ 선점형이 짧은 요청의 응답시간을 크게 줄이는 효과는 통계적으로 유의미하다고 판단하였다.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보내고, FCFS, Priority, WFQ 세 알고리즘을 비교하였다.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방식의 이원성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알고리즘이다. 따라서 WFQ의 공정성을 제대로 평가하려면 두 가지 관점에서 살펴보아야 한다.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시스템 수준 JFI (= 0.316)</w:t>
      </w:r>
      <w:r>
        <w:rPr>
          <w:rFonts w:ascii="맑은 고딕" w:cs="맑은 고딕" w:eastAsia="맑은 고딕" w:hAnsi="맑은 고딕"/>
          <w:color w:val="000000"/>
          <w:sz w:val="22"/>
          <w:szCs w:val="22"/>
        </w:rPr>
        <w:t xml:space="preserve">: 전체 사용자의 대기시간 분포를 단순 비교한 값이다. Enterprise와 Free의 대기시간 차이가 크므로 낮은 값이 나온다. 이 값은 WFQ가 "의도한 대로 차등 서비스를 제공하고 있다"는 것을 보여준다.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차등의 적절성</w:t>
      </w:r>
      <w:r>
        <w:rPr>
          <w:rFonts w:ascii="맑은 고딕" w:cs="맑은 고딕" w:eastAsia="맑은 고딕" w:hAnsi="맑은 고딕"/>
          <w:color w:val="000000"/>
          <w:sz w:val="22"/>
          <w:szCs w:val="22"/>
        </w:rPr>
        <w:t xml:space="preserve">: Enterprise의 평균 대기시간(약 1,862ms)은 Free(약 22,029ms)에 비해 약 12배 빠르며,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W. Kwon et al., "Efficient Memory Management for Large Language Model Serving with PagedAttention," Proceedings of the 29th Symposium on Operating Systems Principles (SOSP '23), 2023. [온라인] Available: https://arxiv.org/abs/2309.06180 (접속: 2026-05-10)</w:t>
      </w:r>
    </w:p>
    <w:p>
      <w:pPr>
        <w:spacing w:after="100" w:line="360"/>
        <w:ind w:left="480" w:hanging="480"/>
      </w:pPr>
      <w:r>
        <w:rPr>
          <w:rFonts w:ascii="맑은 고딕" w:cs="맑은 고딕" w:eastAsia="맑은 고딕" w:hAnsi="맑은 고딕"/>
          <w:color w:val="000000"/>
          <w:sz w:val="22"/>
          <w:szCs w:val="22"/>
        </w:rPr>
        <w:t xml:space="preserve">[12] A. Silberschatz, P. B. Galvin, G. Gagne, "Operating System Concepts," 10th Edition, Wiley, 2018. [온라인] Available: https://www.os-book.com/OS10/ (접속: 2026-05-10)</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w:t>
      </w: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d53d8bfd936d6b286bc860cf10dc8b0ea206d1.png"/><Relationship Id="rId10" Type="http://schemas.openxmlformats.org/officeDocument/2006/relationships/image" Target="media/2ba3c2301be9886e890945ee2e87b67f2f8579cc.png"/><Relationship Id="rId11" Type="http://schemas.openxmlformats.org/officeDocument/2006/relationships/image" Target="media/d6e45924af3b12d1ea27fc6bc7536462499bea21.png"/><Relationship Id="rId12" Type="http://schemas.openxmlformats.org/officeDocument/2006/relationships/image" Target="media/ec642e38c5a11a9499934c3b311b1c30a43c94cf.png"/><Relationship Id="rId13" Type="http://schemas.openxmlformats.org/officeDocument/2006/relationships/image" Target="media/ec9bfd49bcefc2234475ff109852501849a7573b.png"/><Relationship Id="rId14" Type="http://schemas.openxmlformats.org/officeDocument/2006/relationships/image" Target="media/5486351f529c8cb5f2d26100e5d2818a94835066.png"/><Relationship Id="rId15" Type="http://schemas.openxmlformats.org/officeDocument/2006/relationships/image" Target="media/88463f4a573e630595f486bdb91796cef38a5c84.png"/><Relationship Id="rId16" Type="http://schemas.openxmlformats.org/officeDocument/2006/relationships/image" Target="media/19e0ec517ac3666e24a9926d21e2ccc84e0c5d87.png"/><Relationship Id="rId17" Type="http://schemas.openxmlformats.org/officeDocument/2006/relationships/image" Target="media/24ee412c449f0e0507901ef8c48de1889d0902b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2026-04-12T03:14:22.979Z</dcterms:created>
  <dcterms:modified xsi:type="dcterms:W3CDTF">2026-04-12T03:14:22.979Z</dcterms:modified>
</cp:coreProperties>
</file>

<file path=docProps/custom.xml><?xml version="1.0" encoding="utf-8"?>
<Properties xmlns="http://schemas.openxmlformats.org/officeDocument/2006/custom-properties" xmlns:vt="http://schemas.openxmlformats.org/officeDocument/2006/docPropsVTypes"/>
</file>