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5B5A" w14:textId="77777777" w:rsidR="00FE2202" w:rsidRDefault="00F73A97">
      <w:pPr>
        <w:pStyle w:val="a8"/>
        <w:wordWrap/>
        <w:spacing w:line="240" w:lineRule="auto"/>
        <w:jc w:val="center"/>
        <w:rPr>
          <w:rFonts w:ascii="한컴바탕" w:eastAsia="한컴바탕" w:cs="한컴바탕"/>
          <w:b/>
          <w:bCs/>
          <w:sz w:val="48"/>
          <w:szCs w:val="48"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lang w:eastAsia="ko-KR"/>
        </w:rPr>
        <w:t xml:space="preserve"> 2025학년도 제 1학기 </w:t>
      </w:r>
    </w:p>
    <w:p w14:paraId="7BC1823B" w14:textId="77777777" w:rsidR="00FE2202" w:rsidRDefault="00F73A97">
      <w:pPr>
        <w:pStyle w:val="a8"/>
        <w:wordWrap/>
        <w:spacing w:line="240" w:lineRule="auto"/>
        <w:jc w:val="center"/>
        <w:rPr>
          <w:rFonts w:ascii="한컴바탕" w:eastAsia="한컴바탕" w:cs="한컴바탕"/>
          <w:lang w:eastAsia="ko-KR"/>
        </w:rPr>
      </w:pPr>
      <w:r>
        <w:rPr>
          <w:rFonts w:ascii="한컴바탕" w:eastAsia="한컴바탕" w:cs="한컴바탕"/>
          <w:b/>
          <w:bCs/>
          <w:sz w:val="48"/>
          <w:szCs w:val="48"/>
          <w:u w:val="single" w:color="000000"/>
          <w:lang w:eastAsia="ko-KR"/>
        </w:rPr>
        <w:t>[프로젝트 수강신청서 및 계획서]</w:t>
      </w:r>
    </w:p>
    <w:p w14:paraId="49ADF8E9" w14:textId="77777777" w:rsidR="00FE2202" w:rsidRDefault="00FE2202">
      <w:pPr>
        <w:pStyle w:val="a8"/>
        <w:wordWrap/>
        <w:jc w:val="center"/>
        <w:rPr>
          <w:rFonts w:ascii="한컴바탕" w:eastAsia="한컴바탕" w:cs="한컴바탕"/>
          <w:lang w:eastAsia="ko-KR"/>
        </w:rPr>
      </w:pPr>
    </w:p>
    <w:p w14:paraId="3232D6A4" w14:textId="77777777" w:rsidR="00FE2202" w:rsidRDefault="00F73A97">
      <w:pPr>
        <w:pStyle w:val="a8"/>
        <w:spacing w:line="265" w:lineRule="auto"/>
        <w:rPr>
          <w:rFonts w:ascii="한컴바탕" w:eastAsia="한컴바탕" w:cs="한컴바탕"/>
          <w:b/>
          <w:bCs/>
          <w:color w:val="FF0000"/>
          <w:lang w:eastAsia="ko-KR"/>
        </w:rPr>
      </w:pPr>
      <w:r>
        <w:rPr>
          <w:rFonts w:ascii="한컴바탕" w:eastAsia="한컴바탕" w:cs="한컴바탕"/>
          <w:b/>
          <w:bCs/>
          <w:color w:val="FF0000"/>
          <w:spacing w:val="-1"/>
          <w:lang w:eastAsia="ko-KR"/>
        </w:rPr>
        <w:t xml:space="preserve">* </w:t>
      </w:r>
      <w:r>
        <w:rPr>
          <w:rFonts w:ascii="한컴바탕" w:eastAsia="한컴바탕" w:cs="한컴바탕"/>
          <w:b/>
          <w:bCs/>
          <w:color w:val="FF0000"/>
          <w:lang w:eastAsia="ko-KR"/>
        </w:rPr>
        <w:t>제출기간: 2025.02.09 23:59까지</w:t>
      </w:r>
    </w:p>
    <w:p w14:paraId="63611CCE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b/>
          <w:bCs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u w:val="single" w:color="000000"/>
          <w:lang w:eastAsia="ko-KR"/>
        </w:rPr>
        <w:t xml:space="preserve">* </w:t>
      </w:r>
      <w:proofErr w:type="spellStart"/>
      <w:r>
        <w:rPr>
          <w:rFonts w:ascii="한컴바탕" w:eastAsia="한컴바탕" w:cs="한컴바탕"/>
          <w:b/>
          <w:bCs/>
          <w:u w:val="single" w:color="000000"/>
          <w:lang w:eastAsia="ko-KR"/>
        </w:rPr>
        <w:t>제출처</w:t>
      </w:r>
      <w:proofErr w:type="spellEnd"/>
      <w:r>
        <w:rPr>
          <w:rFonts w:ascii="한컴바탕" w:eastAsia="한컴바탕" w:cs="한컴바탕"/>
          <w:b/>
          <w:bCs/>
          <w:u w:val="single" w:color="000000"/>
          <w:lang w:eastAsia="ko-KR"/>
        </w:rPr>
        <w:t xml:space="preserve"> : </w:t>
      </w:r>
    </w:p>
    <w:p w14:paraId="1F9AF2C4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color w:val="444444"/>
          <w:sz w:val="24"/>
          <w:szCs w:val="24"/>
          <w:lang w:eastAsia="ko-KR"/>
        </w:rPr>
      </w:pPr>
      <w:r>
        <w:rPr>
          <w:rFonts w:ascii="한컴바탕" w:eastAsia="한컴바탕" w:cs="한컴바탕"/>
          <w:u w:val="single" w:color="000000"/>
          <w:lang w:eastAsia="ko-KR"/>
        </w:rPr>
        <w:t>프로젝트1(</w:t>
      </w:r>
      <w:r>
        <w:rPr>
          <w:rFonts w:ascii="한컴바탕" w:eastAsia="한컴바탕" w:cs="한컴바탕"/>
          <w:color w:val="444444"/>
          <w:sz w:val="24"/>
          <w:szCs w:val="24"/>
          <w:lang w:eastAsia="ko-KR"/>
        </w:rPr>
        <w:t>https://forms.gle/wbtF3dz28XSdJmDDA),</w:t>
      </w:r>
    </w:p>
    <w:p w14:paraId="165FFA36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color w:val="222222"/>
        </w:rPr>
      </w:pPr>
      <w:r>
        <w:rPr>
          <w:rFonts w:ascii="한컴바탕" w:eastAsia="한컴바탕" w:cs="한컴바탕"/>
          <w:u w:val="single" w:color="000000"/>
        </w:rPr>
        <w:t>프로젝트2(</w:t>
      </w:r>
      <w:r>
        <w:rPr>
          <w:rFonts w:ascii="한컴바탕" w:eastAsia="한컴바탕" w:cs="한컴바탕"/>
          <w:color w:val="222222"/>
        </w:rPr>
        <w:t>https://forms.gle/3YThwqakh7DxdmbB7)</w:t>
      </w:r>
    </w:p>
    <w:p w14:paraId="7B0E9526" w14:textId="77777777" w:rsidR="00FE2202" w:rsidRDefault="00FE2202">
      <w:pPr>
        <w:pStyle w:val="a8"/>
        <w:spacing w:line="240" w:lineRule="auto"/>
        <w:rPr>
          <w:rFonts w:ascii="한컴바탕" w:eastAsia="한컴바탕" w:cs="한컴바탕"/>
          <w:b/>
          <w:bCs/>
          <w:u w:val="single" w:color="000000"/>
        </w:rPr>
      </w:pPr>
    </w:p>
    <w:p w14:paraId="797CC119" w14:textId="77777777" w:rsidR="00FE2202" w:rsidRDefault="00F73A97">
      <w:pPr>
        <w:pStyle w:val="a8"/>
        <w:wordWrap/>
        <w:spacing w:line="240" w:lineRule="auto"/>
        <w:jc w:val="right"/>
        <w:rPr>
          <w:rFonts w:ascii="한컴바탕" w:eastAsia="한컴바탕" w:cs="한컴바탕"/>
          <w:b/>
          <w:bCs/>
          <w:sz w:val="24"/>
          <w:szCs w:val="24"/>
          <w:lang w:eastAsia="ko-KR"/>
        </w:rPr>
      </w:pP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 xml:space="preserve">수강희망 과목체크 : 프로젝트 (1) </w:t>
      </w: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>□</w:t>
      </w: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 xml:space="preserve"> 프로젝트 (2) </w:t>
      </w:r>
      <w:r>
        <w:rPr>
          <w:rFonts w:ascii="한컴바탕" w:eastAsia="한컴바탕" w:cs="한컴바탕"/>
          <w:b/>
          <w:bCs/>
          <w:sz w:val="24"/>
          <w:szCs w:val="24"/>
          <w:lang w:eastAsia="ko-KR"/>
        </w:rPr>
        <w:t>□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00"/>
        <w:gridCol w:w="843"/>
        <w:gridCol w:w="853"/>
        <w:gridCol w:w="560"/>
        <w:gridCol w:w="1980"/>
        <w:gridCol w:w="560"/>
        <w:gridCol w:w="276"/>
        <w:gridCol w:w="965"/>
        <w:gridCol w:w="622"/>
        <w:gridCol w:w="622"/>
        <w:gridCol w:w="566"/>
        <w:gridCol w:w="1470"/>
      </w:tblGrid>
      <w:tr w:rsidR="00FE2202" w:rsidRPr="0033714A" w14:paraId="79637A49" w14:textId="77777777">
        <w:trPr>
          <w:trHeight w:val="396"/>
        </w:trPr>
        <w:tc>
          <w:tcPr>
            <w:tcW w:w="90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08C44F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학부</w:t>
            </w:r>
            <w:proofErr w:type="spellEnd"/>
            <w:r>
              <w:rPr>
                <w:rFonts w:ascii="HY그래픽" w:eastAsia="HY그래픽" w:cs="HY그래픽"/>
                <w:b/>
                <w:bCs/>
              </w:rPr>
              <w:t>(과)</w:t>
            </w:r>
          </w:p>
        </w:tc>
        <w:tc>
          <w:tcPr>
            <w:tcW w:w="1696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FD7A6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56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E0EA0D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전공</w:t>
            </w:r>
            <w:proofErr w:type="spellEnd"/>
          </w:p>
        </w:tc>
        <w:tc>
          <w:tcPr>
            <w:tcW w:w="198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7FBA08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56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109F6B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학번</w:t>
            </w:r>
            <w:proofErr w:type="spellEnd"/>
          </w:p>
        </w:tc>
        <w:tc>
          <w:tcPr>
            <w:tcW w:w="1241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C0B5E5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62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EECD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학년</w:t>
            </w:r>
            <w:proofErr w:type="spellEnd"/>
          </w:p>
        </w:tc>
        <w:tc>
          <w:tcPr>
            <w:tcW w:w="62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A15F27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  <w:tc>
          <w:tcPr>
            <w:tcW w:w="566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C53F4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성명</w:t>
            </w:r>
            <w:proofErr w:type="spellEnd"/>
          </w:p>
        </w:tc>
        <w:tc>
          <w:tcPr>
            <w:tcW w:w="146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BD89FC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</w:rPr>
            </w:pPr>
          </w:p>
        </w:tc>
      </w:tr>
      <w:tr w:rsidR="00FE2202" w:rsidRPr="0033714A" w14:paraId="0428DB17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73861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학부</w:t>
            </w:r>
            <w:proofErr w:type="spellEnd"/>
            <w:r>
              <w:rPr>
                <w:rFonts w:ascii="HY그래픽" w:eastAsia="HY그래픽" w:cs="HY그래픽"/>
                <w:b/>
                <w:bCs/>
              </w:rPr>
              <w:t>(과)</w:t>
            </w:r>
          </w:p>
        </w:tc>
        <w:tc>
          <w:tcPr>
            <w:tcW w:w="1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1AD6CD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F502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전공</w:t>
            </w:r>
            <w:proofErr w:type="spellEnd"/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A31EFF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E8D7E7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학번</w:t>
            </w:r>
            <w:proofErr w:type="spellEnd"/>
          </w:p>
        </w:tc>
        <w:tc>
          <w:tcPr>
            <w:tcW w:w="1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AFACC2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836145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학년</w:t>
            </w:r>
            <w:proofErr w:type="spellEnd"/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378940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995FBF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성명</w:t>
            </w:r>
            <w:proofErr w:type="spellEnd"/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FB1A32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  <w:tr w:rsidR="00FE2202" w:rsidRPr="0033714A" w14:paraId="23C58BD6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9BC8D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학부</w:t>
            </w:r>
            <w:proofErr w:type="spellEnd"/>
            <w:r>
              <w:rPr>
                <w:rFonts w:ascii="HY그래픽" w:eastAsia="HY그래픽" w:cs="HY그래픽"/>
                <w:b/>
                <w:bCs/>
              </w:rPr>
              <w:t>(과)</w:t>
            </w:r>
          </w:p>
        </w:tc>
        <w:tc>
          <w:tcPr>
            <w:tcW w:w="1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7333BB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9463D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전공</w:t>
            </w:r>
            <w:proofErr w:type="spellEnd"/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C770A6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394A9A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학번</w:t>
            </w:r>
            <w:proofErr w:type="spellEnd"/>
          </w:p>
        </w:tc>
        <w:tc>
          <w:tcPr>
            <w:tcW w:w="1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EFB590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1510F4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학년</w:t>
            </w:r>
            <w:proofErr w:type="spellEnd"/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850F6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86AB8F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성명</w:t>
            </w:r>
            <w:proofErr w:type="spellEnd"/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705DA6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  <w:tr w:rsidR="00FE2202" w:rsidRPr="0033714A" w14:paraId="160FD52C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92651C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학부</w:t>
            </w:r>
            <w:proofErr w:type="spellEnd"/>
            <w:r>
              <w:rPr>
                <w:rFonts w:ascii="HY그래픽" w:eastAsia="HY그래픽" w:cs="HY그래픽"/>
                <w:b/>
                <w:bCs/>
              </w:rPr>
              <w:t>(과)</w:t>
            </w:r>
          </w:p>
        </w:tc>
        <w:tc>
          <w:tcPr>
            <w:tcW w:w="1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3DD13E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910AEC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전공</w:t>
            </w:r>
            <w:proofErr w:type="spellEnd"/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5CB994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8454C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학번</w:t>
            </w:r>
            <w:proofErr w:type="spellEnd"/>
          </w:p>
        </w:tc>
        <w:tc>
          <w:tcPr>
            <w:tcW w:w="1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9748FB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D78CE4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학년</w:t>
            </w:r>
            <w:proofErr w:type="spellEnd"/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4DA25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71BD0B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성명</w:t>
            </w:r>
            <w:proofErr w:type="spellEnd"/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6E35B9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  <w:tr w:rsidR="00FE2202" w:rsidRPr="0033714A" w14:paraId="6397683C" w14:textId="77777777">
        <w:trPr>
          <w:trHeight w:val="396"/>
        </w:trPr>
        <w:tc>
          <w:tcPr>
            <w:tcW w:w="90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71C017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연락처</w:t>
            </w:r>
            <w:proofErr w:type="spellEnd"/>
          </w:p>
          <w:p w14:paraId="3EE31AA8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(</w:t>
            </w:r>
            <w:proofErr w:type="spellStart"/>
            <w:r>
              <w:rPr>
                <w:rFonts w:ascii="HY그래픽" w:eastAsia="HY그래픽" w:cs="HY그래픽"/>
                <w:b/>
                <w:bCs/>
              </w:rPr>
              <w:t>본인</w:t>
            </w:r>
            <w:proofErr w:type="spellEnd"/>
            <w:r>
              <w:rPr>
                <w:rFonts w:ascii="HY그래픽" w:eastAsia="HY그래픽" w:cs="HY그래픽"/>
                <w:b/>
                <w:bCs/>
              </w:rPr>
              <w:t>)</w:t>
            </w:r>
          </w:p>
        </w:tc>
        <w:tc>
          <w:tcPr>
            <w:tcW w:w="84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8272E1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proofErr w:type="spellStart"/>
            <w:r>
              <w:rPr>
                <w:rFonts w:ascii="HY그래픽" w:eastAsia="HY그래픽" w:cs="HY그래픽"/>
                <w:b/>
                <w:bCs/>
              </w:rPr>
              <w:t>휴대폰</w:t>
            </w:r>
            <w:proofErr w:type="spellEnd"/>
          </w:p>
        </w:tc>
        <w:tc>
          <w:tcPr>
            <w:tcW w:w="3392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7DDF08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  <w:tc>
          <w:tcPr>
            <w:tcW w:w="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E1FFB6" w14:textId="77777777" w:rsidR="00FE2202" w:rsidRDefault="00F73A97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  <w:r>
              <w:rPr>
                <w:rFonts w:ascii="HY그래픽" w:eastAsia="HY그래픽" w:cs="HY그래픽"/>
                <w:b/>
                <w:bCs/>
              </w:rPr>
              <w:t>E-mail</w:t>
            </w:r>
          </w:p>
        </w:tc>
        <w:tc>
          <w:tcPr>
            <w:tcW w:w="4245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1BBFBD" w14:textId="77777777" w:rsidR="00FE2202" w:rsidRDefault="00FE2202">
            <w:pPr>
              <w:pStyle w:val="a8"/>
              <w:wordWrap/>
              <w:jc w:val="center"/>
              <w:rPr>
                <w:rFonts w:ascii="HY그래픽" w:eastAsia="HY그래픽" w:cs="HY그래픽"/>
                <w:b/>
                <w:bCs/>
              </w:rPr>
            </w:pPr>
          </w:p>
        </w:tc>
      </w:tr>
    </w:tbl>
    <w:p w14:paraId="4286B6F0" w14:textId="77777777" w:rsidR="00FE2202" w:rsidRDefault="00FE2202">
      <w:pPr>
        <w:rPr>
          <w:sz w:val="2"/>
        </w:rPr>
      </w:pPr>
    </w:p>
    <w:p w14:paraId="4524F9AB" w14:textId="77777777" w:rsidR="00FE2202" w:rsidRDefault="00FE2202">
      <w:pPr>
        <w:pStyle w:val="a8"/>
        <w:rPr>
          <w:rFonts w:ascii="한컴바탕" w:eastAsia="한컴바탕" w:cs="한컴바탕"/>
        </w:rPr>
      </w:pPr>
    </w:p>
    <w:p w14:paraId="368ADEDA" w14:textId="77777777" w:rsidR="00FE2202" w:rsidRDefault="00FE2202">
      <w:pPr>
        <w:pStyle w:val="a8"/>
        <w:rPr>
          <w:rFonts w:ascii="한컴바탕" w:eastAsia="한컴바탕" w:cs="한컴바탕"/>
          <w:b/>
          <w:bCs/>
          <w:sz w:val="22"/>
          <w:szCs w:val="22"/>
        </w:rPr>
      </w:pPr>
    </w:p>
    <w:p w14:paraId="089420D9" w14:textId="77777777" w:rsidR="00FE2202" w:rsidRDefault="00F73A97">
      <w:pPr>
        <w:pStyle w:val="a8"/>
        <w:rPr>
          <w:rFonts w:ascii="한컴바탕" w:eastAsia="한컴바탕" w:cs="한컴바탕"/>
          <w:b/>
          <w:bCs/>
        </w:rPr>
      </w:pPr>
      <w:r>
        <w:rPr>
          <w:rFonts w:ascii="한컴바탕" w:eastAsia="한컴바탕" w:cs="한컴바탕"/>
          <w:b/>
          <w:bCs/>
          <w:sz w:val="22"/>
          <w:szCs w:val="22"/>
        </w:rPr>
        <w:t>&lt;</w:t>
      </w:r>
      <w:proofErr w:type="spellStart"/>
      <w:r>
        <w:rPr>
          <w:rFonts w:ascii="한컴바탕" w:eastAsia="한컴바탕" w:cs="한컴바탕"/>
          <w:b/>
          <w:bCs/>
          <w:sz w:val="22"/>
          <w:szCs w:val="22"/>
        </w:rPr>
        <w:t>프로젝트</w:t>
      </w:r>
      <w:proofErr w:type="spellEnd"/>
      <w:r>
        <w:rPr>
          <w:rFonts w:ascii="한컴바탕" w:eastAsia="한컴바탕" w:cs="한컴바탕"/>
          <w:b/>
          <w:bCs/>
          <w:sz w:val="22"/>
          <w:szCs w:val="22"/>
        </w:rPr>
        <w:t xml:space="preserve"> </w:t>
      </w:r>
      <w:proofErr w:type="spellStart"/>
      <w:r>
        <w:rPr>
          <w:rFonts w:ascii="한컴바탕" w:eastAsia="한컴바탕" w:cs="한컴바탕"/>
          <w:b/>
          <w:bCs/>
          <w:sz w:val="22"/>
          <w:szCs w:val="22"/>
        </w:rPr>
        <w:t>계획서</w:t>
      </w:r>
      <w:proofErr w:type="spellEnd"/>
      <w:r>
        <w:rPr>
          <w:rFonts w:ascii="한컴바탕" w:eastAsia="한컴바탕" w:cs="한컴바탕"/>
          <w:b/>
          <w:bCs/>
          <w:sz w:val="22"/>
          <w:szCs w:val="22"/>
        </w:rPr>
        <w:t>&gt;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48"/>
      </w:tblGrid>
      <w:tr w:rsidR="00FE2202" w:rsidRPr="0033714A" w14:paraId="79CD6DD5" w14:textId="77777777">
        <w:trPr>
          <w:trHeight w:val="5544"/>
        </w:trPr>
        <w:tc>
          <w:tcPr>
            <w:tcW w:w="10148" w:type="dxa"/>
            <w:tcBorders>
              <w:top w:val="single" w:sz="9" w:space="0" w:color="000000"/>
              <w:left w:val="single" w:sz="9" w:space="0" w:color="000000"/>
              <w:bottom w:val="dotted" w:sz="2" w:space="0" w:color="000000"/>
              <w:right w:val="single" w:sz="9" w:space="0" w:color="000000"/>
              <w:tl2br w:val="nil"/>
              <w:tr2bl w:val="nil"/>
            </w:tcBorders>
          </w:tcPr>
          <w:p w14:paraId="35BCDB88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1. 프로젝트 제목</w:t>
            </w:r>
          </w:p>
          <w:p w14:paraId="293EBAD0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66917F33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  <w:t>OS 스케줄링 알고리즘을 활용한 다중 사용자 LLM API 요청 관리 시스템</w:t>
            </w:r>
          </w:p>
          <w:p w14:paraId="76C9A5DC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30ECDD10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2. 프로젝트 개요</w:t>
            </w:r>
          </w:p>
          <w:p w14:paraId="09E9771F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5C8B9E9A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  <w:t>2.1 배경 및 동기</w:t>
            </w:r>
          </w:p>
          <w:p w14:paraId="73505894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6C630F6A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ChatGPT, Claude 등 대규모 언어 모델(LLM) API 사용이 빠르게 늘고 있습니다. 여러 사용자가 동시에 LLM API</w:t>
            </w:r>
            <w:proofErr w:type="spellStart"/>
            <w:r>
              <w:rPr>
                <w:rFonts w:ascii="돋움" w:eastAsia="돋움" w:cs="돋움"/>
                <w:lang w:eastAsia="ko-KR"/>
              </w:rPr>
              <w:t>를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호출하는 환경에서는 요청을 어떤 순서로 </w:t>
            </w:r>
            <w:proofErr w:type="spellStart"/>
            <w:r>
              <w:rPr>
                <w:rFonts w:ascii="돋움" w:eastAsia="돋움" w:cs="돋움"/>
                <w:lang w:eastAsia="ko-KR"/>
              </w:rPr>
              <w:t>처리할지가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중요한 문제인데, 현재 많은 LLM 서비스는 선착순(FCFS) 처리나 단순 Rate Limiting</w:t>
            </w:r>
            <w:proofErr w:type="spellStart"/>
            <w:r>
              <w:rPr>
                <w:rFonts w:ascii="돋움" w:eastAsia="돋움" w:cs="돋움"/>
                <w:lang w:eastAsia="ko-KR"/>
              </w:rPr>
              <w:t>에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의존하고 있습니다. 이 경우 긴 요청이 </w:t>
            </w:r>
            <w:proofErr w:type="spellStart"/>
            <w:r>
              <w:rPr>
                <w:rFonts w:ascii="돋움" w:eastAsia="돋움" w:cs="돋움"/>
                <w:lang w:eastAsia="ko-KR"/>
              </w:rPr>
              <w:t>짦은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요청을 지연시키는 호위 효과(Convoy Effect)가 발생하거나, 긴급한 요청도 순서를 기다려야 하는 문제가 생길 수 있습니다.</w:t>
            </w:r>
          </w:p>
          <w:p w14:paraId="2F5333B2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25F2F394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 xml:space="preserve">3학년 운영체제 수업에서 프로세스 스케줄링을 배우면서 </w:t>
            </w:r>
            <w:r>
              <w:rPr>
                <w:rFonts w:ascii="돋움" w:eastAsia="돋움" w:cs="돋움"/>
                <w:lang w:eastAsia="ko-KR"/>
              </w:rPr>
              <w:t>“</w:t>
            </w:r>
            <w:r>
              <w:rPr>
                <w:rFonts w:ascii="돋움" w:eastAsia="돋움" w:cs="돋움"/>
                <w:lang w:eastAsia="ko-KR"/>
              </w:rPr>
              <w:t>이 알고리즘들을 실제 시스템에 적용하면 어떨까?</w:t>
            </w:r>
            <w:r>
              <w:rPr>
                <w:rFonts w:ascii="돋움" w:eastAsia="돋움" w:cs="돋움"/>
                <w:lang w:eastAsia="ko-KR"/>
              </w:rPr>
              <w:t>”</w:t>
            </w:r>
            <w:r>
              <w:rPr>
                <w:rFonts w:ascii="돋움" w:eastAsia="돋움" w:cs="돋움"/>
                <w:lang w:eastAsia="ko-KR"/>
              </w:rPr>
              <w:t>라는 궁금증이 생겼고, 이를 LLM API 요청 관리에 적용해 보면 재미있겠다고 생각하여 이 주제를 선택했습니다.</w:t>
            </w:r>
          </w:p>
          <w:p w14:paraId="74774C47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1FB645FE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  <w:t>2.2 해결 방안</w:t>
            </w:r>
          </w:p>
          <w:p w14:paraId="2EA7E10A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79710636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운영체제의 CPU 스케줄링 알고리즘을 LLM API 요청 관리에 적용합니다.</w:t>
            </w:r>
          </w:p>
          <w:p w14:paraId="00082DB2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tbl>
            <w:tblPr>
              <w:tblW w:w="96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3200"/>
              <w:gridCol w:w="2600"/>
              <w:gridCol w:w="1800"/>
            </w:tblGrid>
            <w:tr w:rsidR="009C0B3D" w14:paraId="1B19A7F6" w14:textId="77777777">
              <w:trPr>
                <w:trHeight w:val="360"/>
              </w:trPr>
              <w:tc>
                <w:tcPr>
                  <w:tcW w:w="2000" w:type="dxa"/>
                  <w:shd w:val="clear" w:color="auto" w:fill="D9E2F3"/>
                  <w:vAlign w:val="center"/>
                </w:tcPr>
                <w:p w14:paraId="54CDC4AE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알고리즘</w:t>
                  </w:r>
                </w:p>
              </w:tc>
              <w:tc>
                <w:tcPr>
                  <w:tcW w:w="3200" w:type="dxa"/>
                  <w:shd w:val="clear" w:color="auto" w:fill="D9E2F3"/>
                  <w:vAlign w:val="center"/>
                </w:tcPr>
                <w:p w14:paraId="74FF17D5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설명</w:t>
                  </w:r>
                </w:p>
              </w:tc>
              <w:tc>
                <w:tcPr>
                  <w:tcW w:w="2600" w:type="dxa"/>
                  <w:shd w:val="clear" w:color="auto" w:fill="D9E2F3"/>
                  <w:vAlign w:val="center"/>
                </w:tcPr>
                <w:p w14:paraId="79423EE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OS 수업 연관 개념</w:t>
                  </w:r>
                </w:p>
              </w:tc>
              <w:tc>
                <w:tcPr>
                  <w:tcW w:w="1800" w:type="dxa"/>
                  <w:shd w:val="clear" w:color="auto" w:fill="D9E2F3"/>
                  <w:vAlign w:val="center"/>
                </w:tcPr>
                <w:p w14:paraId="7D756110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비고</w:t>
                  </w:r>
                </w:p>
              </w:tc>
            </w:tr>
            <w:tr w:rsidR="009C0B3D" w14:paraId="4984E6E7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424D59AA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FCFS</w:t>
                  </w:r>
                </w:p>
              </w:tc>
              <w:tc>
                <w:tcPr>
                  <w:tcW w:w="3200" w:type="dxa"/>
                  <w:vAlign w:val="center"/>
                </w:tcPr>
                <w:p w14:paraId="2C75ABAC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선착순 처리</w:t>
                  </w:r>
                </w:p>
              </w:tc>
              <w:tc>
                <w:tcPr>
                  <w:tcW w:w="2600" w:type="dxa"/>
                  <w:vAlign w:val="center"/>
                </w:tcPr>
                <w:p w14:paraId="3947A1F4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기본 스케줄링</w:t>
                  </w:r>
                </w:p>
              </w:tc>
              <w:tc>
                <w:tcPr>
                  <w:tcW w:w="1800" w:type="dxa"/>
                  <w:vAlign w:val="center"/>
                </w:tcPr>
                <w:p w14:paraId="0C1CD78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베이스라인</w:t>
                  </w:r>
                </w:p>
              </w:tc>
            </w:tr>
            <w:tr w:rsidR="009C0B3D" w14:paraId="355CB25C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0A9B00BE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Priority</w:t>
                  </w:r>
                </w:p>
              </w:tc>
              <w:tc>
                <w:tcPr>
                  <w:tcW w:w="3200" w:type="dxa"/>
                  <w:vAlign w:val="center"/>
                </w:tcPr>
                <w:p w14:paraId="77781DC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긴급 요청 우선 처리 + Aging</w:t>
                  </w:r>
                </w:p>
              </w:tc>
              <w:tc>
                <w:tcPr>
                  <w:tcW w:w="2600" w:type="dxa"/>
                  <w:vAlign w:val="center"/>
                </w:tcPr>
                <w:p w14:paraId="561C9585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우선순위 스케줄링, 노화 기법</w:t>
                  </w:r>
                </w:p>
              </w:tc>
              <w:tc>
                <w:tcPr>
                  <w:tcW w:w="1800" w:type="dxa"/>
                  <w:vAlign w:val="center"/>
                </w:tcPr>
                <w:p w14:paraId="21A0EACE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기아 방지</w:t>
                  </w:r>
                </w:p>
              </w:tc>
            </w:tr>
            <w:tr w:rsidR="009C0B3D" w14:paraId="478AD08D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40333EE0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MLFQ</w:t>
                  </w:r>
                </w:p>
              </w:tc>
              <w:tc>
                <w:tcPr>
                  <w:tcW w:w="3200" w:type="dxa"/>
                  <w:vAlign w:val="center"/>
                </w:tcPr>
                <w:p w14:paraId="08FFEDD9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요청 길이에 따른 동적 큐 이동</w:t>
                  </w:r>
                </w:p>
              </w:tc>
              <w:tc>
                <w:tcPr>
                  <w:tcW w:w="2600" w:type="dxa"/>
                  <w:vAlign w:val="center"/>
                </w:tcPr>
                <w:p w14:paraId="5D544278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다단계 피드백 큐</w:t>
                  </w:r>
                </w:p>
              </w:tc>
              <w:tc>
                <w:tcPr>
                  <w:tcW w:w="1800" w:type="dxa"/>
                  <w:vAlign w:val="center"/>
                </w:tcPr>
                <w:p w14:paraId="0486EEFB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4단계 큐</w:t>
                  </w:r>
                </w:p>
              </w:tc>
            </w:tr>
            <w:tr w:rsidR="009C0B3D" w14:paraId="47527B1D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336F81F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lastRenderedPageBreak/>
                    <w:t>WFQ</w:t>
                  </w:r>
                </w:p>
              </w:tc>
              <w:tc>
                <w:tcPr>
                  <w:tcW w:w="3200" w:type="dxa"/>
                  <w:vAlign w:val="center"/>
                </w:tcPr>
                <w:p w14:paraId="57DAE622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proofErr w:type="spellStart"/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테난트</w:t>
                  </w:r>
                  <w:proofErr w:type="spellEnd"/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 xml:space="preserve"> 가중치 기반 공정 배분</w:t>
                  </w:r>
                </w:p>
              </w:tc>
              <w:tc>
                <w:tcPr>
                  <w:tcW w:w="2600" w:type="dxa"/>
                  <w:vAlign w:val="center"/>
                </w:tcPr>
                <w:p w14:paraId="03BB7FAC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Fair-Share Scheduling</w:t>
                  </w:r>
                </w:p>
              </w:tc>
              <w:tc>
                <w:tcPr>
                  <w:tcW w:w="1800" w:type="dxa"/>
                  <w:vAlign w:val="center"/>
                </w:tcPr>
                <w:p w14:paraId="4B1D8A61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 xml:space="preserve">공정 </w:t>
                  </w:r>
                  <w:proofErr w:type="spellStart"/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큐잉</w:t>
                  </w:r>
                  <w:proofErr w:type="spellEnd"/>
                </w:p>
              </w:tc>
            </w:tr>
          </w:tbl>
          <w:p w14:paraId="4249D323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2535CA1F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sz w:val="18"/>
                <w:szCs w:val="18"/>
                <w:lang w:eastAsia="ko-KR"/>
              </w:rPr>
            </w:pPr>
            <w:r>
              <w:rPr>
                <w:rFonts w:ascii="돋움" w:eastAsia="돋움" w:cs="돋움"/>
                <w:sz w:val="18"/>
                <w:szCs w:val="18"/>
                <w:lang w:eastAsia="ko-KR"/>
              </w:rPr>
              <w:t xml:space="preserve">알고리즘 선정 이유: 수업에서 배운 SJF/SRTN은 요청 처리 시간을 미리 알 수 없어서 적용하기 어렵고, Round Robin은 LLM 요청을 중간에 </w:t>
            </w:r>
            <w:proofErr w:type="spellStart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끋을</w:t>
            </w:r>
            <w:proofErr w:type="spellEnd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 xml:space="preserve"> 수 없어서 맞지 않습니다. 공정 배분이 목적인 Guaranteed/Lottery Scheduling은 WFQ로 대체할 수 있습니다. 이런 점들을 고려해서 LLM API의 특성(</w:t>
            </w:r>
            <w:proofErr w:type="spellStart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비선점</w:t>
            </w:r>
            <w:proofErr w:type="spellEnd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, 실행 시간을 모름)</w:t>
            </w:r>
            <w:proofErr w:type="spellStart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에</w:t>
            </w:r>
            <w:proofErr w:type="spellEnd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 xml:space="preserve"> 맞는 4가지를 </w:t>
            </w:r>
            <w:proofErr w:type="spellStart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골랎습니다</w:t>
            </w:r>
            <w:proofErr w:type="spellEnd"/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.</w:t>
            </w:r>
          </w:p>
          <w:p w14:paraId="1B97CA06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292E1BF4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3. 목표 및 기대효과</w:t>
            </w:r>
          </w:p>
          <w:p w14:paraId="68F315F6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509E72A8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  <w:t>3.1 개발 목표</w:t>
            </w:r>
          </w:p>
          <w:p w14:paraId="69A16D46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tbl>
            <w:tblPr>
              <w:tblW w:w="98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4400"/>
              <w:gridCol w:w="3000"/>
            </w:tblGrid>
            <w:tr w:rsidR="009C0B3D" w14:paraId="06C5ABEB" w14:textId="77777777">
              <w:trPr>
                <w:trHeight w:val="360"/>
              </w:trPr>
              <w:tc>
                <w:tcPr>
                  <w:tcW w:w="2400" w:type="dxa"/>
                  <w:shd w:val="clear" w:color="auto" w:fill="D9E2F3"/>
                  <w:vAlign w:val="center"/>
                </w:tcPr>
                <w:p w14:paraId="70E9F2E3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목표</w:t>
                  </w:r>
                </w:p>
              </w:tc>
              <w:tc>
                <w:tcPr>
                  <w:tcW w:w="4400" w:type="dxa"/>
                  <w:shd w:val="clear" w:color="auto" w:fill="D9E2F3"/>
                  <w:vAlign w:val="center"/>
                </w:tcPr>
                <w:p w14:paraId="5A17F43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상세 내용</w:t>
                  </w:r>
                </w:p>
              </w:tc>
              <w:tc>
                <w:tcPr>
                  <w:tcW w:w="3000" w:type="dxa"/>
                  <w:shd w:val="clear" w:color="auto" w:fill="D9E2F3"/>
                  <w:vAlign w:val="center"/>
                </w:tcPr>
                <w:p w14:paraId="64009E4C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측정 방법</w:t>
                  </w:r>
                </w:p>
              </w:tc>
            </w:tr>
            <w:tr w:rsidR="009C0B3D" w14:paraId="0951155C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686115D5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알고리즘 구현</w:t>
                  </w:r>
                </w:p>
              </w:tc>
              <w:tc>
                <w:tcPr>
                  <w:tcW w:w="4400" w:type="dxa"/>
                  <w:vAlign w:val="center"/>
                </w:tcPr>
                <w:p w14:paraId="6F8F86C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4가지 스케줄링 알고리즘 구현</w:t>
                  </w:r>
                </w:p>
              </w:tc>
              <w:tc>
                <w:tcPr>
                  <w:tcW w:w="3000" w:type="dxa"/>
                  <w:vAlign w:val="center"/>
                </w:tcPr>
                <w:p w14:paraId="7033ABC2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단위 테스트 통과</w:t>
                  </w:r>
                </w:p>
              </w:tc>
            </w:tr>
            <w:tr w:rsidR="009C0B3D" w14:paraId="7D292E79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06AD22D9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REST API</w:t>
                  </w:r>
                </w:p>
              </w:tc>
              <w:tc>
                <w:tcPr>
                  <w:tcW w:w="4400" w:type="dxa"/>
                  <w:vAlign w:val="center"/>
                </w:tcPr>
                <w:p w14:paraId="3B1E89B1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요청 등록, 조회, 통계 등 핵심 API</w:t>
                  </w:r>
                </w:p>
              </w:tc>
              <w:tc>
                <w:tcPr>
                  <w:tcW w:w="3000" w:type="dxa"/>
                  <w:vAlign w:val="center"/>
                </w:tcPr>
                <w:p w14:paraId="1D95213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curl/Postman 테스트</w:t>
                  </w:r>
                </w:p>
              </w:tc>
            </w:tr>
            <w:tr w:rsidR="009C0B3D" w14:paraId="63AE9A16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2FE8C7D4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LLM 연동</w:t>
                  </w:r>
                </w:p>
              </w:tc>
              <w:tc>
                <w:tcPr>
                  <w:tcW w:w="4400" w:type="dxa"/>
                  <w:vAlign w:val="center"/>
                </w:tcPr>
                <w:p w14:paraId="1046CAD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Ollama 로컬 LLM 연동</w:t>
                  </w:r>
                </w:p>
              </w:tc>
              <w:tc>
                <w:tcPr>
                  <w:tcW w:w="3000" w:type="dxa"/>
                  <w:vAlign w:val="center"/>
                </w:tcPr>
                <w:p w14:paraId="06E03DC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실제 응답 확인</w:t>
                  </w:r>
                </w:p>
              </w:tc>
            </w:tr>
            <w:tr w:rsidR="009C0B3D" w14:paraId="57FA0EB0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3C5A30E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성능 비교</w:t>
                  </w:r>
                </w:p>
              </w:tc>
              <w:tc>
                <w:tcPr>
                  <w:tcW w:w="4400" w:type="dxa"/>
                  <w:vAlign w:val="center"/>
                </w:tcPr>
                <w:p w14:paraId="6B140CB9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알고리즘별 성능 측정 및 분석</w:t>
                  </w:r>
                </w:p>
              </w:tc>
              <w:tc>
                <w:tcPr>
                  <w:tcW w:w="3000" w:type="dxa"/>
                  <w:vAlign w:val="center"/>
                </w:tcPr>
                <w:p w14:paraId="7B39157B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실험 데이터 분석</w:t>
                  </w:r>
                </w:p>
              </w:tc>
            </w:tr>
          </w:tbl>
          <w:p w14:paraId="2F124B48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6BDEDEB9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  <w:lang w:eastAsia="ko-KR"/>
              </w:rPr>
              <w:t>3.2 기대효과</w:t>
            </w:r>
          </w:p>
          <w:p w14:paraId="601349AE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5EFE7665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 xml:space="preserve">배울 수 있는 것: OS 수업에서 이론으로만 </w:t>
            </w:r>
            <w:proofErr w:type="spellStart"/>
            <w:r>
              <w:rPr>
                <w:rFonts w:ascii="돋움" w:eastAsia="돋움" w:cs="돋움"/>
                <w:lang w:eastAsia="ko-KR"/>
              </w:rPr>
              <w:t>배웨던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스케줄링 알고리즘을 직접 구현하고 실험해 봄으로써 이론과 실제의 차이를 체감할 수 있습니다. 또한 Node.js/Express 기반 </w:t>
            </w:r>
            <w:proofErr w:type="spellStart"/>
            <w:r>
              <w:rPr>
                <w:rFonts w:ascii="돋움" w:eastAsia="돋움" w:cs="돋움"/>
                <w:lang w:eastAsia="ko-KR"/>
              </w:rPr>
              <w:t>백엔드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개발 경험과 실험 설계 및 데이터 분석 능력도 기를 수 있습니다.</w:t>
            </w:r>
          </w:p>
          <w:p w14:paraId="6310E6E4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1A76AFBE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프로젝트의 의미: OS 스케줄링 알고리즘을 AI 시스템에 적용해 보는 시도로, 4가지 알고리즘의 성능을 정량적으로 비교합니다. 특히 WFQ의 공정성을 객관적으로 측정할 방법을 찾아보면서 Jain</w:t>
            </w:r>
            <w:r>
              <w:rPr>
                <w:rFonts w:ascii="돋움" w:eastAsia="돋움" w:cs="돋움"/>
                <w:lang w:eastAsia="ko-KR"/>
              </w:rPr>
              <w:t>’</w:t>
            </w:r>
            <w:r>
              <w:rPr>
                <w:rFonts w:ascii="돋움" w:eastAsia="돋움" w:cs="돋움"/>
                <w:lang w:eastAsia="ko-KR"/>
              </w:rPr>
              <w:t>s Fairness Index(0~1 사이 값으로 자원 배분의 균등함을 나타내는 지표)</w:t>
            </w:r>
            <w:proofErr w:type="spellStart"/>
            <w:r>
              <w:rPr>
                <w:rFonts w:ascii="돋움" w:eastAsia="돋움" w:cs="돋움"/>
                <w:lang w:eastAsia="ko-KR"/>
              </w:rPr>
              <w:t>를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알게 되었고, 이를 활용하여 공정성까지 분석해 보고자 합니다.</w:t>
            </w:r>
          </w:p>
          <w:p w14:paraId="5640C99D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0E8371B7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활용 가능성: 긴급한 요청을 먼저 처리해서 응답성을 높이거나, 사용자 등급별로 공정하게 자원을 나누는 방식을 구현해 볼 수 있습니다.</w:t>
            </w:r>
          </w:p>
          <w:p w14:paraId="63AE3F9D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2ECB447A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4. 기술 스택</w:t>
            </w:r>
          </w:p>
          <w:p w14:paraId="470EB903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tbl>
            <w:tblPr>
              <w:tblW w:w="98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4400"/>
              <w:gridCol w:w="3000"/>
            </w:tblGrid>
            <w:tr w:rsidR="009C0B3D" w14:paraId="3AD462A2" w14:textId="77777777">
              <w:trPr>
                <w:trHeight w:val="360"/>
              </w:trPr>
              <w:tc>
                <w:tcPr>
                  <w:tcW w:w="2400" w:type="dxa"/>
                  <w:shd w:val="clear" w:color="auto" w:fill="D9E2F3"/>
                  <w:vAlign w:val="center"/>
                </w:tcPr>
                <w:p w14:paraId="1ADC86E0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분류</w:t>
                  </w:r>
                </w:p>
              </w:tc>
              <w:tc>
                <w:tcPr>
                  <w:tcW w:w="4400" w:type="dxa"/>
                  <w:shd w:val="clear" w:color="auto" w:fill="D9E2F3"/>
                  <w:vAlign w:val="center"/>
                </w:tcPr>
                <w:p w14:paraId="192F109A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기술</w:t>
                  </w:r>
                </w:p>
              </w:tc>
              <w:tc>
                <w:tcPr>
                  <w:tcW w:w="3000" w:type="dxa"/>
                  <w:shd w:val="clear" w:color="auto" w:fill="D9E2F3"/>
                  <w:vAlign w:val="center"/>
                </w:tcPr>
                <w:p w14:paraId="3D9C938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선정 이유</w:t>
                  </w:r>
                </w:p>
              </w:tc>
            </w:tr>
            <w:tr w:rsidR="009C0B3D" w14:paraId="0929E85C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00D8AA5C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언어/런타임</w:t>
                  </w:r>
                </w:p>
              </w:tc>
              <w:tc>
                <w:tcPr>
                  <w:tcW w:w="4400" w:type="dxa"/>
                  <w:vAlign w:val="center"/>
                </w:tcPr>
                <w:p w14:paraId="130C462B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JavaScript (ES2024) / Node.js 22+ LTS</w:t>
                  </w:r>
                </w:p>
              </w:tc>
              <w:tc>
                <w:tcPr>
                  <w:tcW w:w="3000" w:type="dxa"/>
                  <w:vAlign w:val="center"/>
                </w:tcPr>
                <w:p w14:paraId="58ECA2A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익숙하고 안정적</w:t>
                  </w:r>
                </w:p>
              </w:tc>
            </w:tr>
            <w:tr w:rsidR="009C0B3D" w14:paraId="4E9226EE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27C3C5F3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웹 프레임워크</w:t>
                  </w:r>
                </w:p>
              </w:tc>
              <w:tc>
                <w:tcPr>
                  <w:tcW w:w="4400" w:type="dxa"/>
                  <w:vAlign w:val="center"/>
                </w:tcPr>
                <w:p w14:paraId="1C8DBB6B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Express.js 4.x</w:t>
                  </w:r>
                </w:p>
              </w:tc>
              <w:tc>
                <w:tcPr>
                  <w:tcW w:w="3000" w:type="dxa"/>
                  <w:vAlign w:val="center"/>
                </w:tcPr>
                <w:p w14:paraId="045BBDE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간결한 REST API</w:t>
                  </w:r>
                </w:p>
              </w:tc>
            </w:tr>
            <w:tr w:rsidR="009C0B3D" w14:paraId="6A9DC332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57EC5FA3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데이터 저장</w:t>
                  </w:r>
                </w:p>
              </w:tc>
              <w:tc>
                <w:tcPr>
                  <w:tcW w:w="4400" w:type="dxa"/>
                  <w:vAlign w:val="center"/>
                </w:tcPr>
                <w:p w14:paraId="221DCEA0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JSON 파일</w:t>
                  </w:r>
                </w:p>
              </w:tc>
              <w:tc>
                <w:tcPr>
                  <w:tcW w:w="3000" w:type="dxa"/>
                  <w:vAlign w:val="center"/>
                </w:tcPr>
                <w:p w14:paraId="6C8CA4DE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별도 패키지 불필요</w:t>
                  </w:r>
                </w:p>
              </w:tc>
            </w:tr>
            <w:tr w:rsidR="009C0B3D" w14:paraId="2A1EED09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41563A3E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테스트</w:t>
                  </w:r>
                </w:p>
              </w:tc>
              <w:tc>
                <w:tcPr>
                  <w:tcW w:w="4400" w:type="dxa"/>
                  <w:vAlign w:val="center"/>
                </w:tcPr>
                <w:p w14:paraId="240537A3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Jest 29.x 이상</w:t>
                  </w:r>
                </w:p>
              </w:tc>
              <w:tc>
                <w:tcPr>
                  <w:tcW w:w="3000" w:type="dxa"/>
                  <w:vAlign w:val="center"/>
                </w:tcPr>
                <w:p w14:paraId="77343D41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표준 프레임워크</w:t>
                  </w:r>
                </w:p>
              </w:tc>
            </w:tr>
            <w:tr w:rsidR="009C0B3D" w14:paraId="7332A9F3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7F7846DC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LLM</w:t>
                  </w:r>
                </w:p>
              </w:tc>
              <w:tc>
                <w:tcPr>
                  <w:tcW w:w="4400" w:type="dxa"/>
                  <w:vAlign w:val="center"/>
                </w:tcPr>
                <w:p w14:paraId="444368E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Ollama (로컬)</w:t>
                  </w:r>
                </w:p>
              </w:tc>
              <w:tc>
                <w:tcPr>
                  <w:tcW w:w="3000" w:type="dxa"/>
                  <w:vAlign w:val="center"/>
                </w:tcPr>
                <w:p w14:paraId="691C0682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무료 실행, 외부 API 비용 불필요</w:t>
                  </w:r>
                </w:p>
              </w:tc>
            </w:tr>
          </w:tbl>
          <w:p w14:paraId="79AED1B9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42B0AF8D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혼자서 한 학기 안에 완성할 수 있도록 외부 패키지는 3~4개로 최소화하고, 스케줄링 알고리즘 구현에 집중할 수 있게 단순한 구조로 만들 계획입니다.</w:t>
            </w:r>
          </w:p>
          <w:p w14:paraId="0F4B8C1E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604B10D8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5. 시스템 구조</w:t>
            </w:r>
          </w:p>
          <w:p w14:paraId="3AD22648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2B135CA4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 xml:space="preserve">시스템은 클라이언트 </w:t>
            </w:r>
            <w:r>
              <w:rPr>
                <w:rFonts w:ascii="돋움" w:eastAsia="돋움" w:cs="돋움"/>
                <w:lang w:eastAsia="ko-KR"/>
              </w:rPr>
              <w:t>→</w:t>
            </w:r>
            <w:r>
              <w:rPr>
                <w:rFonts w:ascii="돋움" w:eastAsia="돋움" w:cs="돋움"/>
                <w:lang w:eastAsia="ko-KR"/>
              </w:rPr>
              <w:t xml:space="preserve"> REST API </w:t>
            </w:r>
            <w:r>
              <w:rPr>
                <w:rFonts w:ascii="돋움" w:eastAsia="돋움" w:cs="돋움"/>
                <w:lang w:eastAsia="ko-KR"/>
              </w:rPr>
              <w:t>→</w:t>
            </w:r>
            <w:r>
              <w:rPr>
                <w:rFonts w:ascii="돋움" w:eastAsia="돋움" w:cs="돋움"/>
                <w:lang w:eastAsia="ko-KR"/>
              </w:rPr>
              <w:t xml:space="preserve"> 스케줄러 매니저 </w:t>
            </w:r>
            <w:r>
              <w:rPr>
                <w:rFonts w:ascii="돋움" w:eastAsia="돋움" w:cs="돋움"/>
                <w:lang w:eastAsia="ko-KR"/>
              </w:rPr>
              <w:t>→</w:t>
            </w:r>
            <w:r>
              <w:rPr>
                <w:rFonts w:ascii="돋움" w:eastAsia="돋움" w:cs="돋움"/>
                <w:lang w:eastAsia="ko-KR"/>
              </w:rPr>
              <w:t xml:space="preserve"> 메모리 큐/JSON 저장소 </w:t>
            </w:r>
            <w:r>
              <w:rPr>
                <w:rFonts w:ascii="돋움" w:eastAsia="돋움" w:cs="돋움"/>
                <w:lang w:eastAsia="ko-KR"/>
              </w:rPr>
              <w:t>→</w:t>
            </w:r>
            <w:r>
              <w:rPr>
                <w:rFonts w:ascii="돋움" w:eastAsia="돋움" w:cs="돋움"/>
                <w:lang w:eastAsia="ko-KR"/>
              </w:rPr>
              <w:t xml:space="preserve"> Ollama LLM의 흐름으로 구성됩니다. OS에서 프로세스가 Ready Queue에서 대기하다가 CPU</w:t>
            </w:r>
            <w:proofErr w:type="spellStart"/>
            <w:r>
              <w:rPr>
                <w:rFonts w:ascii="돋움" w:eastAsia="돋움" w:cs="돋움"/>
                <w:lang w:eastAsia="ko-KR"/>
              </w:rPr>
              <w:t>를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</w:t>
            </w:r>
            <w:proofErr w:type="spellStart"/>
            <w:r>
              <w:rPr>
                <w:rFonts w:ascii="돋움" w:eastAsia="돋움" w:cs="돋움"/>
                <w:lang w:eastAsia="ko-KR"/>
              </w:rPr>
              <w:t>할당받는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것처럼, LLM 요청도 대기열에서 순서를 기다리는 구조입니다.</w:t>
            </w:r>
          </w:p>
          <w:p w14:paraId="20D5DA2B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471F6E40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 xml:space="preserve">핵심 모듈과 예상 </w:t>
            </w:r>
            <w:proofErr w:type="spellStart"/>
            <w:r>
              <w:rPr>
                <w:rFonts w:ascii="돋움" w:eastAsia="돋움" w:cs="돋움"/>
                <w:lang w:eastAsia="ko-KR"/>
              </w:rPr>
              <w:t>코드량은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다음과 같습니다.</w:t>
            </w:r>
          </w:p>
          <w:p w14:paraId="1BD563CB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tbl>
            <w:tblPr>
              <w:tblW w:w="98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4800"/>
              <w:gridCol w:w="2600"/>
            </w:tblGrid>
            <w:tr w:rsidR="009C0B3D" w14:paraId="28C2B53E" w14:textId="77777777">
              <w:trPr>
                <w:trHeight w:val="360"/>
              </w:trPr>
              <w:tc>
                <w:tcPr>
                  <w:tcW w:w="2400" w:type="dxa"/>
                  <w:shd w:val="clear" w:color="auto" w:fill="D9E2F3"/>
                  <w:vAlign w:val="center"/>
                </w:tcPr>
                <w:p w14:paraId="646234B7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lastRenderedPageBreak/>
                    <w:t>모듈</w:t>
                  </w:r>
                </w:p>
              </w:tc>
              <w:tc>
                <w:tcPr>
                  <w:tcW w:w="4800" w:type="dxa"/>
                  <w:shd w:val="clear" w:color="auto" w:fill="D9E2F3"/>
                  <w:vAlign w:val="center"/>
                </w:tcPr>
                <w:p w14:paraId="268D45B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설명</w:t>
                  </w:r>
                </w:p>
              </w:tc>
              <w:tc>
                <w:tcPr>
                  <w:tcW w:w="2600" w:type="dxa"/>
                  <w:shd w:val="clear" w:color="auto" w:fill="D9E2F3"/>
                  <w:vAlign w:val="center"/>
                </w:tcPr>
                <w:p w14:paraId="14B96E21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 xml:space="preserve">예상 </w:t>
                  </w:r>
                  <w:proofErr w:type="spellStart"/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코드량</w:t>
                  </w:r>
                  <w:proofErr w:type="spellEnd"/>
                </w:p>
              </w:tc>
            </w:tr>
            <w:tr w:rsidR="009C0B3D" w14:paraId="6E4382C9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50AFC96A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스케줄러 (4종)</w:t>
                  </w:r>
                </w:p>
              </w:tc>
              <w:tc>
                <w:tcPr>
                  <w:tcW w:w="4800" w:type="dxa"/>
                  <w:vAlign w:val="center"/>
                </w:tcPr>
                <w:p w14:paraId="02CEC2B3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 xml:space="preserve">FCFS, </w:t>
                  </w:r>
                  <w:proofErr w:type="spellStart"/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Priority+Aging</w:t>
                  </w:r>
                  <w:proofErr w:type="spellEnd"/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, MLFQ, WFQ</w:t>
                  </w:r>
                </w:p>
              </w:tc>
              <w:tc>
                <w:tcPr>
                  <w:tcW w:w="2600" w:type="dxa"/>
                  <w:vAlign w:val="center"/>
                </w:tcPr>
                <w:p w14:paraId="511002AD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~460줄</w:t>
                  </w:r>
                </w:p>
              </w:tc>
            </w:tr>
            <w:tr w:rsidR="009C0B3D" w14:paraId="589954DB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2EFD44FE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기타 모듈</w:t>
                  </w:r>
                </w:p>
              </w:tc>
              <w:tc>
                <w:tcPr>
                  <w:tcW w:w="4800" w:type="dxa"/>
                  <w:vAlign w:val="center"/>
                </w:tcPr>
                <w:p w14:paraId="454C945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큐, 저장소, API, LLM 클라이언트</w:t>
                  </w:r>
                </w:p>
              </w:tc>
              <w:tc>
                <w:tcPr>
                  <w:tcW w:w="2600" w:type="dxa"/>
                  <w:vAlign w:val="center"/>
                </w:tcPr>
                <w:p w14:paraId="25E4E105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~540줄</w:t>
                  </w:r>
                </w:p>
              </w:tc>
            </w:tr>
            <w:tr w:rsidR="009C0B3D" w14:paraId="714D74FF" w14:textId="77777777">
              <w:trPr>
                <w:trHeight w:val="320"/>
              </w:trPr>
              <w:tc>
                <w:tcPr>
                  <w:tcW w:w="2400" w:type="dxa"/>
                  <w:vAlign w:val="center"/>
                </w:tcPr>
                <w:p w14:paraId="0D593FCF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전체 합계</w:t>
                  </w:r>
                </w:p>
              </w:tc>
              <w:tc>
                <w:tcPr>
                  <w:tcW w:w="4800" w:type="dxa"/>
                  <w:vAlign w:val="center"/>
                </w:tcPr>
                <w:p w14:paraId="33F1B168" w14:textId="77777777" w:rsidR="009C0B3D" w:rsidRDefault="009C0B3D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</w:p>
              </w:tc>
              <w:tc>
                <w:tcPr>
                  <w:tcW w:w="2600" w:type="dxa"/>
                  <w:vAlign w:val="center"/>
                </w:tcPr>
                <w:p w14:paraId="5A2FA804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~1,000줄</w:t>
                  </w:r>
                </w:p>
              </w:tc>
            </w:tr>
          </w:tbl>
          <w:p w14:paraId="438E48C8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448AFAF2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6. 연구 질문 및 예상 성과</w:t>
            </w:r>
          </w:p>
          <w:p w14:paraId="22C9EB09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374A78EF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 xml:space="preserve">이 프로젝트는 </w:t>
            </w:r>
            <w:r>
              <w:rPr>
                <w:rFonts w:ascii="돋움" w:eastAsia="돋움" w:cs="돋움"/>
                <w:lang w:eastAsia="ko-KR"/>
              </w:rPr>
              <w:t>“</w:t>
            </w:r>
            <w:r>
              <w:rPr>
                <w:rFonts w:ascii="돋움" w:eastAsia="돋움" w:cs="돋움"/>
                <w:lang w:eastAsia="ko-KR"/>
              </w:rPr>
              <w:t>몇 % 개선</w:t>
            </w:r>
            <w:r>
              <w:rPr>
                <w:rFonts w:ascii="돋움" w:eastAsia="돋움" w:cs="돋움"/>
                <w:lang w:eastAsia="ko-KR"/>
              </w:rPr>
              <w:t>”</w:t>
            </w:r>
            <w:r>
              <w:rPr>
                <w:rFonts w:ascii="돋움" w:eastAsia="돋움" w:cs="돋움"/>
                <w:lang w:eastAsia="ko-KR"/>
              </w:rPr>
              <w:t>같은 목표 수치를 미리 정하지 않고, 실험 결과를 직접 관찰하고 분석하는 방식으로 진행합니다. FCFS</w:t>
            </w:r>
            <w:proofErr w:type="spellStart"/>
            <w:r>
              <w:rPr>
                <w:rFonts w:ascii="돋움" w:eastAsia="돋움" w:cs="돋움"/>
                <w:lang w:eastAsia="ko-KR"/>
              </w:rPr>
              <w:t>를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기준(베이스라인)</w:t>
            </w:r>
            <w:proofErr w:type="spellStart"/>
            <w:r>
              <w:rPr>
                <w:rFonts w:ascii="돋움" w:eastAsia="돋움" w:cs="돋움"/>
                <w:lang w:eastAsia="ko-KR"/>
              </w:rPr>
              <w:t>으로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놓고, 나머지 3가지 알고리즘이 각각 어떤 특성을 보이는지 비교합니다.</w:t>
            </w:r>
          </w:p>
          <w:p w14:paraId="3F0E394C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tbl>
            <w:tblPr>
              <w:tblW w:w="98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40" w:type="dxa"/>
                <w:left w:w="80" w:type="dxa"/>
                <w:bottom w:w="4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1800"/>
              <w:gridCol w:w="6000"/>
            </w:tblGrid>
            <w:tr w:rsidR="009C0B3D" w14:paraId="3581F85D" w14:textId="77777777">
              <w:trPr>
                <w:trHeight w:val="360"/>
              </w:trPr>
              <w:tc>
                <w:tcPr>
                  <w:tcW w:w="2000" w:type="dxa"/>
                  <w:shd w:val="clear" w:color="auto" w:fill="D9E2F3"/>
                  <w:vAlign w:val="center"/>
                </w:tcPr>
                <w:p w14:paraId="1FB8F599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연구 질문</w:t>
                  </w:r>
                </w:p>
              </w:tc>
              <w:tc>
                <w:tcPr>
                  <w:tcW w:w="1800" w:type="dxa"/>
                  <w:shd w:val="clear" w:color="auto" w:fill="D9E2F3"/>
                  <w:vAlign w:val="center"/>
                </w:tcPr>
                <w:p w14:paraId="15B2B205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알고리즘</w:t>
                  </w:r>
                </w:p>
              </w:tc>
              <w:tc>
                <w:tcPr>
                  <w:tcW w:w="6000" w:type="dxa"/>
                  <w:shd w:val="clear" w:color="auto" w:fill="D9E2F3"/>
                  <w:vAlign w:val="center"/>
                </w:tcPr>
                <w:p w14:paraId="03642F94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18"/>
                      <w:szCs w:val="18"/>
                      <w:lang w:eastAsia="ko-KR"/>
                    </w:rPr>
                    <w:t>핵심 탐구 내용</w:t>
                  </w:r>
                </w:p>
              </w:tc>
            </w:tr>
            <w:tr w:rsidR="009C0B3D" w14:paraId="7BFFECAE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5621D915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RQ1</w:t>
                  </w:r>
                </w:p>
              </w:tc>
              <w:tc>
                <w:tcPr>
                  <w:tcW w:w="1800" w:type="dxa"/>
                  <w:vAlign w:val="center"/>
                </w:tcPr>
                <w:p w14:paraId="6B91D78A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Priority</w:t>
                  </w:r>
                </w:p>
              </w:tc>
              <w:tc>
                <w:tcPr>
                  <w:tcW w:w="6000" w:type="dxa"/>
                  <w:vAlign w:val="center"/>
                </w:tcPr>
                <w:p w14:paraId="5506ABF6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URGENT 요청은 낮은 우선순위 요청보다 얼마나 빠르게 처리되는가?</w:t>
                  </w:r>
                </w:p>
              </w:tc>
            </w:tr>
            <w:tr w:rsidR="009C0B3D" w14:paraId="68FDE5AA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2427DA21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RQ2</w:t>
                  </w:r>
                </w:p>
              </w:tc>
              <w:tc>
                <w:tcPr>
                  <w:tcW w:w="1800" w:type="dxa"/>
                  <w:vAlign w:val="center"/>
                </w:tcPr>
                <w:p w14:paraId="27E7F4B0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MLFQ</w:t>
                  </w:r>
                </w:p>
              </w:tc>
              <w:tc>
                <w:tcPr>
                  <w:tcW w:w="6000" w:type="dxa"/>
                  <w:vAlign w:val="center"/>
                </w:tcPr>
                <w:p w14:paraId="08A2CF78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다양한 길이의 작업이 혼재된 환경에서 어떤 적응성을 보이는가?</w:t>
                  </w:r>
                </w:p>
              </w:tc>
            </w:tr>
            <w:tr w:rsidR="009C0B3D" w14:paraId="36FA5EFA" w14:textId="77777777">
              <w:trPr>
                <w:trHeight w:val="320"/>
              </w:trPr>
              <w:tc>
                <w:tcPr>
                  <w:tcW w:w="2000" w:type="dxa"/>
                  <w:vAlign w:val="center"/>
                </w:tcPr>
                <w:p w14:paraId="6F609800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RQ3</w:t>
                  </w:r>
                </w:p>
              </w:tc>
              <w:tc>
                <w:tcPr>
                  <w:tcW w:w="1800" w:type="dxa"/>
                  <w:vAlign w:val="center"/>
                </w:tcPr>
                <w:p w14:paraId="67B431C2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WFQ</w:t>
                  </w:r>
                </w:p>
              </w:tc>
              <w:tc>
                <w:tcPr>
                  <w:tcW w:w="6000" w:type="dxa"/>
                  <w:vAlign w:val="center"/>
                </w:tcPr>
                <w:p w14:paraId="06E5BFC3" w14:textId="77777777" w:rsidR="009C0B3D" w:rsidRDefault="00000000">
                  <w:pPr>
                    <w:pStyle w:val="a8"/>
                    <w:jc w:val="center"/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돋움" w:eastAsia="돋움" w:cs="돋움"/>
                      <w:sz w:val="18"/>
                      <w:szCs w:val="18"/>
                      <w:lang w:eastAsia="ko-KR"/>
                    </w:rPr>
                    <w:t>가중치에 비례하는 서비스 차등화를 달성하는가?</w:t>
                  </w:r>
                </w:p>
              </w:tc>
            </w:tr>
          </w:tbl>
          <w:p w14:paraId="3E1A6D12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16D7139F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이론적으로 Priority 스케줄링에서 URGENT 요청의 대기시간이 FCFS 대비 크게 감소할 것으로 예상되며, 구현 후 실험을 통해 조건별 결과를 정밀하게 비교할 예정입니다.</w:t>
            </w:r>
          </w:p>
          <w:p w14:paraId="54188A8F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4C887AF2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lang w:eastAsia="ko-KR"/>
              </w:rPr>
            </w:pPr>
            <w:r>
              <w:rPr>
                <w:rFonts w:ascii="돋움" w:eastAsia="돋움" w:cs="돋움"/>
                <w:b/>
                <w:bCs/>
                <w:lang w:eastAsia="ko-KR"/>
              </w:rPr>
              <w:t xml:space="preserve">품질 목표: 테스트 커버리지 85% 이상, 테스트 </w:t>
            </w:r>
            <w:proofErr w:type="spellStart"/>
            <w:r>
              <w:rPr>
                <w:rFonts w:ascii="돋움" w:eastAsia="돋움" w:cs="돋움"/>
                <w:b/>
                <w:bCs/>
                <w:lang w:eastAsia="ko-KR"/>
              </w:rPr>
              <w:t>통과율</w:t>
            </w:r>
            <w:proofErr w:type="spellEnd"/>
            <w:r>
              <w:rPr>
                <w:rFonts w:ascii="돋움" w:eastAsia="돋움" w:cs="돋움"/>
                <w:b/>
                <w:bCs/>
                <w:lang w:eastAsia="ko-KR"/>
              </w:rPr>
              <w:t xml:space="preserve"> 100%, 전체 코드 약 1,000줄</w:t>
            </w:r>
          </w:p>
          <w:p w14:paraId="2AE17E71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27BC7770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sz w:val="18"/>
                <w:szCs w:val="18"/>
                <w:lang w:eastAsia="ko-KR"/>
              </w:rPr>
            </w:pPr>
            <w:r>
              <w:rPr>
                <w:rFonts w:ascii="돋움" w:eastAsia="돋움" w:cs="돋움"/>
                <w:sz w:val="18"/>
                <w:szCs w:val="18"/>
                <w:lang w:eastAsia="ko-KR"/>
              </w:rPr>
              <w:t>한계점: 이 프로젝트는 로컬 환경에서 알고리즘의 동작을 확인하는 수준이며, 대규모 트래픽이나 분산 환경에서의 검증까지는 다루지 않습니다.</w:t>
            </w:r>
          </w:p>
          <w:p w14:paraId="043EDAFC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7A639A1C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t>7. AI 활용 및 연구 윤리 준수</w:t>
            </w:r>
          </w:p>
          <w:p w14:paraId="5A1C1696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029B606C" w14:textId="77777777" w:rsidR="009C0B3D" w:rsidRDefault="00000000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이 계획서를 작성하면서 아이디어를 구체화하고 초안을 잡는 단계에서 생성형 AI(GitHub Copilot 등)의 도움을 받았습니다. 다만 최종 내용은 제가 직접 확인하고 수정했으며, 주제 선정과 알고리즘 설계 등 핵심적인 부분은 제가 직접 고민하고 결정했습니다.</w:t>
            </w:r>
          </w:p>
          <w:p w14:paraId="1DCEC03D" w14:textId="77777777" w:rsidR="009C0B3D" w:rsidRDefault="009C0B3D">
            <w:pPr>
              <w:pStyle w:val="a8"/>
              <w:spacing w:line="200" w:lineRule="auto"/>
              <w:ind w:left="100"/>
              <w:rPr>
                <w:rFonts w:ascii="돋움" w:eastAsia="돋움" w:cs="돋움"/>
                <w:sz w:val="10"/>
                <w:szCs w:val="10"/>
                <w:lang w:eastAsia="ko-KR"/>
              </w:rPr>
            </w:pPr>
          </w:p>
          <w:p w14:paraId="4BEDB88A" w14:textId="5147DFB3" w:rsidR="009C0B3D" w:rsidRPr="0018175A" w:rsidRDefault="00000000" w:rsidP="0018175A">
            <w:pPr>
              <w:pStyle w:val="a8"/>
              <w:spacing w:line="312" w:lineRule="auto"/>
              <w:ind w:left="100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lang w:eastAsia="ko-KR"/>
              </w:rPr>
              <w:t>프로젝트를 진행하면서도 코딩이나 문서 작성 시 생성형 AI</w:t>
            </w:r>
            <w:proofErr w:type="spellStart"/>
            <w:r>
              <w:rPr>
                <w:rFonts w:ascii="돋움" w:eastAsia="돋움" w:cs="돋움"/>
                <w:lang w:eastAsia="ko-KR"/>
              </w:rPr>
              <w:t>를</w:t>
            </w:r>
            <w:proofErr w:type="spellEnd"/>
            <w:r>
              <w:rPr>
                <w:rFonts w:ascii="돋움" w:eastAsia="돋움" w:cs="돋움"/>
                <w:lang w:eastAsia="ko-KR"/>
              </w:rPr>
              <w:t xml:space="preserve"> 보조 도구로 활용할 계획이고, AI가 만든 결과물은 항상 직접 검토한 후에 반영하겠습니다. 생성형 AI의 활용 범위는 지도교수님의 방침에 따라 조정할 수 있습니다.</w:t>
            </w:r>
          </w:p>
        </w:tc>
      </w:tr>
      <w:tr w:rsidR="00FE2202" w:rsidRPr="0033714A" w14:paraId="2FD86B82" w14:textId="77777777">
        <w:trPr>
          <w:trHeight w:val="1735"/>
        </w:trPr>
        <w:tc>
          <w:tcPr>
            <w:tcW w:w="10148" w:type="dxa"/>
            <w:tcBorders>
              <w:top w:val="dotted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FB6D34" w14:textId="77777777" w:rsidR="00FE2202" w:rsidRDefault="00F73A97">
            <w:pPr>
              <w:pStyle w:val="a8"/>
              <w:wordWrap/>
              <w:spacing w:line="240" w:lineRule="auto"/>
              <w:ind w:left="100"/>
              <w:jc w:val="center"/>
              <w:rPr>
                <w:rFonts w:ascii="돋움" w:eastAsia="돋움" w:cs="돋움"/>
                <w:lang w:eastAsia="ko-KR"/>
              </w:rPr>
            </w:pPr>
            <w:r>
              <w:rPr>
                <w:rFonts w:ascii="돋움" w:eastAsia="돋움" w:cs="돋움"/>
                <w:b/>
                <w:bCs/>
                <w:sz w:val="24"/>
                <w:szCs w:val="24"/>
                <w:lang w:eastAsia="ko-KR"/>
              </w:rPr>
              <w:lastRenderedPageBreak/>
              <w:t>본인은 수강 신청한 본 강좌의 강의 방침에 전적으로 동의합니다.</w:t>
            </w:r>
          </w:p>
          <w:p w14:paraId="4099423A" w14:textId="77777777" w:rsidR="00FE2202" w:rsidRDefault="00FE2202">
            <w:pPr>
              <w:pStyle w:val="a8"/>
              <w:wordWrap/>
              <w:spacing w:line="240" w:lineRule="auto"/>
              <w:ind w:left="100"/>
              <w:jc w:val="center"/>
              <w:rPr>
                <w:rFonts w:ascii="돋움" w:eastAsia="돋움" w:cs="돋움"/>
                <w:lang w:eastAsia="ko-KR"/>
              </w:rPr>
            </w:pPr>
          </w:p>
          <w:p w14:paraId="528E78D8" w14:textId="77777777" w:rsidR="00FE2202" w:rsidRDefault="00F73A97">
            <w:pPr>
              <w:pStyle w:val="a8"/>
              <w:wordWrap/>
              <w:ind w:left="100"/>
              <w:jc w:val="center"/>
              <w:rPr>
                <w:rFonts w:ascii="돋움" w:eastAsia="돋움" w:cs="돋움"/>
                <w:sz w:val="22"/>
                <w:szCs w:val="22"/>
                <w:lang w:eastAsia="ko-KR"/>
              </w:rPr>
            </w:pP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>2025년     월      일</w:t>
            </w:r>
          </w:p>
          <w:p w14:paraId="3EBEE523" w14:textId="77777777" w:rsidR="00FE2202" w:rsidRDefault="00FE2202">
            <w:pPr>
              <w:pStyle w:val="a8"/>
              <w:wordWrap/>
              <w:spacing w:line="240" w:lineRule="auto"/>
              <w:ind w:left="100"/>
              <w:jc w:val="center"/>
              <w:rPr>
                <w:rFonts w:ascii="돋움" w:eastAsia="돋움" w:cs="돋움"/>
                <w:sz w:val="22"/>
                <w:szCs w:val="22"/>
                <w:lang w:eastAsia="ko-KR"/>
              </w:rPr>
            </w:pPr>
          </w:p>
          <w:p w14:paraId="3C69546B" w14:textId="77777777" w:rsidR="00FE2202" w:rsidRDefault="00F73A97">
            <w:pPr>
              <w:pStyle w:val="a8"/>
              <w:wordWrap/>
              <w:spacing w:line="280" w:lineRule="auto"/>
              <w:ind w:left="100" w:right="1000"/>
              <w:jc w:val="right"/>
              <w:rPr>
                <w:rFonts w:ascii="돋움" w:eastAsia="돋움" w:cs="돋움"/>
                <w:color w:val="008000"/>
                <w:lang w:eastAsia="ko-KR"/>
              </w:rPr>
            </w:pP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 xml:space="preserve">신청자 </w:t>
            </w:r>
            <w:r>
              <w:rPr>
                <w:rFonts w:ascii="돋움" w:eastAsia="돋움" w:cs="돋움"/>
                <w:sz w:val="22"/>
                <w:szCs w:val="22"/>
                <w:u w:val="single" w:color="000000"/>
                <w:lang w:eastAsia="ko-KR"/>
              </w:rPr>
              <w:t xml:space="preserve">                   </w:t>
            </w:r>
            <w:r>
              <w:rPr>
                <w:rFonts w:ascii="돋움" w:eastAsia="돋움" w:cs="돋움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돋움" w:eastAsia="돋움" w:cs="돋움"/>
                <w:color w:val="008000"/>
                <w:sz w:val="22"/>
                <w:szCs w:val="22"/>
                <w:lang w:eastAsia="ko-KR"/>
              </w:rPr>
              <w:t>㊞ 또는  서명</w:t>
            </w:r>
          </w:p>
        </w:tc>
      </w:tr>
    </w:tbl>
    <w:p w14:paraId="1CA11D84" w14:textId="77777777" w:rsidR="00FE2202" w:rsidRDefault="00FE2202">
      <w:pPr>
        <w:rPr>
          <w:sz w:val="2"/>
          <w:lang w:eastAsia="ko-KR"/>
        </w:rPr>
      </w:pPr>
    </w:p>
    <w:p w14:paraId="6BF608C6" w14:textId="77777777" w:rsidR="00FE2202" w:rsidRDefault="00FE2202">
      <w:pPr>
        <w:pStyle w:val="a8"/>
        <w:rPr>
          <w:rFonts w:ascii="한컴바탕" w:eastAsia="한컴바탕" w:cs="한컴바탕"/>
          <w:sz w:val="24"/>
          <w:szCs w:val="24"/>
          <w:lang w:eastAsia="ko-KR"/>
        </w:rPr>
      </w:pPr>
    </w:p>
    <w:p w14:paraId="58BB7A21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  <w:t>※</w:t>
      </w:r>
      <w:r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  <w:t>그룹 프로젝트를 진행하고자 하는 팀장은 모든 팀원을 작성하여 제출하시기 바랍니다.</w:t>
      </w:r>
    </w:p>
    <w:p w14:paraId="2B493AE7" w14:textId="77777777" w:rsidR="00FE2202" w:rsidRDefault="00F73A97">
      <w:pPr>
        <w:pStyle w:val="a8"/>
        <w:spacing w:line="240" w:lineRule="auto"/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</w:pPr>
      <w:r>
        <w:rPr>
          <w:rFonts w:ascii="한컴바탕" w:eastAsia="한컴바탕" w:cs="한컴바탕"/>
          <w:b/>
          <w:bCs/>
          <w:color w:val="FF0000"/>
          <w:sz w:val="21"/>
          <w:szCs w:val="21"/>
          <w:u w:val="single" w:color="000000"/>
          <w:lang w:eastAsia="ko-KR"/>
        </w:rPr>
        <w:t xml:space="preserve"> (팀원간 중복 제출하지 말 것)</w:t>
      </w:r>
    </w:p>
    <w:sectPr w:rsidR="00FE2202">
      <w:endnotePr>
        <w:numFmt w:val="decimal"/>
      </w:endnotePr>
      <w:pgSz w:w="11905" w:h="16837"/>
      <w:pgMar w:top="1133" w:right="850" w:bottom="566" w:left="850" w:header="850" w:footer="28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20B0604020202020204"/>
    <w:charset w:val="80"/>
    <w:family w:val="roman"/>
    <w:notTrueType/>
    <w:pitch w:val="default"/>
  </w:font>
  <w:font w:name="함초롬돋움">
    <w:altName w:val="Yu Gothic"/>
    <w:panose1 w:val="020B0604020202020204"/>
    <w:charset w:val="80"/>
    <w:family w:val="roman"/>
    <w:notTrueType/>
    <w:pitch w:val="default"/>
  </w:font>
  <w:font w:name="한컴바탕">
    <w:altName w:val="Yu Gothic"/>
    <w:panose1 w:val="020B0604020202020204"/>
    <w:charset w:val="80"/>
    <w:family w:val="roman"/>
    <w:notTrueType/>
    <w:pitch w:val="default"/>
  </w:font>
  <w:font w:name="HY그래픽">
    <w:altName w:val="Yu Gothic"/>
    <w:panose1 w:val="020B0604020202020204"/>
    <w:charset w:val="80"/>
    <w:family w:val="roman"/>
    <w:notTrueType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5E1F"/>
    <w:multiLevelType w:val="multilevel"/>
    <w:tmpl w:val="43A22EF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DA5225F"/>
    <w:multiLevelType w:val="multilevel"/>
    <w:tmpl w:val="B1E8B82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27193770">
    <w:abstractNumId w:val="1"/>
  </w:num>
  <w:num w:numId="2" w16cid:durableId="131413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02"/>
    <w:rsid w:val="0018175A"/>
    <w:rsid w:val="0033714A"/>
    <w:rsid w:val="008E12A0"/>
    <w:rsid w:val="009570F4"/>
    <w:rsid w:val="009C0B3D"/>
    <w:rsid w:val="00F73A97"/>
    <w:rsid w:val="00F81B67"/>
    <w:rsid w:val="00FE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5FF2"/>
  <w15:docId w15:val="{1C4319B2-0305-0A44-8692-5EA011E8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character" w:customStyle="1" w:styleId="a9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  <w:lang w:eastAsia="en-US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 w:val="22"/>
      <w:szCs w:val="22"/>
      <w:lang w:eastAsia="en-US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 w:val="22"/>
      <w:szCs w:val="22"/>
      <w:lang w:eastAsia="en-US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2024학년도 제 2학기 </vt:lpstr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2024학년도 제 2학기 </dc:title>
  <dc:subject/>
  <dc:creator>컴퓨터공학과T703</dc:creator>
  <cp:keywords/>
  <cp:lastModifiedBy>서진석</cp:lastModifiedBy>
  <cp:revision>4</cp:revision>
  <dcterms:created xsi:type="dcterms:W3CDTF">2026-01-08T06:50:00Z</dcterms:created>
  <dcterms:modified xsi:type="dcterms:W3CDTF">2026-02-06T11:42:00Z</dcterms:modified>
</cp:coreProperties>
</file>