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0"/>
          <w:szCs w:val="20"/>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spacing w:after="150" w:before="300" w:line="240"/>
      </w:pPr>
      <w:r>
        <w:rPr>
          <w:rFonts w:ascii="맑은 고딕" w:cs="맑은 고딕" w:eastAsia="맑은 고딕" w:hAnsi="맑은 고딕"/>
          <w:b/>
          <w:bCs/>
          <w:color w:val="000000"/>
          <w:sz w:val="28"/>
          <w:szCs w:val="28"/>
        </w:rPr>
        <w:t xml:space="preserve">1. 서론</w:t>
      </w:r>
    </w:p>
    <w:p>
      <w:pPr>
        <w:spacing w:after="130" w:before="220" w:line="240"/>
      </w:pPr>
      <w:r>
        <w:rPr>
          <w:rFonts w:ascii="맑은 고딕" w:cs="맑은 고딕" w:eastAsia="맑은 고딕" w:hAnsi="맑은 고딕"/>
          <w:b/>
          <w:bCs/>
          <w:color w:val="333333"/>
          <w:sz w:val="24"/>
          <w:szCs w:val="24"/>
        </w:rPr>
        <w:t xml:space="preserve">1.1 연구 배경</w:t>
      </w:r>
    </w:p>
    <w:p>
      <w:pPr>
        <w:spacing w:after="120" w:line="240"/>
      </w:pPr>
      <w:r>
        <w:rPr>
          <w:rFonts w:ascii="맑은 고딕" w:cs="맑은 고딕" w:eastAsia="맑은 고딕" w:hAnsi="맑은 고딕"/>
          <w:color w:val="000000"/>
          <w:sz w:val="20"/>
          <w:szCs w:val="20"/>
        </w:rPr>
        <w:t xml:space="preserve">ChatGPT, Claude, Gemini 등 대규모 언어 모델(Large Language Model, LLM) 서비스는 주로 API(Application Programming Interface) 형태로 제공된다. 기업이나 연구실에서는 조직 계정 하나를 여러 구성원이 공유하거나 자체 LLM 서버를 운영하는 사례가 늘고 있다.</w:t>
      </w:r>
    </w:p>
    <w:p>
      <w:pPr>
        <w:spacing w:after="120" w:line="240"/>
      </w:pPr>
      <w:r>
        <w:rPr>
          <w:rFonts w:ascii="맑은 고딕" w:cs="맑은 고딕" w:eastAsia="맑은 고딕" w:hAnsi="맑은 고딕"/>
          <w:color w:val="000000"/>
          <w:sz w:val="20"/>
          <w:szCs w:val="20"/>
        </w:rPr>
        <w:t xml:space="preserve">다중 사용자 환경에서는 요청을 어떻게 관리할지가 문제이다.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도착 순서대로 처리하거나 단순한 호출 횟수 제한만 거는 수준에 그친다. 이 경우 긴급한 요청이 뒤로 밀리고, 사용자별 차등 배분도 어렵다.</w:t>
      </w:r>
    </w:p>
    <w:p>
      <w:pPr>
        <w:spacing w:after="130" w:before="220" w:line="240"/>
      </w:pPr>
      <w:r>
        <w:rPr>
          <w:rFonts w:ascii="맑은 고딕" w:cs="맑은 고딕" w:eastAsia="맑은 고딕" w:hAnsi="맑은 고딕"/>
          <w:b/>
          <w:bCs/>
          <w:color w:val="333333"/>
          <w:sz w:val="24"/>
          <w:szCs w:val="24"/>
        </w:rPr>
        <w:t xml:space="preserve">1.2 연구 목적</w:t>
      </w:r>
    </w:p>
    <w:p>
      <w:pPr>
        <w:spacing w:after="120" w:line="240"/>
      </w:pPr>
      <w:r>
        <w:rPr>
          <w:rFonts w:ascii="맑은 고딕" w:cs="맑은 고딕" w:eastAsia="맑은 고딕" w:hAnsi="맑은 고딕"/>
          <w:color w:val="000000"/>
          <w:sz w:val="20"/>
          <w:szCs w:val="20"/>
        </w:rPr>
        <w:t xml:space="preserve">운영체제 수업에서 배운 프로세스 스케줄링 알고리즘을 LLM API 요청 관리에 적용하고, 알고리즘별 성능과 공정성을 비교하는 것이 본 프로젝트의 목적이다. 구체적으로 다음 세 가지 연구 질문에 답한다.</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FCFS, Priority Scheduling, MLFQ, WFQ를 LLM API 환경에 맞게 구현할 수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평균 대기시간·처리량 등에서 알고리즘 간 효율성 차이가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Jain's Fairness Index(JFI, 자원 배분의 균등성을 0~1 사이 점수로 나타내는 지표)로 알고리즘별 공정성은 어떻게 나타나는가?</w:t>
      </w:r>
    </w:p>
    <w:p>
      <w:pPr>
        <w:spacing w:after="130" w:before="220" w:lin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대상 알고리즘</w:t>
      </w:r>
      <w:r>
        <w:rPr>
          <w:rFonts w:ascii="맑은 고딕" w:cs="맑은 고딕" w:eastAsia="맑은 고딕" w:hAnsi="맑은 고딕"/>
          <w:color w:val="000000"/>
          <w:sz w:val="20"/>
          <w:szCs w:val="20"/>
        </w:rPr>
        <w:t xml:space="preserve">: FCFS, Priority Scheduling, MLFQ, WFQ 네 가지 (OS·네트워크 분야 대표 방식).</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실험 방식</w:t>
      </w:r>
      <w:r>
        <w:rPr>
          <w:rFonts w:ascii="맑은 고딕" w:cs="맑은 고딕" w:eastAsia="맑은 고딕" w:hAnsi="맑은 고딕"/>
          <w:color w:val="000000"/>
          <w:sz w:val="20"/>
          <w:szCs w:val="20"/>
        </w:rPr>
        <w:t xml:space="preserve">: 시간 기반 시뮬레이션(알고리즘 특성 비교)과 Ollama를 활용한 실서버 실험 두 가지.</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지표</w:t>
      </w:r>
      <w:r>
        <w:rPr>
          <w:rFonts w:ascii="맑은 고딕" w:cs="맑은 고딕" w:eastAsia="맑은 고딕" w:hAnsi="맑은 고딕"/>
          <w:color w:val="000000"/>
          <w:sz w:val="20"/>
          <w:szCs w:val="20"/>
        </w:rPr>
        <w:t xml:space="preserve">: 성능은 평균 대기시간과 처리량(req/s, 초당 처리한 요청 수)으로, 공정성은 JFI로 측정한다.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Rate Limiter</w:t>
      </w:r>
      <w:r>
        <w:rPr>
          <w:rFonts w:ascii="맑은 고딕" w:cs="맑은 고딕" w:eastAsia="맑은 고딕" w:hAnsi="맑은 고딕"/>
          <w:color w:val="000000"/>
          <w:sz w:val="20"/>
          <w:szCs w:val="20"/>
        </w:rPr>
        <w:t xml:space="preserve">: 요청 진입 한도를 관리하는 전처리 장치로, 스케줄링 비교 대상이 아닌 별도 단계로 구현하였다.</w:t>
      </w:r>
    </w:p>
    <w:p>
      <w:r>
        <w:br w:type="page"/>
      </w:r>
    </w:p>
    <w:p>
      <w:pPr>
        <w:spacing w:after="150" w:before="300" w:line="240"/>
      </w:pPr>
      <w:r>
        <w:rPr>
          <w:rFonts w:ascii="맑은 고딕" w:cs="맑은 고딕" w:eastAsia="맑은 고딕" w:hAnsi="맑은 고딕"/>
          <w:b/>
          <w:bCs/>
          <w:color w:val="000000"/>
          <w:sz w:val="28"/>
          <w:szCs w:val="28"/>
        </w:rPr>
        <w:t xml:space="preserve">2. 관련 연구</w:t>
      </w:r>
    </w:p>
    <w:p>
      <w:pPr>
        <w:spacing w:after="120" w:line="240"/>
      </w:pPr>
      <w:r>
        <w:rPr>
          <w:rFonts w:ascii="맑은 고딕" w:cs="맑은 고딕" w:eastAsia="맑은 고딕" w:hAnsi="맑은 고딕"/>
          <w:color w:val="000000"/>
          <w:sz w:val="20"/>
          <w:szCs w:val="20"/>
        </w:rPr>
        <w:t xml:space="preserve">이 장에서는 본 프로젝트에서 활용한 스케줄링 알고리즘의 이론적 배경, 기존 LLM 서빙 도구의 현황, 그리고 공정성 측정 방법을 살펴본다.</w:t>
      </w:r>
    </w:p>
    <w:p>
      <w:pPr>
        <w:spacing w:after="130" w:before="220" w:line="240"/>
      </w:pPr>
      <w:r>
        <w:rPr>
          <w:rFonts w:ascii="맑은 고딕" w:cs="맑은 고딕" w:eastAsia="맑은 고딕" w:hAnsi="맑은 고딕"/>
          <w:b/>
          <w:bCs/>
          <w:color w:val="333333"/>
          <w:sz w:val="24"/>
          <w:szCs w:val="24"/>
        </w:rPr>
        <w:t xml:space="preserve">2.1 스케줄링 알고리즘</w:t>
      </w:r>
    </w:p>
    <w:p>
      <w:pPr>
        <w:spacing w:after="120" w:line="240"/>
      </w:pPr>
      <w:r>
        <w:rPr>
          <w:rFonts w:ascii="맑은 고딕" w:cs="맑은 고딕" w:eastAsia="맑은 고딕" w:hAnsi="맑은 고딕"/>
          <w:color w:val="000000"/>
          <w:sz w:val="20"/>
          <w:szCs w:val="20"/>
        </w:rPr>
        <w:t xml:space="preserve">프로세스 스케줄링은 운영체제에서 CPU 자원을 여러 프로세스에 나누어 주는 방법이다 [3].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1] 스케줄링 알고리즘 개념 비교</w:t>
      </w:r>
    </w:p>
    <w:p>
      <w:pPr>
        <w:spacing w:after="80"/>
      </w:pPr>
    </w:p>
    <w:p>
      <w:pPr>
        <w:spacing w:after="120" w:line="240"/>
      </w:pPr>
      <w:r>
        <w:rPr>
          <w:rFonts w:ascii="맑은 고딕" w:cs="맑은 고딕" w:eastAsia="맑은 고딕" w:hAnsi="맑은 고딕"/>
          <w:b/>
          <w:bCs/>
          <w:color w:val="000000"/>
          <w:sz w:val="20"/>
          <w:szCs w:val="20"/>
        </w:rPr>
        <w:t xml:space="preserve">FCFS(First-Come, First-Served)</w:t>
      </w:r>
      <w:r>
        <w:rPr>
          <w:rFonts w:ascii="맑은 고딕" w:cs="맑은 고딕" w:eastAsia="맑은 고딕" w:hAnsi="맑은 고딕"/>
          <w:color w:val="000000"/>
          <w:sz w:val="20"/>
          <w:szCs w:val="20"/>
        </w:rPr>
        <w:t xml:space="preserve">는 도착 순서대로 처리하는 가장 단순한 스케줄링 방식이며, 운영체제의 일괄 처리 시대부터 사용된 고전 기법이다. 새 요청이 도착하면 대기열의 맨 뒤에 추가되고, 처리는 항상 맨 앞 요청부터 시작된다. 한 요청이 처리되는 동안 다른 요청은 끼어들 수 없으며 비선점형으로만 동작한다. 구현이 매우 쉽고 별도 자료구조도 필요하지 않다. 모든 요청이 결국 처리되므로 기아(Starvation, 특정 요청이 영원히 처리되지 못하는 현상)가 발생하지 않는다. 다만 긴 요청이 앞에 있으면 뒤의 짧은 요청들이 모두 지연되는 호위 효과(Convoy Effect)가 발생한다 [3]. 또한 우선순위나 등급을 고려하지 않아 긴급 요청을 빠르게 처리할 수 없다. 본 프로젝트에서는 다른 알고리즘과 비교하기 위한 기준선으로 사용한다.</w:t>
      </w:r>
    </w:p>
    <w:p>
      <w:pPr>
        <w:spacing w:after="12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은 각 요청에 우선순위를 부여하여 긴급한 요청을 먼저 처리하는 알고리즘이다. 운영체제에서는 시스템 프로세스나 인터럽트 처리에 우선권을 주기 위해 폭넓게 사용된다. 대기열에서 요청을 꺼낼 때 가장 높은 우선순위의 요청을 먼저 선택하며, 같은 우선순위 요청들 사이에서는 도착 순서대로 처리한다. 구현은 우선순위 큐(Priority Queue) 자료구조를 사용하면 단순하게 만들 수 있다. 단점은 낮은 우선순위 요청이 계속 밀려나 처리되지 못하는 기아 현상이 발생할 수 있다는 점이다. 이를 막기 위해 오래 기다린 요청의 우선순위를 점차 올려주는 에이징(Aging) 기법을 적용하였다 [3]. 또한 긴급도를 사람이 직접 지정해야 하므로 자동 분류는 어렵다. 본 프로젝트에서는 LLM API에서 사용자가 요청 단위로 긴급도를 지정할 수 있는 상황에 적합한 알고리즘으로 채택하였다.</w:t>
      </w:r>
    </w:p>
    <w:p>
      <w:pPr>
        <w:spacing w:after="120" w:line="240"/>
      </w:pPr>
      <w:r>
        <w:rPr>
          <w:rFonts w:ascii="맑은 고딕" w:cs="맑은 고딕" w:eastAsia="맑은 고딕" w:hAnsi="맑은 고딕"/>
          <w:b/>
          <w:bCs/>
          <w:color w:val="000000"/>
          <w:sz w:val="20"/>
          <w:szCs w:val="20"/>
        </w:rPr>
        <w:t xml:space="preserve">MLFQ(Multi-Level Feedback Queue)</w:t>
      </w:r>
      <w:r>
        <w:rPr>
          <w:rFonts w:ascii="맑은 고딕" w:cs="맑은 고딕" w:eastAsia="맑은 고딕" w:hAnsi="맑은 고딕"/>
          <w:color w:val="000000"/>
          <w:sz w:val="20"/>
          <w:szCs w:val="20"/>
        </w:rPr>
        <w:t xml:space="preserve">는 여러 단계의 대기열을 두고 작업 특성에 따라 우선순위를 자동으로 조정하는 알고리즘이다. 어떤 요청이 짧은지 미리 모르더라도 실행 시간을 관찰하여 자동으로 분류할 수 있다는 점이 가장 큰 특징이다. 새 요청은 최상위 큐에 들어가고, 시간 할당량(Time Quantum, 한 번에 쓸 수 있는 최대 시간) 안에 끝나지 않으면 하위 큐로 내려간다 [3]. 상위 큐가 비어 있을 때만 하위 큐의 요청이 처리되므로, 짧은 요청은 빠르게 끝나고 긴 요청은 아래로 밀린다. 하위 큐로만 계속 밀리면 기아 상태가 되므로, 일정 주기로 모든 요청을 다시 최상위 큐로 끌어올리는 부스팅(Boosting) 규칙을 적용한다. 짧은 요청의 응답 속도가 빠르고 작업 특성을 미리 알 필요가 없어 범용성이 높다는 장점이 있다. 단점은 시간 할당량 단위로 실행을 중단·재개할 수 있는 환경에서만 효과가 있다는 점으로, 추론 중단이 불가능한 LLM 서빙 도구에서는 적용에 제약이 있다. 본 프로젝트에서는 시뮬레이션과 실서버 양쪽에서 선점형·비선점형을 모두 비교하여 이론적 효과와 실용적 한계를 함께 확인한다.</w:t>
      </w:r>
    </w:p>
    <w:p>
      <w:pPr>
        <w:spacing w:after="120" w:line="240"/>
      </w:pPr>
      <w:r>
        <w:rPr>
          <w:rFonts w:ascii="맑은 고딕" w:cs="맑은 고딕" w:eastAsia="맑은 고딕" w:hAnsi="맑은 고딕"/>
          <w:b/>
          <w:bCs/>
          <w:color w:val="000000"/>
          <w:sz w:val="20"/>
          <w:szCs w:val="20"/>
        </w:rPr>
        <w:t xml:space="preserve">WFQ(Weighted Fair Queuing)</w:t>
      </w:r>
      <w:r>
        <w:rPr>
          <w:rFonts w:ascii="맑은 고딕" w:cs="맑은 고딕" w:eastAsia="맑은 고딕" w:hAnsi="맑은 고딕"/>
          <w:color w:val="000000"/>
          <w:sz w:val="20"/>
          <w:szCs w:val="20"/>
        </w:rPr>
        <w:t xml:space="preserve">는 네트워크 라우터에서 한정된 대역폭을 여러 흐름이 공평하게 나누어 쓰도록 만들어진 알고리즘이다 [4]. 본래 목적은 네트워크 트래픽의 QoS(Quality of Service, 서비스 품질 차등 제공) 보장이며, 인터넷 라우터에 널리 쓰인다. 자원을 완벽히 공평하게 나누는 이상적 모델인 GPS(Generalized Processor Sharing)를 비슷하게 만들어 구현하기 위해, 각 요청에 가상 완료 시각(Virtual Finish Time, VFT)을 부여한다. 가상 완료 시각이 가장 작은 요청부터 처리하며, 가중치가 큰 사용자의 VFT는 천천히 증가해 결과적으로 더 자주 처리된다. 가중치 비율에 따라 자원을 비례 배분하므로 사용자별 차등 서비스를 자연스럽게 구현할 수 있다. 또한 처리 중단 없이도 차등이 가능하므로 비선점형 환경에도 적용할 수 있어, Ollama와 같이 추론 중단이 불가능한 LLM 서빙 도구에서도 사용할 수 있다. 단점은 모든 요청에 대해 VFT를 계산하고 정렬해야 하므로 단순 큐보다 연산 비용이 크다는 점이다. 본 프로젝트에서는 구독 등급 기반 차등 서비스를 구현하는 알고리즘으로 사용하며, 구체적 VFT 계산은 4.3절에서 설명한다.</w:t>
      </w:r>
    </w:p>
    <w:p>
      <w:pPr>
        <w:spacing w:after="130" w:before="220" w:line="240"/>
      </w:pPr>
      <w:r>
        <w:rPr>
          <w:rFonts w:ascii="맑은 고딕" w:cs="맑은 고딕" w:eastAsia="맑은 고딕" w:hAnsi="맑은 고딕"/>
          <w:b/>
          <w:bCs/>
          <w:color w:val="333333"/>
          <w:sz w:val="24"/>
          <w:szCs w:val="24"/>
        </w:rPr>
        <w:t xml:space="preserve">2.2 LLM 서빙 시스템</w:t>
      </w:r>
    </w:p>
    <w:p>
      <w:pPr>
        <w:spacing w:after="120" w:line="240"/>
      </w:pPr>
      <w:r>
        <w:rPr>
          <w:rFonts w:ascii="맑은 고딕" w:cs="맑은 고딕" w:eastAsia="맑은 고딕" w:hAnsi="맑은 고딕"/>
          <w:color w:val="000000"/>
          <w:sz w:val="20"/>
          <w:szCs w:val="20"/>
        </w:rPr>
        <w:t xml:space="preserve">LLM 서빙은 학습된 모델을 실행해 사용자 요청에 응답을 제공하는 것을 뜻한다. LLM은 이전 토큰(Token, LLM이 한 번에 처리·생성하는 텍스트 조각 단위)을 참고해 다음 토큰을 하나씩 생성하며, 매 토큰마다 GPU 자원이 소비된다. GPU 메모리 용량이 동시에 처리할 수 있는 요청 수를 정하므로, 다중 사용자 환경에서는 한정된 GPU 자원을 여러 요청이 경쟁하게 된다. 대표 오픈소스 도구인 vLLM [5]과 Hugging Face TGI(Text Generation Inference)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240"/>
      </w:pPr>
      <w:r>
        <w:rPr>
          <w:rFonts w:ascii="맑은 고딕" w:cs="맑은 고딕" w:eastAsia="맑은 고딕" w:hAnsi="맑은 고딕"/>
          <w:color w:val="000000"/>
          <w:sz w:val="20"/>
          <w:szCs w:val="20"/>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spacing w:after="130" w:before="220" w:line="240"/>
      </w:pPr>
      <w:r>
        <w:rPr>
          <w:rFonts w:ascii="맑은 고딕" w:cs="맑은 고딕" w:eastAsia="맑은 고딕" w:hAnsi="맑은 고딕"/>
          <w:b/>
          <w:bCs/>
          <w:color w:val="333333"/>
          <w:sz w:val="24"/>
          <w:szCs w:val="24"/>
        </w:rPr>
        <w:t xml:space="preserve">2.3 공정성 측정</w:t>
      </w:r>
    </w:p>
    <w:p>
      <w:pPr>
        <w:spacing w:after="120" w:line="240"/>
      </w:pPr>
      <w:r>
        <w:rPr>
          <w:rFonts w:ascii="맑은 고딕" w:cs="맑은 고딕" w:eastAsia="맑은 고딕" w:hAnsi="맑은 고딕"/>
          <w:color w:val="000000"/>
          <w:sz w:val="20"/>
          <w:szCs w:val="20"/>
        </w:rPr>
        <w:t xml:space="preserve">자원 배분의 균등성을 측정하는 대표 지표로 Jain's Fairness Index(JFI)가 있다 [7]. JFI는 사용자 수에 무관하게 0~1 사이 값을 제공한다.</w:t>
      </w:r>
    </w:p>
    <w:p>
      <w:pPr>
        <w:spacing w:after="120" w:line="240"/>
        <w:ind w:left="360"/>
      </w:pPr>
      <w:r>
        <w:rPr>
          <w:rFonts w:ascii="맑은 고딕" w:cs="맑은 고딕" w:eastAsia="맑은 고딕" w:hAnsi="맑은 고딕"/>
          <w:i/>
          <w:iCs/>
          <w:color w:val="333333"/>
          <w:sz w:val="20"/>
          <w:szCs w:val="20"/>
        </w:rPr>
        <w:t xml:space="preserve">JFI = (x1 + x2 + ... + xn)^2 / (n * (x1^2 + x2^2 + ... + xn^2))</w:t>
      </w:r>
    </w:p>
    <w:p>
      <w:pPr>
        <w:spacing w:after="120" w:line="240"/>
      </w:pPr>
      <w:r>
        <w:rPr>
          <w:rFonts w:ascii="맑은 고딕" w:cs="맑은 고딕" w:eastAsia="맑은 고딕" w:hAnsi="맑은 고딕"/>
          <w:color w:val="000000"/>
          <w:sz w:val="20"/>
          <w:szCs w:val="20"/>
        </w:rPr>
        <w:t xml:space="preserve">xi는 사용자 i의 자원량, n은 사용자 수이다. 모두 동일 배분이면 1, 한 명이 독점하면 1/n에 가까워진다(예: 4명 중 한 명 독점 시 0.25). 스케줄링 맥락에서는 xi 자리에 사용자별 대기시간(값이 작을수록 좋음)이나 처리 건수(값이 클수록 좋음) 같은 값을 넣어 공정성을 측정한다.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있다 [4]. 본 프로젝트에서는 계산이 간단하고 단일 수치로 비교가 용이한 JFI를 선택하였다. 다만 WFQ처럼 가중치로 일부러 차이를 두는 방식에서는 단순 처리 건수로 JFI를 계산하면 "가중치대로 처리되었는가"를 판단할 수 없다. 그래서 xi 자리에 "처리 건수 ÷ 가중치"를 넣어 계산한 정규화(가중치 차이를 상쇄해 비교 기준을 맞추는 것) JFI를 사용하며, 본 프로젝트에서도 WFQ에는 이 방식을 적용하였다 (5.5절).</w:t>
      </w:r>
    </w:p>
    <w:p>
      <w:pPr>
        <w:spacing w:after="120" w:line="240"/>
      </w:pPr>
      <w:r>
        <w:rPr>
          <w:rFonts w:ascii="맑은 고딕" w:cs="맑은 고딕" w:eastAsia="맑은 고딕" w:hAnsi="맑은 고딕"/>
          <w:color w:val="000000"/>
          <w:sz w:val="20"/>
          <w:szCs w:val="20"/>
        </w:rPr>
        <w:t xml:space="preserve">다음 장에서는 이러한 이론을 LLM API 요청 관리에 적용한 시스템 설계를 설명한다.</w:t>
      </w:r>
    </w:p>
    <w:p>
      <w:r>
        <w:br w:type="page"/>
      </w:r>
    </w:p>
    <w:p>
      <w:pPr>
        <w:spacing w:after="150" w:before="300" w:line="240"/>
      </w:pPr>
      <w:r>
        <w:rPr>
          <w:rFonts w:ascii="맑은 고딕" w:cs="맑은 고딕" w:eastAsia="맑은 고딕" w:hAnsi="맑은 고딕"/>
          <w:b/>
          <w:bCs/>
          <w:color w:val="000000"/>
          <w:sz w:val="28"/>
          <w:szCs w:val="28"/>
        </w:rPr>
        <w:t xml:space="preserve">3. 시스템 설계</w:t>
      </w:r>
    </w:p>
    <w:p>
      <w:pPr>
        <w:spacing w:after="130" w:before="220" w:line="240"/>
      </w:pPr>
      <w:r>
        <w:rPr>
          <w:rFonts w:ascii="맑은 고딕" w:cs="맑은 고딕" w:eastAsia="맑은 고딕" w:hAnsi="맑은 고딕"/>
          <w:b/>
          <w:bCs/>
          <w:color w:val="333333"/>
          <w:sz w:val="24"/>
          <w:szCs w:val="24"/>
        </w:rPr>
        <w:t xml:space="preserve">3.1 설계 개요</w:t>
      </w:r>
    </w:p>
    <w:p>
      <w:pPr>
        <w:spacing w:after="120" w:line="240"/>
      </w:pPr>
      <w:r>
        <w:rPr>
          <w:rFonts w:ascii="맑은 고딕" w:cs="맑은 고딕" w:eastAsia="맑은 고딕" w:hAnsi="맑은 고딕"/>
          <w:color w:val="000000"/>
          <w:sz w:val="20"/>
          <w:szCs w:val="20"/>
        </w:rPr>
        <w:t xml:space="preserve">본 시스템의 기본 아이디어는 OS에서 프로세스가 CPU를 할당받기 위해 준비 큐에서 대기하는 구조와 같이, LLM API 요청도 대기열에서 순서를 기다리는 구조로 만드는 것이다 (표 1).</w:t>
      </w:r>
    </w:p>
    <w:p>
      <w:pPr>
        <w:spacing w:after="80" w:line="240"/>
      </w:pPr>
      <w:r>
        <w:rPr>
          <w:rFonts w:ascii="맑은 고딕" w:cs="맑은 고딕" w:eastAsia="맑은 고딕" w:hAnsi="맑은 고딕"/>
          <w:b/>
          <w:bCs/>
          <w:color w:val="000000"/>
          <w:sz w:val="20"/>
          <w:szCs w:val="20"/>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MLFQ의 큐 이동 기준</w:t>
            </w:r>
          </w:p>
        </w:tc>
      </w:tr>
    </w:tbl>
    <w:p>
      <w:pPr>
        <w:spacing w:after="80"/>
      </w:pPr>
    </w:p>
    <w:p>
      <w:pPr>
        <w:spacing w:after="130" w:before="220" w:line="240"/>
      </w:pPr>
      <w:r>
        <w:rPr>
          <w:rFonts w:ascii="맑은 고딕" w:cs="맑은 고딕" w:eastAsia="맑은 고딕" w:hAnsi="맑은 고딕"/>
          <w:b/>
          <w:bCs/>
          <w:color w:val="333333"/>
          <w:sz w:val="24"/>
          <w:szCs w:val="24"/>
        </w:rPr>
        <w:t xml:space="preserve">3.2 시스템 아키텍처</w:t>
      </w:r>
    </w:p>
    <w:p>
      <w:pPr>
        <w:spacing w:after="120" w:line="240"/>
      </w:pPr>
      <w:r>
        <w:rPr>
          <w:rFonts w:ascii="맑은 고딕" w:cs="맑은 고딕" w:eastAsia="맑은 고딕" w:hAnsi="맑은 고딕"/>
          <w:color w:val="000000"/>
          <w:sz w:val="20"/>
          <w:szCs w:val="20"/>
        </w:rPr>
        <w:t xml:space="preserve">시스템은 4개 계층으로 구성하였다 (그림 2). </w:t>
      </w:r>
      <w:r>
        <w:rPr>
          <w:rFonts w:ascii="맑은 고딕" w:cs="맑은 고딕" w:eastAsia="맑은 고딕" w:hAnsi="맑은 고딕"/>
          <w:b/>
          <w:bCs/>
          <w:color w:val="000000"/>
          <w:sz w:val="20"/>
          <w:szCs w:val="20"/>
        </w:rPr>
        <w:t xml:space="preserve">클라이언트 계층</w:t>
      </w:r>
      <w:r>
        <w:rPr>
          <w:rFonts w:ascii="맑은 고딕" w:cs="맑은 고딕" w:eastAsia="맑은 고딕" w:hAnsi="맑은 고딕"/>
          <w:color w:val="000000"/>
          <w:sz w:val="20"/>
          <w:szCs w:val="20"/>
        </w:rPr>
        <w:t xml:space="preserve">은 REST API(HTTP 요청으로 자원을 주고받는 웹 통신 방식)로 요청을 보내고 상태를 조회한다. </w:t>
      </w:r>
      <w:r>
        <w:rPr>
          <w:rFonts w:ascii="맑은 고딕" w:cs="맑은 고딕" w:eastAsia="맑은 고딕" w:hAnsi="맑은 고딕"/>
          <w:b/>
          <w:bCs/>
          <w:color w:val="000000"/>
          <w:sz w:val="20"/>
          <w:szCs w:val="20"/>
        </w:rPr>
        <w:t xml:space="preserve">API 계층</w:t>
      </w:r>
      <w:r>
        <w:rPr>
          <w:rFonts w:ascii="맑은 고딕" w:cs="맑은 고딕" w:eastAsia="맑은 고딕" w:hAnsi="맑은 고딕"/>
          <w:color w:val="000000"/>
          <w:sz w:val="20"/>
          <w:szCs w:val="20"/>
        </w:rPr>
        <w:t xml:space="preserve">은 Express.js [8] 기반 HTTP 서버로, 요청을 받고 스케줄러를 전환하며 통계를 조회하는 역할을 한다. 도착한 요청은 객체로 만든 뒤 Rate Limiter를 거쳐 스케줄러에 전달된다. </w:t>
      </w:r>
      <w:r>
        <w:rPr>
          <w:rFonts w:ascii="맑은 고딕" w:cs="맑은 고딕" w:eastAsia="맑은 고딕" w:hAnsi="맑은 고딕"/>
          <w:b/>
          <w:bCs/>
          <w:color w:val="000000"/>
          <w:sz w:val="20"/>
          <w:szCs w:val="20"/>
        </w:rPr>
        <w:t xml:space="preserve">스케줄러 계층</w:t>
      </w:r>
      <w:r>
        <w:rPr>
          <w:rFonts w:ascii="맑은 고딕" w:cs="맑은 고딕" w:eastAsia="맑은 고딕" w:hAnsi="맑은 고딕"/>
          <w:color w:val="000000"/>
          <w:sz w:val="20"/>
          <w:szCs w:val="20"/>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0"/>
          <w:szCs w:val="20"/>
        </w:rPr>
        <w:t xml:space="preserve">저장소/LLM 계층</w:t>
      </w:r>
      <w:r>
        <w:rPr>
          <w:rFonts w:ascii="맑은 고딕" w:cs="맑은 고딕" w:eastAsia="맑은 고딕" w:hAnsi="맑은 고딕"/>
          <w:color w:val="000000"/>
          <w:sz w:val="20"/>
          <w:szCs w:val="20"/>
        </w:rPr>
        <w:t xml:space="preserve">은 메모리 큐로 요청을 관리하고 JSON 파일로 처리 이력을 기록하며,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2] 시스템 아키텍처</w:t>
      </w:r>
    </w:p>
    <w:p>
      <w:pPr>
        <w:spacing w:after="80"/>
      </w:pPr>
    </w:p>
    <w:p>
      <w:pPr>
        <w:spacing w:after="130" w:before="220" w:line="240"/>
      </w:pPr>
      <w:r>
        <w:rPr>
          <w:rFonts w:ascii="맑은 고딕" w:cs="맑은 고딕" w:eastAsia="맑은 고딕" w:hAnsi="맑은 고딕"/>
          <w:b/>
          <w:bCs/>
          <w:color w:val="333333"/>
          <w:sz w:val="24"/>
          <w:szCs w:val="24"/>
        </w:rPr>
        <w:t xml:space="preserve">3.3 등급 체계</w:t>
      </w:r>
    </w:p>
    <w:p>
      <w:pPr>
        <w:spacing w:after="120" w:line="240"/>
      </w:pPr>
      <w:r>
        <w:rPr>
          <w:rFonts w:ascii="맑은 고딕" w:cs="맑은 고딕" w:eastAsia="맑은 고딕" w:hAnsi="맑은 고딕"/>
          <w:color w:val="000000"/>
          <w:sz w:val="20"/>
          <w:szCs w:val="20"/>
        </w:rPr>
        <w:t xml:space="preserve">시스템에서 사용하는 분류 체계는 두 가지이며 각각 다른 목적으로 사용된다 (표 2).</w:t>
      </w:r>
    </w:p>
    <w:p>
      <w:pPr>
        <w:spacing w:after="80" w:line="240"/>
      </w:pPr>
      <w:r>
        <w:rPr>
          <w:rFonts w:ascii="맑은 고딕" w:cs="맑은 고딕" w:eastAsia="맑은 고딕" w:hAnsi="맑은 고딕"/>
          <w:b/>
          <w:bCs/>
          <w:color w:val="000000"/>
          <w:sz w:val="20"/>
          <w:szCs w:val="20"/>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가중치, Rate Limiter</w:t>
            </w:r>
          </w:p>
        </w:tc>
      </w:tr>
    </w:tbl>
    <w:p>
      <w:pPr>
        <w:spacing w:after="80"/>
      </w:pPr>
    </w:p>
    <w:p>
      <w:pPr>
        <w:spacing w:after="120" w:line="240"/>
      </w:pPr>
      <w:r>
        <w:rPr>
          <w:rFonts w:ascii="맑은 고딕" w:cs="맑은 고딕" w:eastAsia="맑은 고딕" w:hAnsi="맑은 고딕"/>
          <w:color w:val="000000"/>
          <w:sz w:val="20"/>
          <w:szCs w:val="20"/>
        </w:rPr>
        <w:t xml:space="preserve">두 개념은 독립적이어서 Enterprise 사용자가 LOW 우선순위 요청을 보낼 수 있다. FCFS와 MLFQ는 우선순위·등급과 무관하게 동작한다.</w:t>
      </w:r>
    </w:p>
    <w:p>
      <w:pPr>
        <w:spacing w:after="130" w:before="220" w:line="240"/>
      </w:pPr>
      <w:r>
        <w:rPr>
          <w:rFonts w:ascii="맑은 고딕" w:cs="맑은 고딕" w:eastAsia="맑은 고딕" w:hAnsi="맑은 고딕"/>
          <w:b/>
          <w:bCs/>
          <w:color w:val="333333"/>
          <w:sz w:val="24"/>
          <w:szCs w:val="24"/>
        </w:rPr>
        <w:t xml:space="preserve">3.4 설계 방침</w:t>
      </w:r>
    </w:p>
    <w:p>
      <w:pPr>
        <w:spacing w:after="120" w:line="240"/>
      </w:pPr>
      <w:r>
        <w:rPr>
          <w:rFonts w:ascii="맑은 고딕" w:cs="맑은 고딕" w:eastAsia="맑은 고딕" w:hAnsi="맑은 고딕"/>
          <w:color w:val="000000"/>
          <w:sz w:val="20"/>
          <w:szCs w:val="20"/>
        </w:rPr>
        <w:t xml:space="preserve">실서버 환경에서는 Ollama 등 대부분의 LLM 서빙 도구가 추론 중단을 지원하지 않으므로, 본 시스템도 비선점형(Non-preemptive, 실행 중인 요청을 끝까지 처리하고 중단하지 않는 방식)으로 동작하도록 구현하였다. MLFQ의 이론적 효과 확인을 위해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 URGENT &gt; HIGH &gt; NORMAL &gt; LOW 순, 5초 주기 에이징 적용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4단계 큐(Q0~Q3), 5초 주기 부스팅 적용 [3]</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 가중치(Enterprise 100, Premium 50, Standard 10, Free 1)를 VFT 계산에 반영. 가중치 값은 Free를 기준으로 10배·50배·100배 차이를 두도록 실험을 위해 직접 정하였다.</w:t>
      </w:r>
    </w:p>
    <w:p>
      <w:pPr>
        <w:spacing w:after="130" w:before="220" w:line="240"/>
      </w:pPr>
      <w:r>
        <w:rPr>
          <w:rFonts w:ascii="맑은 고딕" w:cs="맑은 고딕" w:eastAsia="맑은 고딕" w:hAnsi="맑은 고딕"/>
          <w:b/>
          <w:bCs/>
          <w:color w:val="333333"/>
          <w:sz w:val="24"/>
          <w:szCs w:val="24"/>
        </w:rPr>
        <w:t xml:space="preserve">3.5 데이터 처리 흐름</w:t>
      </w:r>
    </w:p>
    <w:p>
      <w:pPr>
        <w:spacing w:after="120" w:line="240"/>
      </w:pPr>
      <w:r>
        <w:rPr>
          <w:rFonts w:ascii="맑은 고딕" w:cs="맑은 고딕" w:eastAsia="맑은 고딕" w:hAnsi="맑은 고딕"/>
          <w:color w:val="000000"/>
          <w:sz w:val="20"/>
          <w:szCs w:val="20"/>
        </w:rPr>
        <w:t xml:space="preserve">사용자 요청은 다음 순서로 처리된다 (그림 3).</w:t>
      </w:r>
    </w:p>
    <w:p>
      <w:pPr>
        <w:pStyle w:val="ListParagraph"/>
        <w:numPr>
          <w:ilvl w:val="0"/>
          <w:numId w:val="2"/>
        </w:numPr>
        <w:spacing w:after="80" w:line="240"/>
      </w:pPr>
      <w:r>
        <w:rPr>
          <w:rFonts w:ascii="맑은 고딕" w:cs="맑은 고딕" w:eastAsia="맑은 고딕" w:hAnsi="맑은 고딕"/>
          <w:color w:val="000000"/>
          <w:sz w:val="20"/>
          <w:szCs w:val="20"/>
        </w:rPr>
        <w:t xml:space="preserve">REST API(`POST /api/requests`)로 요청 도착</w:t>
      </w:r>
    </w:p>
    <w:p>
      <w:pPr>
        <w:pStyle w:val="ListParagraph"/>
        <w:numPr>
          <w:ilvl w:val="0"/>
          <w:numId w:val="2"/>
        </w:numPr>
        <w:spacing w:after="80" w:line="240"/>
      </w:pPr>
      <w:r>
        <w:rPr>
          <w:rFonts w:ascii="맑은 고딕" w:cs="맑은 고딕" w:eastAsia="맑은 고딕" w:hAnsi="맑은 고딕"/>
          <w:color w:val="000000"/>
          <w:sz w:val="20"/>
          <w:szCs w:val="20"/>
        </w:rPr>
        <w:t xml:space="preserve">API 계층이 요청 객체 생성</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Rate Limiter가 등급별 한도를 확인</w:t>
      </w:r>
      <w:r>
        <w:rPr>
          <w:rFonts w:ascii="맑은 고딕" w:cs="맑은 고딕" w:eastAsia="맑은 고딕" w:hAnsi="맑은 고딕"/>
          <w:color w:val="000000"/>
          <w:sz w:val="20"/>
          <w:szCs w:val="20"/>
        </w:rPr>
        <w:t xml:space="preserve"> (초과 시 HTTP 429로 거부, 4.4절 참조)</w:t>
      </w:r>
    </w:p>
    <w:p>
      <w:pPr>
        <w:pStyle w:val="ListParagraph"/>
        <w:numPr>
          <w:ilvl w:val="0"/>
          <w:numId w:val="2"/>
        </w:numPr>
        <w:spacing w:after="80" w:line="240"/>
      </w:pPr>
      <w:r>
        <w:rPr>
          <w:rFonts w:ascii="맑은 고딕" w:cs="맑은 고딕" w:eastAsia="맑은 고딕" w:hAnsi="맑은 고딕"/>
          <w:color w:val="000000"/>
          <w:sz w:val="20"/>
          <w:szCs w:val="20"/>
        </w:rPr>
        <w:t xml:space="preserve">스케줄러 대기열에 등록(`enqueue`)</w:t>
      </w:r>
    </w:p>
    <w:p>
      <w:pPr>
        <w:pStyle w:val="ListParagraph"/>
        <w:numPr>
          <w:ilvl w:val="0"/>
          <w:numId w:val="2"/>
        </w:numPr>
        <w:spacing w:after="80" w:line="240"/>
      </w:pPr>
      <w:r>
        <w:rPr>
          <w:rFonts w:ascii="맑은 고딕" w:cs="맑은 고딕" w:eastAsia="맑은 고딕" w:hAnsi="맑은 고딕"/>
          <w:color w:val="000000"/>
          <w:sz w:val="20"/>
          <w:szCs w:val="20"/>
        </w:rPr>
        <w:t xml:space="preserve">스케줄러가 알고리즘에 따라 `dequeue`</w:t>
      </w:r>
    </w:p>
    <w:p>
      <w:pPr>
        <w:pStyle w:val="ListParagraph"/>
        <w:numPr>
          <w:ilvl w:val="0"/>
          <w:numId w:val="2"/>
        </w:numPr>
        <w:spacing w:after="80" w:line="240"/>
      </w:pPr>
      <w:r>
        <w:rPr>
          <w:rFonts w:ascii="맑은 고딕" w:cs="맑은 고딕" w:eastAsia="맑은 고딕" w:hAnsi="맑은 고딕"/>
          <w:color w:val="000000"/>
          <w:sz w:val="20"/>
          <w:szCs w:val="20"/>
        </w:rPr>
        <w:t xml:space="preserve">Ollama에 전달해 응답 수신</w:t>
      </w:r>
    </w:p>
    <w:p>
      <w:pPr>
        <w:pStyle w:val="ListParagraph"/>
        <w:numPr>
          <w:ilvl w:val="0"/>
          <w:numId w:val="2"/>
        </w:numPr>
        <w:spacing w:after="80" w:line="240"/>
      </w:pPr>
      <w:r>
        <w:rPr>
          <w:rFonts w:ascii="맑은 고딕" w:cs="맑은 고딕" w:eastAsia="맑은 고딕" w:hAnsi="맑은 고딕"/>
          <w:color w:val="000000"/>
          <w:sz w:val="20"/>
          <w:szCs w:val="20"/>
        </w:rPr>
        <w:t xml:space="preserve">클라이언트 반환 및 JSON 이력 기록</w:t>
      </w:r>
    </w:p>
    <w:p>
      <w:pPr>
        <w:spacing w:after="120" w:line="240"/>
      </w:pPr>
      <w:r>
        <w:rPr>
          <w:rFonts w:ascii="맑은 고딕" w:cs="맑은 고딕" w:eastAsia="맑은 고딕" w:hAnsi="맑은 고딕"/>
          <w:color w:val="000000"/>
          <w:sz w:val="20"/>
          <w:szCs w:val="20"/>
        </w:rPr>
        <w:t xml:space="preserve">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3] 데이터 흐름도</w:t>
      </w:r>
    </w:p>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4. 구현</w:t>
      </w:r>
    </w:p>
    <w:p>
      <w:pPr>
        <w:spacing w:after="130" w:before="220" w:line="240"/>
      </w:pPr>
      <w:r>
        <w:rPr>
          <w:rFonts w:ascii="맑은 고딕" w:cs="맑은 고딕" w:eastAsia="맑은 고딕" w:hAnsi="맑은 고딕"/>
          <w:b/>
          <w:bCs/>
          <w:color w:val="333333"/>
          <w:sz w:val="24"/>
          <w:szCs w:val="24"/>
        </w:rPr>
        <w:t xml:space="preserve">4.1 기술 스택</w:t>
      </w:r>
    </w:p>
    <w:p>
      <w:pPr>
        <w:spacing w:after="120" w:line="240"/>
      </w:pPr>
      <w:r>
        <w:rPr>
          <w:rFonts w:ascii="맑은 고딕" w:cs="맑은 고딕" w:eastAsia="맑은 고딕" w:hAnsi="맑은 고딕"/>
          <w:color w:val="000000"/>
          <w:sz w:val="20"/>
          <w:szCs w:val="20"/>
        </w:rPr>
        <w:t xml:space="preserve">런타임은 Node.js 22 LTS [9], 웹 프레임워크는 Express.js 4.18 [8], 언어는 JavaScript(ES2024), LLM 실행 도구로는 로컬 Ollama [10]를 사용하였다. 저장소는 메모리 큐와 JSON 파일로 구성하였으며, 외부 라이브러리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spacing w:after="130" w:before="220" w:line="240"/>
      </w:pPr>
      <w:r>
        <w:rPr>
          <w:rFonts w:ascii="맑은 고딕" w:cs="맑은 고딕" w:eastAsia="맑은 고딕" w:hAnsi="맑은 고딕"/>
          <w:b/>
          <w:bCs/>
          <w:color w:val="333333"/>
          <w:sz w:val="24"/>
          <w:szCs w:val="24"/>
        </w:rPr>
        <w:t xml:space="preserve">4.2 코드 구조와 인터페이스</w:t>
      </w:r>
    </w:p>
    <w:p>
      <w:pPr>
        <w:spacing w:after="120" w:line="240"/>
      </w:pPr>
      <w:r>
        <w:rPr>
          <w:rFonts w:ascii="맑은 고딕" w:cs="맑은 고딕" w:eastAsia="맑은 고딕" w:hAnsi="맑은 고딕"/>
          <w:color w:val="000000"/>
          <w:sz w:val="20"/>
          <w:szCs w:val="20"/>
        </w:rPr>
        <w:t xml:space="preserve">소스 코드는 핵심 모듈과 보조 요소로 구성된다 (그림 4). 핵심 모듈은 api(REST 라우터), schedulers(4개 알고리즘), queue(메모리 대기열), storage(JSON 기록), llm(Ollama 호출)이다. 보조 요소로는 index.js(메인 진입점), server.js(Express 서버 구성 모듈), rate-limiter가 있다. `npm start` 실행 시 index.js가 server.js의 `createServer()`를 호출하여 Express 서버를 기동한다.</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4] 모듈 구조도</w:t>
      </w:r>
    </w:p>
    <w:p>
      <w:pPr>
        <w:spacing w:after="80"/>
      </w:pPr>
    </w:p>
    <w:p>
      <w:pPr>
        <w:spacing w:after="120" w:line="240"/>
      </w:pPr>
      <w:r>
        <w:rPr>
          <w:rFonts w:ascii="맑은 고딕" w:cs="맑은 고딕" w:eastAsia="맑은 고딕" w:hAnsi="맑은 고딕"/>
          <w:color w:val="000000"/>
          <w:sz w:val="20"/>
          <w:szCs w:val="20"/>
        </w:rPr>
        <w:t xml:space="preserve">모든 스케줄러는 BaseScheduler를 상속받아 `enqueue(request)`·`dequeue()` 두 메서드를 공통 구현한다. 환경변수(`SCHEDULER_TYPE`)만으로 알고리즘을 전환할 수 있다(예: `SCHEDULER_TYPE=wfq`).</w:t>
      </w:r>
    </w:p>
    <w:p>
      <w:pPr>
        <w:spacing w:after="130" w:before="220" w:line="240"/>
      </w:pPr>
      <w:r>
        <w:rPr>
          <w:rFonts w:ascii="맑은 고딕" w:cs="맑은 고딕" w:eastAsia="맑은 고딕" w:hAnsi="맑은 고딕"/>
          <w:b/>
          <w:bCs/>
          <w:color w:val="333333"/>
          <w:sz w:val="24"/>
          <w:szCs w:val="24"/>
        </w:rPr>
        <w:t xml:space="preserve">4.3 핵심 알고리즘 구현</w:t>
      </w:r>
    </w:p>
    <w:p>
      <w:pPr>
        <w:spacing w:after="120" w:line="240"/>
      </w:pPr>
      <w:r>
        <w:rPr>
          <w:rFonts w:ascii="맑은 고딕" w:cs="맑은 고딕" w:eastAsia="맑은 고딕" w:hAnsi="맑은 고딕"/>
          <w:color w:val="000000"/>
          <w:sz w:val="20"/>
          <w:szCs w:val="20"/>
        </w:rPr>
        <w:t xml:space="preserve">FCFS·Priority는 단순하므로 구현이 복잡한 MLFQ와 WFQ를 중심으로 설명한다.</w:t>
      </w:r>
    </w:p>
    <w:p>
      <w:pPr>
        <w:spacing w:after="120" w:line="240"/>
      </w:pPr>
      <w:r>
        <w:rPr>
          <w:rFonts w:ascii="맑은 고딕" w:cs="맑은 고딕" w:eastAsia="맑은 고딕" w:hAnsi="맑은 고딕"/>
          <w:b/>
          <w:bCs/>
          <w:color w:val="000000"/>
          <w:sz w:val="20"/>
          <w:szCs w:val="20"/>
        </w:rPr>
        <w:t xml:space="preserve">MLFQ 구현.</w:t>
      </w:r>
      <w:r>
        <w:rPr>
          <w:rFonts w:ascii="맑은 고딕" w:cs="맑은 고딕" w:eastAsia="맑은 고딕" w:hAnsi="맑은 고딕"/>
          <w:color w:val="000000"/>
          <w:sz w:val="20"/>
          <w:szCs w:val="20"/>
        </w:rPr>
        <w:t xml:space="preserve"> OSTEP [3]의 5가지 규칙에 따라 구현하였다 (표 3).</w:t>
      </w:r>
    </w:p>
    <w:p>
      <w:pPr>
        <w:spacing w:after="80" w:line="240"/>
      </w:pPr>
      <w:r>
        <w:rPr>
          <w:rFonts w:ascii="맑은 고딕" w:cs="맑은 고딕" w:eastAsia="맑은 고딕" w:hAnsi="맑은 고딕"/>
          <w:b/>
          <w:bCs/>
          <w:color w:val="000000"/>
          <w:sz w:val="20"/>
          <w:szCs w:val="20"/>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r>
    </w:tbl>
    <w:p>
      <w:pPr>
        <w:spacing w:after="80"/>
      </w:pPr>
    </w:p>
    <w:p>
      <w:pPr>
        <w:spacing w:after="120" w:line="240"/>
      </w:pPr>
      <w:r>
        <w:rPr>
          <w:rFonts w:ascii="맑은 고딕" w:cs="맑은 고딕" w:eastAsia="맑은 고딕" w:hAnsi="맑은 고딕"/>
          <w:color w:val="000000"/>
          <w:sz w:val="20"/>
          <w:szCs w:val="20"/>
        </w:rPr>
        <w:t xml:space="preserve">dequeue는 Rule 1을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다음 처리할 요청 선택 (비선점형)</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위 코드는 실서버에도 적용되는 비선점형 구현이다. 선점형 MLFQ는 시뮬레이션 전용으로 `run-multi-seed.js`에 별도 구현하였으며, 500ms 간격으로 실행 시간을 확인해 할당량 초과 시 하위 큐로 이동시키고 5초 주기 부스팅으로 하위 큐 기아를 방지한다.</w:t>
      </w:r>
    </w:p>
    <w:p>
      <w:pPr>
        <w:spacing w:after="120" w:line="240"/>
      </w:pPr>
      <w:r>
        <w:rPr>
          <w:rFonts w:ascii="맑은 고딕" w:cs="맑은 고딕" w:eastAsia="맑은 고딕" w:hAnsi="맑은 고딕"/>
          <w:b/>
          <w:bCs/>
          <w:color w:val="000000"/>
          <w:sz w:val="20"/>
          <w:szCs w:val="20"/>
        </w:rPr>
        <w:t xml:space="preserve">WFQ 구현.</w:t>
      </w:r>
      <w:r>
        <w:rPr>
          <w:rFonts w:ascii="맑은 고딕" w:cs="맑은 고딕" w:eastAsia="맑은 고딕" w:hAnsi="맑은 고딕"/>
          <w:color w:val="000000"/>
          <w:sz w:val="20"/>
          <w:szCs w:val="20"/>
        </w:rPr>
        <w:t xml:space="preserve"> WFQ는 각 요청의 가상 완료 시각(VFT)을 계산해 가장 작은 값부터 처리한다.</w:t>
      </w:r>
    </w:p>
    <w:p>
      <w:pPr>
        <w:spacing w:after="120" w:line="240"/>
        <w:ind w:left="360"/>
      </w:pPr>
      <w:r>
        <w:rPr>
          <w:rFonts w:ascii="맑은 고딕" w:cs="맑은 고딕" w:eastAsia="맑은 고딕" w:hAnsi="맑은 고딕"/>
          <w:i/>
          <w:iCs/>
          <w:color w:val="333333"/>
          <w:sz w:val="20"/>
          <w:szCs w:val="20"/>
        </w:rPr>
        <w:t xml:space="preserve">VFT_i = VFT_(i-1) + 처리 비용 / 가중치</w:t>
      </w:r>
    </w:p>
    <w:p>
      <w:pPr>
        <w:spacing w:after="120" w:line="240"/>
      </w:pPr>
      <w:r>
        <w:rPr>
          <w:rFonts w:ascii="맑은 고딕" w:cs="맑은 고딕" w:eastAsia="맑은 고딕" w:hAnsi="맑은 고딕"/>
          <w:color w:val="000000"/>
          <w:sz w:val="20"/>
          <w:szCs w:val="20"/>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tenant.virtualTime = request.virtualFinishTime;   // 다음 요청의 기준이 됨</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const req = this.queue.splice(minIdx, 1)[0];</w:t>
      </w:r>
    </w:p>
    <w:p>
      <w:pPr>
        <w:spacing w:after="0" w:line="240"/>
        <w:ind w:left="360"/>
      </w:pPr>
      <w:r>
        <w:rPr>
          <w:rFonts w:ascii="Consolas" w:cs="Consolas" w:eastAsia="Consolas" w:hAnsi="Consolas"/>
          <w:color w:val="333333"/>
          <w:sz w:val="18"/>
          <w:szCs w:val="18"/>
        </w:rPr>
        <w:t xml:space="preserve">  this.globalVirtualTime = req.virtualFinishTime;   // 시스템 가상 시각 갱신</w:t>
      </w:r>
    </w:p>
    <w:p>
      <w:pPr>
        <w:spacing w:after="0" w:line="240"/>
        <w:ind w:left="360"/>
      </w:pPr>
      <w:r>
        <w:rPr>
          <w:rFonts w:ascii="Consolas" w:cs="Consolas" w:eastAsia="Consolas" w:hAnsi="Consolas"/>
          <w:color w:val="333333"/>
          <w:sz w:val="18"/>
          <w:szCs w:val="18"/>
        </w:rPr>
        <w:t xml:space="preserve">  return req;</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가중치가 큰 사용자는 VFT 증가분이 작아 자주 선택된다. Enterprise(가중치 100)와 Free(가중치 1)가 동시에 요청하면 VFT 증가분이 0.01 대 1로 Enterprise가 먼저 처리된다.</w:t>
      </w:r>
    </w:p>
    <w:p>
      <w:pPr>
        <w:spacing w:after="130" w:before="220" w:line="240"/>
      </w:pPr>
      <w:r>
        <w:rPr>
          <w:rFonts w:ascii="맑은 고딕" w:cs="맑은 고딕" w:eastAsia="맑은 고딕" w:hAnsi="맑은 고딕"/>
          <w:b/>
          <w:bCs/>
          <w:color w:val="333333"/>
          <w:sz w:val="24"/>
          <w:szCs w:val="24"/>
        </w:rPr>
        <w:t xml:space="preserve">4.4 Rate Limiter</w:t>
      </w:r>
    </w:p>
    <w:p>
      <w:pPr>
        <w:spacing w:after="120" w:line="240"/>
      </w:pPr>
      <w:r>
        <w:rPr>
          <w:rFonts w:ascii="맑은 고딕" w:cs="맑은 고딕" w:eastAsia="맑은 고딕" w:hAnsi="맑은 고딕"/>
          <w:color w:val="000000"/>
          <w:sz w:val="20"/>
          <w:szCs w:val="20"/>
        </w:rPr>
        <w:t xml:space="preserve">Rate Limiter는 스케줄링 비교 대상이 아닌 요청 진입 관리 전처리 단계이며, 스케줄러와 독립적으로 동작한다. 토큰 버킷(Token Bucket, 일정 시간마다 요청 권한인 토큰이 새로 발급되고 요청이 들어올 때마다 토큰 하나씩 소모하는 방식) 방식으로 구현하였다. 구독 등급별 분당 허용 수(표 4)를 제한하고, 토큰이 없으면 HTTP 429(Too Many Requests, 요청 한도 초과를 알리는 표준 응답 코드) [11]로 거부한다.</w:t>
      </w:r>
    </w:p>
    <w:p>
      <w:pPr>
        <w:spacing w:after="80" w:line="240"/>
      </w:pPr>
      <w:r>
        <w:rPr>
          <w:rFonts w:ascii="맑은 고딕" w:cs="맑은 고딕" w:eastAsia="맑은 고딕" w:hAnsi="맑은 고딕"/>
          <w:b/>
          <w:bCs/>
          <w:color w:val="000000"/>
          <w:sz w:val="20"/>
          <w:szCs w:val="20"/>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req/min</w:t>
            </w:r>
          </w:p>
        </w:tc>
      </w:tr>
    </w:tbl>
    <w:p>
      <w:pPr>
        <w:spacing w:after="80"/>
      </w:pPr>
    </w:p>
    <w:p>
      <w:pPr>
        <w:spacing w:after="130" w:before="220" w:line="240"/>
      </w:pPr>
      <w:r>
        <w:rPr>
          <w:rFonts w:ascii="맑은 고딕" w:cs="맑은 고딕" w:eastAsia="맑은 고딕" w:hAnsi="맑은 고딕"/>
          <w:b/>
          <w:bCs/>
          <w:color w:val="333333"/>
          <w:sz w:val="24"/>
          <w:szCs w:val="24"/>
        </w:rPr>
        <w:t xml:space="preserve">4.5 구현 결과 요약</w:t>
      </w:r>
    </w:p>
    <w:p>
      <w:pPr>
        <w:spacing w:after="120" w:line="240"/>
      </w:pPr>
      <w:r>
        <w:rPr>
          <w:rFonts w:ascii="맑은 고딕" w:cs="맑은 고딕" w:eastAsia="맑은 고딕" w:hAnsi="맑은 고딕"/>
          <w:color w:val="000000"/>
          <w:sz w:val="20"/>
          <w:szCs w:val="20"/>
        </w:rPr>
        <w:t xml:space="preserve">스케줄러 4종과 Rate Limiter를 모두 구현하여 동작을 확인하였고, 스케줄러별 단위 테스트를 작성·통과시켰다. 환경변수(`SCHEDULER_TYPE`)로 알고리즘을 즉시 전환할 수 있으며, 대기열 상태와 처리 통계를 브라우저에서 확인할 수 있는 웹 대시보드(`public/dashboard.html`)를 함께 구성하여 동일 요청에 대한 알고리즘별 처리 순서를 시각적으로 비교할 수 있도록 하였다.</w:t>
      </w:r>
    </w:p>
    <w:p>
      <w:r>
        <w:br w:type="page"/>
      </w:r>
    </w:p>
    <w:p>
      <w:pPr>
        <w:spacing w:after="150" w:before="300" w:line="240"/>
      </w:pPr>
      <w:r>
        <w:rPr>
          <w:rFonts w:ascii="맑은 고딕" w:cs="맑은 고딕" w:eastAsia="맑은 고딕" w:hAnsi="맑은 고딕"/>
          <w:b/>
          <w:bCs/>
          <w:color w:val="000000"/>
          <w:sz w:val="28"/>
          <w:szCs w:val="28"/>
        </w:rPr>
        <w:t xml:space="preserve">5. 실험 및 평가</w:t>
      </w:r>
    </w:p>
    <w:p>
      <w:pPr>
        <w:spacing w:after="130" w:before="220" w:line="240"/>
      </w:pPr>
      <w:r>
        <w:rPr>
          <w:rFonts w:ascii="맑은 고딕" w:cs="맑은 고딕" w:eastAsia="맑은 고딕" w:hAnsi="맑은 고딕"/>
          <w:b/>
          <w:bCs/>
          <w:color w:val="333333"/>
          <w:sz w:val="24"/>
          <w:szCs w:val="24"/>
        </w:rPr>
        <w:t xml:space="preserve">5.1 실험 환경</w:t>
      </w:r>
    </w:p>
    <w:p>
      <w:pPr>
        <w:spacing w:after="120" w:line="240"/>
      </w:pPr>
      <w:r>
        <w:rPr>
          <w:rFonts w:ascii="맑은 고딕" w:cs="맑은 고딕" w:eastAsia="맑은 고딕" w:hAnsi="맑은 고딕"/>
          <w:color w:val="000000"/>
          <w:sz w:val="20"/>
          <w:szCs w:val="20"/>
        </w:rPr>
        <w:t xml:space="preserve">실험은 기본 실험, MLFQ 선점형 실험, 실서버 실험 세 가지로 구분되며, 전체 구조는 그림 5, 실험별 주요 설정은 표 5와 같다. 앞의 두 실험은 시간 기반 시뮬레이션, 실서버 실험은 Ollama를 활용한 실제 LLM 호출로 수행하였다. 시뮬레이션은 요청에 처리 시간을 미리 지정한 뒤 스케줄러가 결정한 순서대로 한 건씩 처리하는 방식이다. 네트워크 지연이나 LLM 상태 변동이 없으므로 알고리즘 자체의 특성만 비교할 수 있다. 반복 실험에는 고정 시드(Seed, 난수 생성의 초기값이며 같은 시드로 실행하면 같은 요청 패턴을 다시 만들 수 있다)를 사용해 같은 결과를 다시 얻을 수 있도록 하였다.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5] 실험 환경 구성도</w:t>
      </w:r>
    </w:p>
    <w:p>
      <w:pPr>
        <w:spacing w:after="80"/>
      </w:pPr>
    </w:p>
    <w:p>
      <w:pPr>
        <w:spacing w:after="80" w:line="240"/>
      </w:pPr>
      <w:r>
        <w:rPr>
          <w:rFonts w:ascii="맑은 고딕" w:cs="맑은 고딕" w:eastAsia="맑은 고딕" w:hAnsi="맑은 고딕"/>
          <w:b/>
          <w:bCs/>
          <w:color w:val="000000"/>
          <w:sz w:val="20"/>
          <w:szCs w:val="20"/>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 × 5시드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미사용 (요청 유형만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동일 프롬프트 사용</w:t>
            </w:r>
          </w:p>
        </w:tc>
      </w:tr>
    </w:tbl>
    <w:p>
      <w:pPr>
        <w:spacing w:after="80"/>
      </w:pPr>
    </w:p>
    <w:p>
      <w:pPr>
        <w:spacing w:after="120" w:line="240"/>
      </w:pPr>
      <w:r>
        <w:rPr>
          <w:rFonts w:ascii="맑은 고딕" w:cs="맑은 고딕" w:eastAsia="맑은 고딕" w:hAnsi="맑은 고딕"/>
          <w:color w:val="000000"/>
          <w:sz w:val="20"/>
          <w:szCs w:val="20"/>
        </w:rPr>
        <w:t xml:space="preserve">선점형 실험의 "혼합"은 세 가지 처리 시간 범위의 요청을 섞은 것이다 (표 6).</w:t>
      </w:r>
    </w:p>
    <w:p>
      <w:pPr>
        <w:spacing w:after="80" w:line="240"/>
      </w:pPr>
      <w:r>
        <w:rPr>
          <w:rFonts w:ascii="맑은 고딕" w:cs="맑은 고딕" w:eastAsia="맑은 고딕" w:hAnsi="맑은 고딕"/>
          <w:b/>
          <w:bCs/>
          <w:color w:val="000000"/>
          <w:sz w:val="20"/>
          <w:szCs w:val="20"/>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 초과, Q2 이상 필요</w:t>
            </w:r>
          </w:p>
        </w:tc>
      </w:tr>
    </w:tbl>
    <w:p>
      <w:pPr>
        <w:spacing w:after="80"/>
      </w:pPr>
    </w:p>
    <w:p>
      <w:pPr>
        <w:spacing w:after="120" w:line="240"/>
      </w:pPr>
      <w:r>
        <w:rPr>
          <w:rFonts w:ascii="맑은 고딕" w:cs="맑은 고딕" w:eastAsia="맑은 고딕" w:hAnsi="맑은 고딕"/>
          <w:color w:val="000000"/>
          <w:sz w:val="20"/>
          <w:szCs w:val="20"/>
        </w:rPr>
        <w:t xml:space="preserve">Short는 최상위 큐에서 완료되고 Medium·Long은 시간 할당량 초과로 하위 큐로 강등되도록 설계하였다. 버스트(Burst, 짧은 시간에 여러 요청이 동시에 몰리는 상황) 도착 패턴은 대기열에 요청이 쌓인 상태에서 스케줄러가 순서를 결정하도록 유도하기 위해 20건 단위로 동시 투입하는 방식으로 구성하였다. 모든 실험에서 요청은 1건씩 순차 처리된다. JFI 계산 방식의 차이는 5.5절에서 다루며, 대규모 환경은 7.2절 향후 연구 과제로 남긴다.</w:t>
      </w:r>
    </w:p>
    <w:p>
      <w:pPr>
        <w:spacing w:after="130" w:before="220" w:line="240"/>
      </w:pPr>
      <w:r>
        <w:rPr>
          <w:rFonts w:ascii="맑은 고딕" w:cs="맑은 고딕" w:eastAsia="맑은 고딕" w:hAnsi="맑은 고딕"/>
          <w:b/>
          <w:bCs/>
          <w:color w:val="333333"/>
          <w:sz w:val="24"/>
          <w:szCs w:val="24"/>
        </w:rPr>
        <w:t xml:space="preserve">5.2 기본 실험 결과 (500건)</w:t>
      </w:r>
    </w:p>
    <w:p>
      <w:pPr>
        <w:spacing w:after="120" w:line="240"/>
      </w:pPr>
      <w:r>
        <w:rPr>
          <w:rFonts w:ascii="맑은 고딕" w:cs="맑은 고딕" w:eastAsia="맑은 고딕" w:hAnsi="맑은 고딕"/>
          <w:color w:val="000000"/>
          <w:sz w:val="20"/>
          <w:szCs w:val="20"/>
        </w:rPr>
        <w:t xml:space="preserve">네 가지 알고리즘을 같은 500건 요청에 대해 실행한 결과는 표 7 및 그림 6과 같다.</w:t>
      </w:r>
    </w:p>
    <w:p>
      <w:pPr>
        <w:spacing w:after="80" w:line="240"/>
      </w:pPr>
      <w:r>
        <w:rPr>
          <w:rFonts w:ascii="맑은 고딕" w:cs="맑은 고딕" w:eastAsia="맑은 고딕" w:hAnsi="맑은 고딕"/>
          <w:b/>
          <w:bCs/>
          <w:color w:val="000000"/>
          <w:sz w:val="20"/>
          <w:szCs w:val="20"/>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r>
    </w:tbl>
    <w:p>
      <w:pPr>
        <w:spacing w:after="80"/>
      </w:pPr>
    </w:p>
    <w:p>
      <w:pPr>
        <w:spacing w:after="120" w:line="240"/>
      </w:pPr>
      <w:r>
        <w:rPr>
          <w:rFonts w:ascii="맑은 고딕" w:cs="맑은 고딕" w:eastAsia="맑은 고딕" w:hAnsi="맑은 고딕"/>
          <w:color w:val="000000"/>
          <w:sz w:val="20"/>
          <w:szCs w:val="20"/>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6] 알고리즘별 평균 대기시간 비교</w:t>
      </w:r>
    </w:p>
    <w:p>
      <w:pPr>
        <w:spacing w:after="80"/>
      </w:pPr>
    </w:p>
    <w:p>
      <w:pPr>
        <w:spacing w:after="12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네 명이 대기시간을 고르게 부담하였다 (JFI = 1.000).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처리 순서가 바뀌었으나 전체 평균은 FCFS와 거의 같은 수준이었다(약 216ms 차이). 우선순위 큐가 단순 FIFO보다 넣고 빼는 계산이 조금 더 필요해 생긴 작은 차이로 볼 수 있다. 또한 처리 시간이 짧아(10~100ms) 에이징이 작동하기 전에 처리가 끝나 우선순위 효과 자체는 거의 드러나지 않았다. </w:t>
      </w:r>
      <w:r>
        <w:rPr>
          <w:rFonts w:ascii="맑은 고딕" w:cs="맑은 고딕" w:eastAsia="맑은 고딕" w:hAnsi="맑은 고딕"/>
          <w:b/>
          <w:bCs/>
          <w:color w:val="000000"/>
          <w:sz w:val="20"/>
          <w:szCs w:val="20"/>
        </w:rPr>
        <w:t xml:space="preserve">MLFQ(비선점형)</w:t>
      </w:r>
      <w:r>
        <w:rPr>
          <w:rFonts w:ascii="맑은 고딕" w:cs="맑은 고딕" w:eastAsia="맑은 고딕" w:hAnsi="맑은 고딕"/>
          <w:color w:val="000000"/>
          <w:sz w:val="20"/>
          <w:szCs w:val="20"/>
        </w:rPr>
        <w:t xml:space="preserve">은 FCFS와 동일한 결과였다. 모든 요청이 Q0 할당량(1,000ms) 안에 완료되어 하위 큐로 내려가는 일이 없었고, 비선점형 특성상 요청이 도착 순서대로 처리되었다. 이론적 효과 확인을 위해 5.3절의 선점형 실험을 추가하였다.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전체 평균은 가장 낮았으나 구독 등급별 차이가 컸다 (표 8). JFI = 0.316은 5.5절에서 분석한다.</w:t>
      </w:r>
    </w:p>
    <w:p>
      <w:pPr>
        <w:spacing w:after="80" w:line="240"/>
      </w:pPr>
      <w:r>
        <w:rPr>
          <w:rFonts w:ascii="맑은 고딕" w:cs="맑은 고딕" w:eastAsia="맑은 고딕" w:hAnsi="맑은 고딕"/>
          <w:b/>
          <w:bCs/>
          <w:color w:val="000000"/>
          <w:sz w:val="20"/>
          <w:szCs w:val="20"/>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22,029ms</w:t>
            </w:r>
          </w:p>
        </w:tc>
      </w:tr>
    </w:tbl>
    <w:p>
      <w:pPr>
        <w:spacing w:after="80"/>
      </w:pPr>
    </w:p>
    <w:p>
      <w:pPr>
        <w:spacing w:after="120" w:line="240"/>
      </w:pPr>
      <w:r>
        <w:rPr>
          <w:rFonts w:ascii="맑은 고딕" w:cs="맑은 고딕" w:eastAsia="맑은 고딕" w:hAnsi="맑은 고딕"/>
          <w:color w:val="000000"/>
          <w:sz w:val="20"/>
          <w:szCs w:val="20"/>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spacing w:after="130" w:before="220" w:line="240"/>
      </w:pPr>
      <w:r>
        <w:rPr>
          <w:rFonts w:ascii="맑은 고딕" w:cs="맑은 고딕" w:eastAsia="맑은 고딕" w:hAnsi="맑은 고딕"/>
          <w:b/>
          <w:bCs/>
          <w:color w:val="333333"/>
          <w:sz w:val="24"/>
          <w:szCs w:val="24"/>
        </w:rPr>
        <w:t xml:space="preserve">5.3 MLFQ 선점형 실험</w:t>
      </w:r>
    </w:p>
    <w:p>
      <w:pPr>
        <w:spacing w:after="120" w:line="240"/>
      </w:pPr>
      <w:r>
        <w:rPr>
          <w:rFonts w:ascii="맑은 고딕" w:cs="맑은 고딕" w:eastAsia="맑은 고딕" w:hAnsi="맑은 고딕"/>
          <w:color w:val="000000"/>
          <w:sz w:val="20"/>
          <w:szCs w:val="20"/>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 요청 유형별 응답시간 비교 결과는 표 9 및 그림 7과 같다.</w:t>
      </w:r>
    </w:p>
    <w:p>
      <w:pPr>
        <w:spacing w:after="80" w:line="240"/>
      </w:pPr>
      <w:r>
        <w:rPr>
          <w:rFonts w:ascii="맑은 고딕" w:cs="맑은 고딕" w:eastAsia="맑은 고딕" w:hAnsi="맑은 고딕"/>
          <w:b/>
          <w:bCs/>
          <w:color w:val="000000"/>
          <w:sz w:val="20"/>
          <w:szCs w:val="20"/>
        </w:rPr>
        <w:t xml:space="preserve">표 9. MLFQ 선점형 vs FCFS 비교 (요청 유형별, 5시드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7] MLFQ 선점형 vs FCFS 요청 유형별 응답시간</w:t>
      </w:r>
    </w:p>
    <w:p>
      <w:pPr>
        <w:spacing w:after="80"/>
      </w:pPr>
    </w:p>
    <w:p>
      <w:pPr>
        <w:spacing w:after="120" w:line="240"/>
      </w:pPr>
      <w:r>
        <w:rPr>
          <w:rFonts w:ascii="맑은 고딕" w:cs="맑은 고딕" w:eastAsia="맑은 고딕" w:hAnsi="맑은 고딕"/>
          <w:color w:val="000000"/>
          <w:sz w:val="20"/>
          <w:szCs w:val="20"/>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240"/>
      </w:pPr>
      <w:r>
        <w:rPr>
          <w:rFonts w:ascii="맑은 고딕" w:cs="맑은 고딕" w:eastAsia="맑은 고딕" w:hAnsi="맑은 고딕"/>
          <w:b/>
          <w:bCs/>
          <w:color w:val="000000"/>
          <w:sz w:val="20"/>
          <w:szCs w:val="20"/>
        </w:rPr>
        <w:t xml:space="preserve">재현성 확인</w:t>
      </w:r>
      <w:r>
        <w:rPr>
          <w:rFonts w:ascii="맑은 고딕" w:cs="맑은 고딕" w:eastAsia="맑은 고딕" w:hAnsi="맑은 고딕"/>
          <w:color w:val="000000"/>
          <w:sz w:val="20"/>
          <w:szCs w:val="20"/>
        </w:rPr>
        <w:t xml:space="preserve">: 5개 시드에서 Short 개선율이 71.8~74.3%의 좁은 범위에 모였으며, 평균은 73.2%, 95% 신뢰구간(Confidence Interval, 같은 실험을 반복했을 때 참값이 이 범위 안에 있을 확률이 95%인 구간)은 [71.9%, 74.5%]이다. 쌍체 t-검정(Paired t-test, 같은 실험 조건에 두 방식을 적용하고 차이의 평균이 0인지 확인하는 통계 방법) 결과 t = 45.59, p &lt; 0.001로 FCFS와 MLFQ의 Short 응답시간 차이는 통계적으로 유의하였고, 효과 크기 Cohen's d = 20.39로 매우 큰 차이가 일관되게 나타났다. 시드를 바꾸어 다섯 번 반복해도 유사한 개선율이 나왔다는 것은, 이 효과가 특정 시드에 우연히 기댄 결과가 아님을 뜻한다. 다만 5개 시드의 제한된 반복이므로 실제 트래픽 패턴에서는 효과가 달라질 수 있다. 시드별 세부와 통계 계산 결과는 부록 B에 정리하였다.</w:t>
      </w:r>
    </w:p>
    <w:p>
      <w:pPr>
        <w:spacing w:after="130" w:before="220" w:line="240"/>
      </w:pPr>
      <w:r>
        <w:rPr>
          <w:rFonts w:ascii="맑은 고딕" w:cs="맑은 고딕" w:eastAsia="맑은 고딕" w:hAnsi="맑은 고딕"/>
          <w:b/>
          <w:bCs/>
          <w:color w:val="333333"/>
          <w:sz w:val="24"/>
          <w:szCs w:val="24"/>
        </w:rPr>
        <w:t xml:space="preserve">5.4 실서버 실험</w:t>
      </w:r>
    </w:p>
    <w:p>
      <w:pPr>
        <w:spacing w:after="120" w:line="240"/>
      </w:pPr>
      <w:r>
        <w:rPr>
          <w:rFonts w:ascii="맑은 고딕" w:cs="맑은 고딕" w:eastAsia="맑은 고딕" w:hAnsi="맑은 고딕"/>
          <w:color w:val="000000"/>
          <w:sz w:val="20"/>
          <w:szCs w:val="20"/>
        </w:rPr>
        <w:t xml:space="preserve">시뮬레이션에서 확인한 스케줄링 순서 차이가 실제 LLM 환경에서도 재현되는지 확인하기 위해 Ollama를 활용한 실서버 실험을 수행하였다. 사용 모델은 2026년 4월 공개된 Google Gemma 4 계열의 `gemma4:e4b`이며, 약 40억 개 파라미터(Parameter, 모델이 학습해 가진 가중치 값)를 사용하는 중형 모델로 로컬 Ollama 서버에서 실행하였다. 출력은 최대 20토큰으로 제한하였다. 총 20건(등급별 5건)을 동시에 큐에 투입한 뒤 FCFS, Priority, WFQ 세 알고리즘을 비교하였다 (비선점형 MLFQ는 5.2절에서 FCFS와 동일함이 확인되어 제외). 전체 결과는 표 10, 구독 등급별 세부는 표 11 및 그림 8에 정리하였다.</w:t>
      </w:r>
    </w:p>
    <w:p>
      <w:pPr>
        <w:spacing w:after="80" w:line="240"/>
      </w:pPr>
      <w:r>
        <w:rPr>
          <w:rFonts w:ascii="맑은 고딕" w:cs="맑은 고딕" w:eastAsia="맑은 고딕" w:hAnsi="맑은 고딕"/>
          <w:b/>
          <w:bCs/>
          <w:color w:val="000000"/>
          <w:sz w:val="20"/>
          <w:szCs w:val="20"/>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1,998ms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4,154ms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4,167ms</w:t>
            </w:r>
          </w:p>
        </w:tc>
      </w:tr>
    </w:tbl>
    <w:p>
      <w:pPr>
        <w:spacing w:after="80"/>
      </w:pPr>
    </w:p>
    <w:p>
      <w:pPr>
        <w:spacing w:after="80" w:line="240"/>
      </w:pPr>
      <w:r>
        <w:rPr>
          <w:rFonts w:ascii="맑은 고딕" w:cs="맑은 고딕" w:eastAsia="맑은 고딕" w:hAnsi="맑은 고딕"/>
          <w:b/>
          <w:bCs/>
          <w:color w:val="000000"/>
          <w:sz w:val="20"/>
          <w:szCs w:val="20"/>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1,480ms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1,333ms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1,458ms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2,522ms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2,496ms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3,561ms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3,371ms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3,542ms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8] 실서버 구독 등급별 평균 대기시간 비교</w:t>
      </w:r>
    </w:p>
    <w:p>
      <w:pPr>
        <w:spacing w:after="80"/>
      </w:pPr>
    </w:p>
    <w:p>
      <w:pPr>
        <w:spacing w:after="120" w:line="240"/>
      </w:pPr>
      <w:r>
        <w:rPr>
          <w:rFonts w:ascii="맑은 고딕" w:cs="맑은 고딕" w:eastAsia="맑은 고딕" w:hAnsi="맑은 고딕"/>
          <w:color w:val="000000"/>
          <w:sz w:val="20"/>
          <w:szCs w:val="20"/>
        </w:rPr>
        <w:t xml:space="preserve">세 알고리즘의 평균 처리 시간이 모두 약 208~209ms로 거의 동일하다. 스케줄러는 "누구를 먼저 처리할지"만 결정할 뿐 LLM 추론 속도를 바꾸지 못한다. </w:t>
      </w: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Enterprise → Free 순으로 대기시간이 늘었다(Enterprise를 먼저 투입).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구독 등급과 요청 우선순위가 독립적임을 드러내기 위해 등급별로 서로 다른 우선순위를 혼합 배정하였다(배정 내역은 부록 표 B.3 참조). 그 결과 Enterprise의 NORMAL 요청이 Premium의 URGENT 요청에 밀려 Enterprise 평균 대기시간은 FCFS 대비 증가하였다(432 → 664ms). 반면 Free의 NORMAL 요청은 Standard의 LOW 요청보다 먼저 처리되어 Free 평균 대기시간은 오히려 감소하였다(3,561 → 3,371ms).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가중치에 따라 Enterprise가 먼저 처리되었다. 요청 수가 적어 등급별 극단적 차이까지는 드러나지 않았지만 시뮬레이션과 동일한 패턴이 나타났다.</w:t>
      </w:r>
    </w:p>
    <w:p>
      <w:pPr>
        <w:spacing w:after="130" w:before="220" w:line="240"/>
      </w:pPr>
      <w:r>
        <w:rPr>
          <w:rFonts w:ascii="맑은 고딕" w:cs="맑은 고딕" w:eastAsia="맑은 고딕" w:hAnsi="맑은 고딕"/>
          <w:b/>
          <w:bCs/>
          <w:color w:val="333333"/>
          <w:sz w:val="24"/>
          <w:szCs w:val="24"/>
        </w:rPr>
        <w:t xml:space="preserve">5.5 공정성 분석</w:t>
      </w:r>
    </w:p>
    <w:p>
      <w:pPr>
        <w:spacing w:after="120" w:line="240"/>
      </w:pPr>
      <w:r>
        <w:rPr>
          <w:rFonts w:ascii="맑은 고딕" w:cs="맑은 고딕" w:eastAsia="맑은 고딕" w:hAnsi="맑은 고딕"/>
          <w:b/>
          <w:bCs/>
          <w:color w:val="000000"/>
          <w:sz w:val="20"/>
          <w:szCs w:val="20"/>
        </w:rPr>
        <w:t xml:space="preserve">JFI 계산 방식 차이</w:t>
      </w:r>
      <w:r>
        <w:rPr>
          <w:rFonts w:ascii="맑은 고딕" w:cs="맑은 고딕" w:eastAsia="맑은 고딕" w:hAnsi="맑은 고딕"/>
          <w:color w:val="000000"/>
          <w:sz w:val="20"/>
          <w:szCs w:val="20"/>
        </w:rPr>
        <w:t xml:space="preserve">: 두 가지 기준을 실험 목적에 맞게 구분해 사용하였다.</w:t>
      </w:r>
    </w:p>
    <w:p>
      <w:pPr>
        <w:pStyle w:val="ListParagraph"/>
        <w:numPr>
          <w:ilvl w:val="0"/>
          <w:numId w:val="3"/>
        </w:numPr>
        <w:spacing w:after="80" w:line="240"/>
      </w:pPr>
      <w:r>
        <w:rPr>
          <w:rFonts w:ascii="맑은 고딕" w:cs="맑은 고딕" w:eastAsia="맑은 고딕" w:hAnsi="맑은 고딕"/>
          <w:color w:val="000000"/>
          <w:sz w:val="20"/>
          <w:szCs w:val="20"/>
        </w:rPr>
        <w:t xml:space="preserve">FCFS, Priority, MLFQ: 등급 간 대기시간 차이 측정 → </w:t>
      </w:r>
      <w:r>
        <w:rPr>
          <w:rFonts w:ascii="맑은 고딕" w:cs="맑은 고딕" w:eastAsia="맑은 고딕" w:hAnsi="맑은 고딕"/>
          <w:b/>
          <w:bCs/>
          <w:color w:val="000000"/>
          <w:sz w:val="20"/>
          <w:szCs w:val="20"/>
        </w:rPr>
        <w:t xml:space="preserve">대기시간 기반 JFI</w:t>
      </w:r>
      <w:r>
        <w:rPr>
          <w:rFonts w:ascii="맑은 고딕" w:cs="맑은 고딕" w:eastAsia="맑은 고딕" w:hAnsi="맑은 고딕"/>
          <w:color w:val="000000"/>
          <w:sz w:val="20"/>
          <w:szCs w:val="20"/>
        </w:rPr>
        <w:t xml:space="preserve"> (값이 1에 가까울수록 균등)</w:t>
      </w:r>
    </w:p>
    <w:p>
      <w:pPr>
        <w:pStyle w:val="ListParagraph"/>
        <w:numPr>
          <w:ilvl w:val="0"/>
          <w:numId w:val="3"/>
        </w:numPr>
        <w:spacing w:after="80" w:line="240"/>
      </w:pPr>
      <w:r>
        <w:rPr>
          <w:rFonts w:ascii="맑은 고딕" w:cs="맑은 고딕" w:eastAsia="맑은 고딕" w:hAnsi="맑은 고딕"/>
          <w:color w:val="000000"/>
          <w:sz w:val="20"/>
          <w:szCs w:val="20"/>
        </w:rPr>
        <w:t xml:space="preserve">WFQ: 가중치 비례 처리량 배분 측정 → WFQScheduler 내장의 </w:t>
      </w:r>
      <w:r>
        <w:rPr>
          <w:rFonts w:ascii="맑은 고딕" w:cs="맑은 고딕" w:eastAsia="맑은 고딕" w:hAnsi="맑은 고딕"/>
          <w:b/>
          <w:bCs/>
          <w:color w:val="000000"/>
          <w:sz w:val="20"/>
          <w:szCs w:val="20"/>
        </w:rPr>
        <w:t xml:space="preserve">처리량 기반 JFI</w:t>
      </w:r>
      <w:r>
        <w:rPr>
          <w:rFonts w:ascii="맑은 고딕" w:cs="맑은 고딕" w:eastAsia="맑은 고딕" w:hAnsi="맑은 고딕"/>
          <w:color w:val="000000"/>
          <w:sz w:val="20"/>
          <w:szCs w:val="20"/>
        </w:rPr>
        <w:t xml:space="preserve"> (가중치에 정확히 비례하면 1에 가까워짐)</w:t>
      </w:r>
    </w:p>
    <w:p>
      <w:pPr>
        <w:spacing w:after="120" w:line="240"/>
      </w:pPr>
      <w:r>
        <w:rPr>
          <w:rFonts w:ascii="맑은 고딕" w:cs="맑은 고딕" w:eastAsia="맑은 고딕" w:hAnsi="맑은 고딕"/>
          <w:color w:val="000000"/>
          <w:sz w:val="20"/>
          <w:szCs w:val="20"/>
        </w:rPr>
        <w:t xml:space="preserve">따라서 표 12 및 그림 9의 0.316과 1.000은 계산 기준이 달라 직접 비교하지 않는다. 각 값의 의미는 아래에서 따로 해석한다.</w:t>
      </w:r>
    </w:p>
    <w:p>
      <w:pPr>
        <w:spacing w:after="80" w:line="240"/>
      </w:pPr>
      <w:r>
        <w:rPr>
          <w:rFonts w:ascii="맑은 고딕" w:cs="맑은 고딕" w:eastAsia="맑은 고딕" w:hAnsi="맑은 고딕"/>
          <w:b/>
          <w:bCs/>
          <w:color w:val="000000"/>
          <w:sz w:val="20"/>
          <w:szCs w:val="20"/>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9] 알고리즘별 Jain's Fairness Index(JFI) 비교</w:t>
      </w:r>
    </w:p>
    <w:p>
      <w:pPr>
        <w:spacing w:after="80"/>
      </w:pPr>
    </w:p>
    <w:p>
      <w:pPr>
        <w:spacing w:after="120" w:line="240"/>
      </w:pPr>
      <w:r>
        <w:rPr>
          <w:rFonts w:ascii="맑은 고딕" w:cs="맑은 고딕" w:eastAsia="맑은 고딕" w:hAnsi="맑은 고딕"/>
          <w:color w:val="000000"/>
          <w:sz w:val="20"/>
          <w:szCs w:val="20"/>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240"/>
      </w:pPr>
      <w:r>
        <w:rPr>
          <w:rFonts w:ascii="맑은 고딕" w:cs="맑은 고딕" w:eastAsia="맑은 고딕" w:hAnsi="맑은 고딕"/>
          <w:color w:val="000000"/>
          <w:sz w:val="20"/>
          <w:szCs w:val="20"/>
        </w:rPr>
        <w:t xml:space="preserve">WFQ의 공정성은 두 관점에서 본다. (1) </w:t>
      </w:r>
      <w:r>
        <w:rPr>
          <w:rFonts w:ascii="맑은 고딕" w:cs="맑은 고딕" w:eastAsia="맑은 고딕" w:hAnsi="맑은 고딕"/>
          <w:b/>
          <w:bCs/>
          <w:color w:val="000000"/>
          <w:sz w:val="20"/>
          <w:szCs w:val="20"/>
        </w:rPr>
        <w:t xml:space="preserve">처리량 기반 JFI = 0.316</w:t>
      </w:r>
      <w:r>
        <w:rPr>
          <w:rFonts w:ascii="맑은 고딕" w:cs="맑은 고딕" w:eastAsia="맑은 고딕" w:hAnsi="맑은 고딕"/>
          <w:color w:val="000000"/>
          <w:sz w:val="20"/>
          <w:szCs w:val="20"/>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0"/>
          <w:szCs w:val="20"/>
        </w:rPr>
        <w:t xml:space="preserve">등급 간 대기시간 차등</w:t>
      </w:r>
      <w:r>
        <w:rPr>
          <w:rFonts w:ascii="맑은 고딕" w:cs="맑은 고딕" w:eastAsia="맑은 고딕" w:hAnsi="맑은 고딕"/>
          <w:color w:val="000000"/>
          <w:sz w:val="20"/>
          <w:szCs w:val="20"/>
        </w:rPr>
        <w:t xml:space="preserve">: Enterprise(약 1,862ms)가 Free(약 22,029ms) 대비 약 12배 짧아 가중치 비율(100:1)에 대응한다. 등급당 1명만 배치하였으므로 같은 등급 내 공정성은 향후 연구 과제로 남긴다.</w:t>
      </w:r>
    </w:p>
    <w:p>
      <w:pPr>
        <w:spacing w:after="130" w:before="220" w:line="240"/>
      </w:pPr>
      <w:r>
        <w:rPr>
          <w:rFonts w:ascii="맑은 고딕" w:cs="맑은 고딕" w:eastAsia="맑은 고딕" w:hAnsi="맑은 고딕"/>
          <w:b/>
          <w:bCs/>
          <w:color w:val="333333"/>
          <w:sz w:val="24"/>
          <w:szCs w:val="24"/>
        </w:rPr>
        <w:t xml:space="preserve">5.6 결과 종합</w:t>
      </w:r>
    </w:p>
    <w:p>
      <w:pPr>
        <w:spacing w:after="120" w:line="240"/>
      </w:pPr>
      <w:r>
        <w:rPr>
          <w:rFonts w:ascii="맑은 고딕" w:cs="맑은 고딕" w:eastAsia="맑은 고딕" w:hAnsi="맑은 고딕"/>
          <w:color w:val="000000"/>
          <w:sz w:val="20"/>
          <w:szCs w:val="20"/>
        </w:rPr>
        <w:t xml:space="preserve">앞서 제시한 실험 결과를 종합하면 네 알고리즘의 처리 순서 기준, 성능 특성, 공정성 양상을 표 13과 같이 한눈에 비교할 수 있다.</w:t>
      </w:r>
    </w:p>
    <w:p>
      <w:pPr>
        <w:spacing w:after="80" w:line="240"/>
      </w:pPr>
      <w:r>
        <w:rPr>
          <w:rFonts w:ascii="맑은 고딕" w:cs="맑은 고딕" w:eastAsia="맑은 고딕" w:hAnsi="맑은 고딕"/>
          <w:b/>
          <w:bCs/>
          <w:color w:val="000000"/>
          <w:sz w:val="20"/>
          <w:szCs w:val="20"/>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r>
    </w:tbl>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6. 논의</w:t>
      </w:r>
    </w:p>
    <w:p>
      <w:pPr>
        <w:spacing w:after="130" w:before="220" w:line="240"/>
      </w:pPr>
      <w:r>
        <w:rPr>
          <w:rFonts w:ascii="맑은 고딕" w:cs="맑은 고딕" w:eastAsia="맑은 고딕" w:hAnsi="맑은 고딕"/>
          <w:b/>
          <w:bCs/>
          <w:color w:val="333333"/>
          <w:sz w:val="24"/>
          <w:szCs w:val="24"/>
        </w:rPr>
        <w:t xml:space="preserve">6.1 시뮬레이션 환경의 한계</w:t>
      </w:r>
    </w:p>
    <w:p>
      <w:pPr>
        <w:spacing w:after="120" w:line="240"/>
      </w:pPr>
      <w:r>
        <w:rPr>
          <w:rFonts w:ascii="맑은 고딕" w:cs="맑은 고딕" w:eastAsia="맑은 고딕" w:hAnsi="맑은 고딕"/>
          <w:color w:val="000000"/>
          <w:sz w:val="20"/>
          <w:szCs w:val="20"/>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0"/>
          <w:szCs w:val="20"/>
        </w:rPr>
        <w:t xml:space="preserve">선점형 MLFQ는 실서버 적용이 어렵다</w:t>
      </w:r>
      <w:r>
        <w:rPr>
          <w:rFonts w:ascii="맑은 고딕" w:cs="맑은 고딕" w:eastAsia="맑은 고딕" w:hAnsi="맑은 고딕"/>
          <w:color w:val="000000"/>
          <w:sz w:val="20"/>
          <w:szCs w:val="20"/>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0"/>
          <w:szCs w:val="20"/>
        </w:rPr>
        <w:t xml:space="preserve">처리 시간 분포가 실제와 다르다</w:t>
      </w:r>
      <w:r>
        <w:rPr>
          <w:rFonts w:ascii="맑은 고딕" w:cs="맑은 고딕" w:eastAsia="맑은 고딕" w:hAnsi="맑은 고딕"/>
          <w:color w:val="000000"/>
          <w:sz w:val="20"/>
          <w:szCs w:val="20"/>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0"/>
          <w:szCs w:val="20"/>
        </w:rPr>
        <w:t xml:space="preserve">동시 처리를 고려하지 않았다</w:t>
      </w:r>
      <w:r>
        <w:rPr>
          <w:rFonts w:ascii="맑은 고딕" w:cs="맑은 고딕" w:eastAsia="맑은 고딕" w:hAnsi="맑은 고딕"/>
          <w:color w:val="000000"/>
          <w:sz w:val="20"/>
          <w:szCs w:val="20"/>
        </w:rPr>
        <w:t xml:space="preserve">. 한 번에 1건씩 처리하였으나, 실제 LLM 서빙(vLLM, TGI)은 연속 배치로 여러 요청을 동시 처리한다. 한 배치 내부에서는 순서가 영향을 주지 않으므로 WFQ·Priority의 차등 효과는 약해질 수 있다. 넷째, </w:t>
      </w:r>
      <w:r>
        <w:rPr>
          <w:rFonts w:ascii="맑은 고딕" w:cs="맑은 고딕" w:eastAsia="맑은 고딕" w:hAnsi="맑은 고딕"/>
          <w:b/>
          <w:bCs/>
          <w:color w:val="000000"/>
          <w:sz w:val="20"/>
          <w:szCs w:val="20"/>
        </w:rPr>
        <w:t xml:space="preserve">실서버 실험 규모가 제한적이다</w:t>
      </w:r>
      <w:r>
        <w:rPr>
          <w:rFonts w:ascii="맑은 고딕" w:cs="맑은 고딕" w:eastAsia="맑은 고딕" w:hAnsi="맑은 고딕"/>
          <w:color w:val="000000"/>
          <w:sz w:val="20"/>
          <w:szCs w:val="20"/>
        </w:rPr>
        <w:t xml:space="preserve">(20건). 대기열 경합이나 극단적 트래픽은 재현하지 못하였으며, 실무 적용에는 대규모 부하 시험이 필요하다.</w:t>
      </w:r>
    </w:p>
    <w:p>
      <w:pPr>
        <w:spacing w:after="130" w:before="220" w:lin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 모든 사용자·요청을 동등하게 처리하는 가장 단순한 방식. 구현이 간단해 기본 정책에 적합하다.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 긴급도를 직접 지정할 수 있는 환경에 적합. 에이징 효과가 나타나려면 처리 시간이 어느 정도 길어야 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등급별 차등 배분이 필요한 유료 서비스에 적합. 비선점형에서도 잘 동작하여 실서버 적용이 가능하다.</w:t>
      </w:r>
    </w:p>
    <w:p>
      <w:pPr>
        <w:spacing w:after="130" w:before="220" w:line="240"/>
      </w:pPr>
      <w:r>
        <w:rPr>
          <w:rFonts w:ascii="맑은 고딕" w:cs="맑은 고딕" w:eastAsia="맑은 고딕" w:hAnsi="맑은 고딕"/>
          <w:b/>
          <w:bCs/>
          <w:color w:val="333333"/>
          <w:sz w:val="24"/>
          <w:szCs w:val="24"/>
        </w:rPr>
        <w:t xml:space="preserve">6.3 프로젝트의 의의</w:t>
      </w:r>
    </w:p>
    <w:p>
      <w:pPr>
        <w:spacing w:after="120" w:line="240"/>
      </w:pPr>
      <w:r>
        <w:rPr>
          <w:rFonts w:ascii="맑은 고딕" w:cs="맑은 고딕" w:eastAsia="맑은 고딕" w:hAnsi="맑은 고딕"/>
          <w:color w:val="000000"/>
          <w:sz w:val="20"/>
          <w:szCs w:val="20"/>
        </w:rPr>
        <w:t xml:space="preserve">이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확인하였다. 본 프로젝트는 이 부분에 스케줄링 이론을 적용하여 알고리즘별 효과를 비교하였다. 특히 WFQ의 가중치 비례 차등 서비스는 유료 LLM 서비스의 구독 등급 관리에 활용할 가능성을 보여준다. 다만 세 실험을 합산하여도 총 3,020건 규모이므로, 대규모 운영 환경에서도 같은 결과가 나올지는 추가 확인이 필요하다.</w:t>
      </w:r>
    </w:p>
    <w:p>
      <w:r>
        <w:br w:type="page"/>
      </w:r>
    </w:p>
    <w:p>
      <w:pPr>
        <w:spacing w:after="150" w:before="300" w:line="240"/>
      </w:pPr>
      <w:r>
        <w:rPr>
          <w:rFonts w:ascii="맑은 고딕" w:cs="맑은 고딕" w:eastAsia="맑은 고딕" w:hAnsi="맑은 고딕"/>
          <w:b/>
          <w:bCs/>
          <w:color w:val="000000"/>
          <w:sz w:val="28"/>
          <w:szCs w:val="28"/>
        </w:rPr>
        <w:t xml:space="preserve">7. 결론 및 향후 연구</w:t>
      </w:r>
    </w:p>
    <w:p>
      <w:pPr>
        <w:spacing w:after="130" w:before="220" w:line="240"/>
      </w:pPr>
      <w:r>
        <w:rPr>
          <w:rFonts w:ascii="맑은 고딕" w:cs="맑은 고딕" w:eastAsia="맑은 고딕" w:hAnsi="맑은 고딕"/>
          <w:b/>
          <w:bCs/>
          <w:color w:val="333333"/>
          <w:sz w:val="24"/>
          <w:szCs w:val="24"/>
        </w:rPr>
        <w:t xml:space="preserve">7.1 결론</w:t>
      </w:r>
    </w:p>
    <w:p>
      <w:pPr>
        <w:spacing w:after="120" w:line="240"/>
      </w:pPr>
      <w:r>
        <w:rPr>
          <w:rFonts w:ascii="맑은 고딕" w:cs="맑은 고딕" w:eastAsia="맑은 고딕" w:hAnsi="맑은 고딕"/>
          <w:color w:val="000000"/>
          <w:sz w:val="20"/>
          <w:szCs w:val="20"/>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240"/>
      </w:pPr>
      <w:r>
        <w:rPr>
          <w:rFonts w:ascii="맑은 고딕" w:cs="맑은 고딕" w:eastAsia="맑은 고딕" w:hAnsi="맑은 고딕"/>
          <w:color w:val="000000"/>
          <w:sz w:val="20"/>
          <w:szCs w:val="20"/>
        </w:rPr>
        <w:t xml:space="preserve">또한 Rate Limiter를 통해 스케줄러와 독립적으로 과도한 요청을 사전 차단하는 기능을 구현하였다.</w:t>
      </w:r>
    </w:p>
    <w:p>
      <w:pPr>
        <w:spacing w:after="130" w:before="220" w:lin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토큰 기반 비용 모델</w:t>
      </w:r>
      <w:r>
        <w:rPr>
          <w:rFonts w:ascii="맑은 고딕" w:cs="맑은 고딕" w:eastAsia="맑은 고딕" w:hAnsi="맑은 고딕"/>
          <w:color w:val="000000"/>
          <w:sz w:val="20"/>
          <w:szCs w:val="20"/>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대시보드 고도화</w:t>
      </w:r>
      <w:r>
        <w:rPr>
          <w:rFonts w:ascii="맑은 고딕" w:cs="맑은 고딕" w:eastAsia="맑은 고딕" w:hAnsi="맑은 고딕"/>
          <w:color w:val="000000"/>
          <w:sz w:val="20"/>
          <w:szCs w:val="20"/>
        </w:rPr>
        <w:t xml:space="preserve">: 현재 대시보드는 주기적 조회(폴링) 방식으로 상태를 갱신한다. WebSocket(서버가 클라이언트에 실시간으로 알림을 보낼 수 있는 웹 통신 방식) 기반 푸시 갱신, 사용자 인증, JFI 추이 그래프 등을 추가하면 운영 환경 모니터링 도구로 확장할 수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동일 등급 내 공정성 검증</w:t>
      </w:r>
      <w:r>
        <w:rPr>
          <w:rFonts w:ascii="맑은 고딕" w:cs="맑은 고딕" w:eastAsia="맑은 고딕" w:hAnsi="맑은 고딕"/>
          <w:color w:val="000000"/>
          <w:sz w:val="20"/>
          <w:szCs w:val="20"/>
        </w:rPr>
        <w:t xml:space="preserve">: 본 실험은 등급당 1명씩 배치한 구성이었다 (5.5절). 같은 등급에 여러 사용자가 있을 때의 균등 배분(등급 내 JFI)을 확인하려면 등급당 N명을 동시에 배치한 반복 실험이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대규모 실험</w:t>
      </w:r>
      <w:r>
        <w:rPr>
          <w:rFonts w:ascii="맑은 고딕" w:cs="맑은 고딕" w:eastAsia="맑은 고딕" w:hAnsi="맑은 고딕"/>
          <w:color w:val="000000"/>
          <w:sz w:val="20"/>
          <w:szCs w:val="20"/>
        </w:rPr>
        <w:t xml:space="preserve">: 수천 건 이상의 요청, 더 많은 사용자, 더 긴 처리 시간 환경에서 각 알고리즘의 특성을 추가 확인할 수 있다.</w:t>
      </w:r>
    </w:p>
    <w:p>
      <w:r>
        <w:br w:type="page"/>
      </w:r>
    </w:p>
    <w:p>
      <w:pPr>
        <w:spacing w:after="150" w:before="300" w:line="240"/>
      </w:pPr>
      <w:r>
        <w:rPr>
          <w:rFonts w:ascii="맑은 고딕" w:cs="맑은 고딕" w:eastAsia="맑은 고딕" w:hAnsi="맑은 고딕"/>
          <w:b/>
          <w:bCs/>
          <w:color w:val="000000"/>
          <w:sz w:val="28"/>
          <w:szCs w:val="28"/>
        </w:rPr>
        <w:t xml:space="preserve">참고문헌</w:t>
      </w:r>
    </w:p>
    <w:p>
      <w:pPr>
        <w:spacing w:after="100" w:line="240"/>
        <w:ind w:left="480" w:hanging="480"/>
      </w:pPr>
      <w:r>
        <w:rPr>
          <w:rFonts w:ascii="맑은 고딕" w:cs="맑은 고딕" w:eastAsia="맑은 고딕" w:hAnsi="맑은 고딕"/>
          <w:color w:val="000000"/>
          <w:sz w:val="20"/>
          <w:szCs w:val="20"/>
        </w:rPr>
        <w:t xml:space="preserve">[1] OpenAI, "Rate limits," OpenAI API Documentation. [온라인] Available: https://platform.openai.com/docs/guides/rate-limits (접속: 2026-03-14)</w:t>
      </w:r>
    </w:p>
    <w:p>
      <w:pPr>
        <w:spacing w:after="100" w:line="240"/>
        <w:ind w:left="480" w:hanging="480"/>
      </w:pPr>
      <w:r>
        <w:rPr>
          <w:rFonts w:ascii="맑은 고딕" w:cs="맑은 고딕" w:eastAsia="맑은 고딕" w:hAnsi="맑은 고딕"/>
          <w:color w:val="000000"/>
          <w:sz w:val="20"/>
          <w:szCs w:val="20"/>
        </w:rPr>
        <w:t xml:space="preserve">[2] Anthropic, "Rate limits," Anthropic API Documentation. [온라인] Available: https://docs.anthropic.com/en/api/rate-limits (접속: 2026-03-14)</w:t>
      </w:r>
    </w:p>
    <w:p>
      <w:pPr>
        <w:spacing w:after="100" w:line="240"/>
        <w:ind w:left="480" w:hanging="480"/>
      </w:pPr>
      <w:r>
        <w:rPr>
          <w:rFonts w:ascii="맑은 고딕" w:cs="맑은 고딕" w:eastAsia="맑은 고딕" w:hAnsi="맑은 고딕"/>
          <w:color w:val="000000"/>
          <w:sz w:val="20"/>
          <w:szCs w:val="20"/>
        </w:rPr>
        <w:t xml:space="preserve">[3] R. H. Arpaci-Dusseau and A. C. Arpaci-Dusseau, "Operating Systems: Three Easy Pieces," v1.10, Arpaci-Dusseau Books, 2023. [온라인] Available: https://pages.cs.wisc.edu/~remzi/OSTEP/</w:t>
      </w:r>
    </w:p>
    <w:p>
      <w:pPr>
        <w:spacing w:after="100" w:line="240"/>
        <w:ind w:left="480" w:hanging="480"/>
      </w:pPr>
      <w:r>
        <w:rPr>
          <w:rFonts w:ascii="맑은 고딕" w:cs="맑은 고딕" w:eastAsia="맑은 고딕" w:hAnsi="맑은 고딕"/>
          <w:color w:val="000000"/>
          <w:sz w:val="20"/>
          <w:szCs w:val="20"/>
        </w:rPr>
        <w:t xml:space="preserve">[4] L. Peterson and B. Davie, "Computer Networks: A Systems Approach," 6th ed., Systems Approach LLC, 2022. [온라인] Available: https://book.systemsapproach.org/ (접속: 2026-04-19)</w:t>
      </w:r>
    </w:p>
    <w:p>
      <w:pPr>
        <w:spacing w:after="100" w:line="240"/>
        <w:ind w:left="480" w:hanging="480"/>
      </w:pPr>
      <w:r>
        <w:rPr>
          <w:rFonts w:ascii="맑은 고딕" w:cs="맑은 고딕" w:eastAsia="맑은 고딕" w:hAnsi="맑은 고딕"/>
          <w:color w:val="000000"/>
          <w:sz w:val="20"/>
          <w:szCs w:val="20"/>
        </w:rPr>
        <w:t xml:space="preserve">[5] vLLM Project, "vLLM: Easy, Fast, and Cheap LLM Serving," GitHub. [온라인] Available: https://github.com/vllm-project/vllm (접속: 2026-03-14)</w:t>
      </w:r>
    </w:p>
    <w:p>
      <w:pPr>
        <w:spacing w:after="100" w:line="240"/>
        <w:ind w:left="480" w:hanging="480"/>
      </w:pPr>
      <w:r>
        <w:rPr>
          <w:rFonts w:ascii="맑은 고딕" w:cs="맑은 고딕" w:eastAsia="맑은 고딕" w:hAnsi="맑은 고딕"/>
          <w:color w:val="000000"/>
          <w:sz w:val="20"/>
          <w:szCs w:val="20"/>
        </w:rPr>
        <w:t xml:space="preserve">[6] Hugging Face, "Text Generation Inference (TGI)." [온라인] Available: https://huggingface.co/docs/text-generation-inference/ (접속: 2026-03-14)</w:t>
      </w:r>
    </w:p>
    <w:p>
      <w:pPr>
        <w:spacing w:after="100" w:line="240"/>
        <w:ind w:left="480" w:hanging="480"/>
      </w:pPr>
      <w:r>
        <w:rPr>
          <w:rFonts w:ascii="맑은 고딕" w:cs="맑은 고딕" w:eastAsia="맑은 고딕" w:hAnsi="맑은 고딕"/>
          <w:color w:val="000000"/>
          <w:sz w:val="20"/>
          <w:szCs w:val="20"/>
        </w:rPr>
        <w:t xml:space="preserve">[7] Wikipedia, "Fairness measure -- Jain's fairness index." [온라인] Available: https://en.wikipedia.org/wiki/Fairness_measure (접속: 2026-04-09)</w:t>
      </w:r>
    </w:p>
    <w:p>
      <w:pPr>
        <w:spacing w:after="100" w:line="240"/>
        <w:ind w:left="480" w:hanging="480"/>
      </w:pPr>
      <w:r>
        <w:rPr>
          <w:rFonts w:ascii="맑은 고딕" w:cs="맑은 고딕" w:eastAsia="맑은 고딕" w:hAnsi="맑은 고딕"/>
          <w:color w:val="000000"/>
          <w:sz w:val="20"/>
          <w:szCs w:val="20"/>
        </w:rPr>
        <w:t xml:space="preserve">[8] Express.js, "Express - Node.js Web Application Framework." [온라인] Available: https://expressjs.com/ (접속: 2026-03-14)</w:t>
      </w:r>
    </w:p>
    <w:p>
      <w:pPr>
        <w:spacing w:after="100" w:line="240"/>
        <w:ind w:left="480" w:hanging="480"/>
      </w:pPr>
      <w:r>
        <w:rPr>
          <w:rFonts w:ascii="맑은 고딕" w:cs="맑은 고딕" w:eastAsia="맑은 고딕" w:hAnsi="맑은 고딕"/>
          <w:color w:val="000000"/>
          <w:sz w:val="20"/>
          <w:szCs w:val="20"/>
        </w:rPr>
        <w:t xml:space="preserve">[9] Node.js Foundation, "Node.js Documentation." [온라인] Available: https://nodejs.org/docs/latest-v22.x/api/ (접속: 2026-03-14)</w:t>
      </w:r>
    </w:p>
    <w:p>
      <w:pPr>
        <w:spacing w:after="100" w:line="240"/>
        <w:ind w:left="480" w:hanging="480"/>
      </w:pPr>
      <w:r>
        <w:rPr>
          <w:rFonts w:ascii="맑은 고딕" w:cs="맑은 고딕" w:eastAsia="맑은 고딕" w:hAnsi="맑은 고딕"/>
          <w:color w:val="000000"/>
          <w:sz w:val="20"/>
          <w:szCs w:val="20"/>
        </w:rPr>
        <w:t xml:space="preserve">[10] Ollama, "Ollama Documentation." [온라인] Available: https://ollama.com/ (접속: 2026-03-14)</w:t>
      </w:r>
    </w:p>
    <w:p>
      <w:pPr>
        <w:spacing w:after="100" w:line="240"/>
        <w:ind w:left="480" w:hanging="480"/>
      </w:pPr>
      <w:r>
        <w:rPr>
          <w:rFonts w:ascii="맑은 고딕" w:cs="맑은 고딕" w:eastAsia="맑은 고딕" w:hAnsi="맑은 고딕"/>
          <w:color w:val="000000"/>
          <w:sz w:val="20"/>
          <w:szCs w:val="20"/>
        </w:rPr>
        <w:t xml:space="preserve">[11] MDN Web Docs, "HTTP 429 Too Many Requests," Mozilla Developer Network. [온라인] Available: https://developer.mozilla.org/en-US/docs/Web/HTTP/Status/429 (접속: 2026-04-09)</w:t>
      </w:r>
    </w:p>
    <w:p>
      <w:r>
        <w:br w:type="page"/>
      </w:r>
    </w:p>
    <w:p>
      <w:pPr>
        <w:spacing w:after="150" w:before="300" w:line="240"/>
      </w:pPr>
      <w:r>
        <w:rPr>
          <w:rFonts w:ascii="맑은 고딕" w:cs="맑은 고딕" w:eastAsia="맑은 고딕" w:hAnsi="맑은 고딕"/>
          <w:b/>
          <w:bCs/>
          <w:color w:val="000000"/>
          <w:sz w:val="28"/>
          <w:szCs w:val="28"/>
        </w:rPr>
        <w:t xml:space="preserve">부록</w:t>
      </w:r>
    </w:p>
    <w:p>
      <w:pPr>
        <w:spacing w:after="130" w:before="220" w:line="240"/>
      </w:pPr>
      <w:r>
        <w:rPr>
          <w:rFonts w:ascii="맑은 고딕" w:cs="맑은 고딕" w:eastAsia="맑은 고딕" w:hAnsi="맑은 고딕"/>
          <w:b/>
          <w:bCs/>
          <w:color w:val="333333"/>
          <w:sz w:val="24"/>
          <w:szCs w:val="24"/>
        </w:rPr>
        <w:t xml:space="preserve">A. 소스 코드 파일 목록</w:t>
      </w:r>
    </w:p>
    <w:p>
      <w:pPr>
        <w:spacing w:after="120" w:line="240"/>
      </w:pPr>
      <w:r>
        <w:rPr>
          <w:rFonts w:ascii="맑은 고딕" w:cs="맑은 고딕" w:eastAsia="맑은 고딕" w:hAnsi="맑은 고딕"/>
          <w:b/>
          <w:bCs/>
          <w:color w:val="000000"/>
          <w:sz w:val="20"/>
          <w:szCs w:val="20"/>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index.js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메인 진입점 (npm start 실행 대상)</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Express 서버 구성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API 클라이언트</w:t>
            </w:r>
          </w:p>
        </w:tc>
      </w:tr>
    </w:tbl>
    <w:p>
      <w:pPr>
        <w:spacing w:after="80"/>
      </w:pPr>
    </w:p>
    <w:p>
      <w:pPr>
        <w:spacing w:after="120" w:line="240"/>
      </w:pPr>
      <w:r>
        <w:rPr>
          <w:rFonts w:ascii="맑은 고딕" w:cs="맑은 고딕" w:eastAsia="맑은 고딕" w:hAnsi="맑은 고딕"/>
          <w:color w:val="000000"/>
          <w:sz w:val="20"/>
          <w:szCs w:val="20"/>
        </w:rPr>
        <w:t xml:space="preserve">전체 소스는 `02-implementation/src-simple/`, 외부 의존성은 Express.js 1개이다. 실험 스크립트는 `02-implementation/experiments-simple/`에 있다.</w:t>
      </w:r>
    </w:p>
    <w:p>
      <w:pPr>
        <w:spacing w:after="120" w:line="240"/>
      </w:pPr>
      <w:r>
        <w:rPr>
          <w:rFonts w:ascii="맑은 고딕" w:cs="맑은 고딕" w:eastAsia="맑은 고딕" w:hAnsi="맑은 고딕"/>
          <w:b/>
          <w:bCs/>
          <w:color w:val="000000"/>
          <w:sz w:val="20"/>
          <w:szCs w:val="20"/>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시드별 개선율 재현 확인 (부록 B)</w:t>
            </w:r>
          </w:p>
        </w:tc>
      </w:tr>
    </w:tbl>
    <w:p>
      <w:pPr>
        <w:spacing w:after="80"/>
      </w:pPr>
    </w:p>
    <w:p>
      <w:pPr>
        <w:spacing w:after="130" w:before="220" w:line="240"/>
      </w:pPr>
      <w:r>
        <w:rPr>
          <w:rFonts w:ascii="맑은 고딕" w:cs="맑은 고딕" w:eastAsia="맑은 고딕" w:hAnsi="맑은 고딕"/>
          <w:b/>
          <w:bCs/>
          <w:color w:val="333333"/>
          <w:sz w:val="24"/>
          <w:szCs w:val="24"/>
        </w:rPr>
        <w:t xml:space="preserve">B. 실험 구성 상세</w:t>
      </w:r>
    </w:p>
    <w:p>
      <w:pPr>
        <w:spacing w:after="120" w:line="240"/>
      </w:pPr>
      <w:r>
        <w:rPr>
          <w:rFonts w:ascii="맑은 고딕" w:cs="맑은 고딕" w:eastAsia="맑은 고딕" w:hAnsi="맑은 고딕"/>
          <w:b/>
          <w:bCs/>
          <w:color w:val="000000"/>
          <w:sz w:val="20"/>
          <w:szCs w:val="20"/>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bl>
    <w:p>
      <w:pPr>
        <w:spacing w:after="80"/>
      </w:pPr>
    </w:p>
    <w:p>
      <w:pPr>
        <w:spacing w:after="120" w:line="240"/>
      </w:pPr>
      <w:r>
        <w:rPr>
          <w:rFonts w:ascii="맑은 고딕" w:cs="맑은 고딕" w:eastAsia="맑은 고딕" w:hAnsi="맑은 고딕"/>
          <w:color w:val="000000"/>
          <w:sz w:val="20"/>
          <w:szCs w:val="20"/>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240"/>
      </w:pPr>
      <w:r>
        <w:rPr>
          <w:rFonts w:ascii="맑은 고딕" w:cs="맑은 고딕" w:eastAsia="맑은 고딕" w:hAnsi="맑은 고딕"/>
          <w:b/>
          <w:bCs/>
          <w:color w:val="000000"/>
          <w:sz w:val="20"/>
          <w:szCs w:val="20"/>
        </w:rPr>
        <w:t xml:space="preserve">표 B.2. MLFQ 선점형 개선율 통계 요약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통계 지표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값</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 수</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(12345, 23456, 34567, 45678, 56789)</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 개선율</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95% 신뢰구간</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[71.9%, 74.5%]</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쌍체 t-검정 t 값</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45.59 (자유도 4)</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p-value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&lt; 0.001</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Cohen's 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20.39 (매우 큰 효과)</w:t>
            </w:r>
          </w:p>
        </w:tc>
      </w:tr>
    </w:tbl>
    <w:p>
      <w:pPr>
        <w:spacing w:after="80"/>
      </w:pPr>
    </w:p>
    <w:p>
      <w:pPr>
        <w:spacing w:after="120" w:line="240"/>
      </w:pPr>
      <w:r>
        <w:rPr>
          <w:rFonts w:ascii="맑은 고딕" w:cs="맑은 고딕" w:eastAsia="맑은 고딕" w:hAnsi="맑은 고딕"/>
          <w:color w:val="000000"/>
          <w:sz w:val="20"/>
          <w:szCs w:val="20"/>
        </w:rPr>
        <w:t xml:space="preserve">t-검정의 귀무가설(Null Hypothesis, "차이가 없다"고 가정하는 기본 전제)은 "FCFS와 MLFQ의 Short 요청 평균 응답시간이 같다"이다. 자유도(Degrees of Freedom, 독립적으로 변할 수 있는 값의 수로 표본 수에서 1을 뺀 값)는 5개 시드 표본에서 4가 된다. p 값이 0.001 미만이므로, 즉 두 방식의 평균 응답시간이 실제로 다르다고 볼 수 있다. Cohen's d = 20.39는 통상 "큰 효과"의 기준인 0.8을 크게 넘어서는 값으로, 두 방식의 응답시간이 거의 겹치지 않을 만큼 뚜렷한 차이를 보인다는 뜻이다. 시뮬레이션에서는 같은 요청 집합을 두 알고리즘에 각각 적용하므로 네트워크 지연 같은 외부 요인이 거의 없어 효과 크기가 이처럼 크게 나타났으며, 실제 운영 환경에서는 다양한 변동 요인 때문에 효과 크기가 더 작게 나타날 수 있다.</w:t>
      </w:r>
    </w:p>
    <w:p>
      <w:pPr>
        <w:spacing w:after="120" w:line="240"/>
      </w:pPr>
      <w:r>
        <w:rPr>
          <w:rFonts w:ascii="맑은 고딕" w:cs="맑은 고딕" w:eastAsia="맑은 고딕" w:hAnsi="맑은 고딕"/>
          <w:b/>
          <w:bCs/>
          <w:color w:val="000000"/>
          <w:sz w:val="20"/>
          <w:szCs w:val="20"/>
        </w:rPr>
        <w:t xml:space="preserve">부스팅이 작동하는 기준 차이</w:t>
      </w:r>
      <w:r>
        <w:rPr>
          <w:rFonts w:ascii="맑은 고딕" w:cs="맑은 고딕" w:eastAsia="맑은 고딕" w:hAnsi="맑은 고딕"/>
          <w:color w:val="000000"/>
          <w:sz w:val="20"/>
          <w:szCs w:val="20"/>
        </w:rPr>
        <w:t xml:space="preserve">: 기본 실험(run-extended.js)은 "30건 처리마다", 선점형 실험(run-multi-seed.js)은 "5,000ms마다"이다. 기본 실험은 모든 요청이 Q0 안에서 완료되므로 부스팅이 실제로 적용되는 일은 없다.</w:t>
      </w:r>
    </w:p>
    <w:p>
      <w:pPr>
        <w:spacing w:after="120" w:line="240"/>
      </w:pPr>
      <w:r>
        <w:rPr>
          <w:rFonts w:ascii="맑은 고딕" w:cs="맑은 고딕" w:eastAsia="맑은 고딕" w:hAnsi="맑은 고딕"/>
          <w:b/>
          <w:bCs/>
          <w:color w:val="000000"/>
          <w:sz w:val="20"/>
          <w:szCs w:val="20"/>
        </w:rPr>
        <w:t xml:space="preserve">선점형 시뮬레이션 해석</w:t>
      </w:r>
      <w:r>
        <w:rPr>
          <w:rFonts w:ascii="맑은 고딕" w:cs="맑은 고딕" w:eastAsia="맑은 고딕" w:hAnsi="맑은 고딕"/>
          <w:color w:val="000000"/>
          <w:sz w:val="20"/>
          <w:szCs w:val="20"/>
        </w:rPr>
        <w:t xml:space="preserve">: 이 표의 개선율은 LLM 추론을 원하는 때에 멈추고 다시 시작할 수 있다고 가정했을 때, 이론적으로 얻을 수 있는 최대 개선폭이다. 실서버에서는 비선점형 MLFQ만 적용할 수 있다 (6.1절).</w:t>
      </w:r>
    </w:p>
    <w:p>
      <w:pPr>
        <w:spacing w:after="120" w:line="240"/>
      </w:pPr>
      <w:r>
        <w:rPr>
          <w:rFonts w:ascii="맑은 고딕" w:cs="맑은 고딕" w:eastAsia="맑은 고딕" w:hAnsi="맑은 고딕"/>
          <w:b/>
          <w:bCs/>
          <w:color w:val="000000"/>
          <w:sz w:val="20"/>
          <w:szCs w:val="20"/>
        </w:rPr>
        <w:t xml:space="preserve">표 B.3. Ollama 실서버 실험의 Priority 요청 우선순위 배정 (등급 × 요청 번호)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2"/>
      </w:tblGrid>
      <w:tr>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등급</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1</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2</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3</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4</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5</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bl>
    <w:p>
      <w:pPr>
        <w:spacing w:after="80"/>
      </w:pPr>
    </w:p>
    <w:p>
      <w:pPr>
        <w:spacing w:after="120" w:line="240"/>
      </w:pPr>
      <w:r>
        <w:rPr>
          <w:rFonts w:ascii="맑은 고딕" w:cs="맑은 고딕" w:eastAsia="맑은 고딕" w:hAnsi="맑은 고딕"/>
          <w:color w:val="000000"/>
          <w:sz w:val="20"/>
          <w:szCs w:val="20"/>
        </w:rPr>
        <w:t xml:space="preserve">상위 등급일수록 URGENT·HIGH 비율을 높이되, 모든 등급에 여러 우선순위가 섞이도록 배정하였다. 이렇게 한 이유는 구독 등급과 요청 우선순위가 서로 상관없는 두 기준임을 실험으로 확인하기 위해서이다. 이 배정에 따라 Priority 스케줄러에서는 Enterprise의 NORMAL 요청이 Premium의 URGENT 요청보다 뒤로 밀리고, Free의 NORMAL 요청이 Standard의 LOW 요청보다 앞당겨지는 현상이 5.4절에서 확인되었다.</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24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30" w:before="220" w:lin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00" w:before="180" w:line="24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54f6ff91bb72669313413fe3fa4a18121c957.png"/><Relationship Id="rId10" Type="http://schemas.openxmlformats.org/officeDocument/2006/relationships/image" Target="media/88d0cf0a64718f2c5f0a42e7e554b96936240739.png"/><Relationship Id="rId11" Type="http://schemas.openxmlformats.org/officeDocument/2006/relationships/image" Target="media/6d7f625036849a5367d4e65ada1a0fce63731053.png"/><Relationship Id="rId12" Type="http://schemas.openxmlformats.org/officeDocument/2006/relationships/image" Target="media/eb9979b0576f2f1f7d5adf75e81936ff1ca4bd97.png"/><Relationship Id="rId13" Type="http://schemas.openxmlformats.org/officeDocument/2006/relationships/image" Target="media/eb65f0001e7754e017747665c2f26afdf0705374.png"/><Relationship Id="rId14" Type="http://schemas.openxmlformats.org/officeDocument/2006/relationships/image" Target="media/4779ac09bb83949d6ee7a95e074bc83366eb8ac1.png"/><Relationship Id="rId15" Type="http://schemas.openxmlformats.org/officeDocument/2006/relationships/image" Target="media/5aeb8ea0f2493f1098ea32fe37d98dc670c88c40.png"/><Relationship Id="rId16" Type="http://schemas.openxmlformats.org/officeDocument/2006/relationships/image" Target="media/7db3300cf9529f3269be74397a335efd82792488.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2026-04-27T01:02:30.459Z</dcterms:created>
  <dcterms:modified xsi:type="dcterms:W3CDTF">2026-04-27T01:02:30.459Z</dcterms:modified>
</cp:coreProperties>
</file>

<file path=docProps/custom.xml><?xml version="1.0" encoding="utf-8"?>
<Properties xmlns="http://schemas.openxmlformats.org/officeDocument/2006/custom-properties" xmlns:vt="http://schemas.openxmlformats.org/officeDocument/2006/docPropsVTypes"/>
</file>