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b/>
          <w:color w:val="000000"/>
          <w:kern w:val="0"/>
          <w:szCs w:val="20"/>
        </w:rPr>
        <w:t>Background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  <w:shd w:val="clear" w:color="auto" w:fill="FFFFFF"/>
        </w:rPr>
        <w:t> </w:t>
      </w:r>
    </w:p>
    <w:p w:rsidR="00551805" w:rsidRPr="00551805" w:rsidRDefault="00551805" w:rsidP="00551805">
      <w:pPr>
        <w:widowControl/>
        <w:wordWrap/>
        <w:adjustRightInd w:val="0"/>
        <w:spacing w:before="100" w:beforeAutospacing="1" w:after="100" w:afterAutospacing="1" w:line="240" w:lineRule="auto"/>
        <w:ind w:right="-198" w:firstLine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통계청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2015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년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자료</w:t>
      </w:r>
      <w:r w:rsidRPr="00551805">
        <w:rPr>
          <w:rFonts w:ascii="Arial" w:eastAsia="굴림" w:hAnsi="Arial" w:cs="Arial"/>
          <w:kern w:val="0"/>
          <w:szCs w:val="20"/>
        </w:rPr>
        <w:t>에</w:t>
      </w:r>
      <w:r w:rsidRPr="00551805">
        <w:rPr>
          <w:rFonts w:ascii="Arial" w:eastAsia="굴림" w:hAnsi="Arial" w:cs="Arial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의하면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hyperlink r:id="rId5" w:history="1">
        <w:r w:rsidRPr="00551805">
          <w:rPr>
            <w:rFonts w:ascii="Arial" w:eastAsia="굴림" w:hAnsi="Arial" w:cs="Arial"/>
            <w:color w:val="000000"/>
            <w:kern w:val="0"/>
            <w:sz w:val="21"/>
            <w:szCs w:val="21"/>
          </w:rPr>
          <w:t>https://bit.ly/2SFyzMA)</w:t>
        </w:r>
      </w:hyperlink>
      <w:r w:rsidRPr="00551805">
        <w:rPr>
          <w:rFonts w:ascii="Arial" w:eastAsia="굴림" w:hAnsi="Arial" w:cs="Arial"/>
          <w:kern w:val="0"/>
          <w:szCs w:val="20"/>
        </w:rPr>
        <w:t xml:space="preserve"> </w:t>
      </w:r>
    </w:p>
    <w:p w:rsidR="00551805" w:rsidRPr="00551805" w:rsidRDefault="00551805" w:rsidP="00551805">
      <w:pPr>
        <w:widowControl/>
        <w:wordWrap/>
        <w:adjustRightInd w:val="0"/>
        <w:spacing w:before="100" w:beforeAutospacing="1" w:after="100" w:afterAutospacing="1" w:line="240" w:lineRule="auto"/>
        <w:ind w:right="-198" w:firstLine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 w:val="21"/>
          <w:szCs w:val="21"/>
        </w:rPr>
        <w:t>일반적인</w:t>
      </w:r>
      <w:r w:rsidRPr="00551805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한국인의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절반은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48.1%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아파트에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살고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551805">
        <w:rPr>
          <w:rFonts w:ascii="Arial" w:eastAsia="굴림" w:hAnsi="Arial" w:cs="Arial"/>
          <w:kern w:val="0"/>
          <w:szCs w:val="20"/>
        </w:rPr>
        <w:t xml:space="preserve"> </w:t>
      </w:r>
    </w:p>
    <w:p w:rsidR="00551805" w:rsidRPr="00551805" w:rsidRDefault="00551805" w:rsidP="00551805">
      <w:pPr>
        <w:widowControl/>
        <w:wordWrap/>
        <w:adjustRightInd w:val="0"/>
        <w:spacing w:after="0" w:line="240" w:lineRule="auto"/>
        <w:ind w:left="199" w:right="-198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그들은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아파트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주거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선호도가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매우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높습니다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또한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부의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증식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수단으로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생각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하기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때문에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아파트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가격에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관심이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많습니다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  <w:shd w:val="clear" w:color="auto" w:fill="FFFFFF"/>
        </w:rPr>
        <w:t>이번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대회의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데이터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제공자는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직방입니다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직방은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부동산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정보의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비대칭성과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불투명성을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해소하기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위해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노력하며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,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중개사와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구매자를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연결하여</w:t>
      </w:r>
      <w:r w:rsidRPr="00551805">
        <w:rPr>
          <w:rFonts w:ascii="MS Gothic" w:eastAsia="MS Gothic" w:hAnsi="MS Gothic" w:cs="MS Gothic" w:hint="eastAsia"/>
          <w:color w:val="000000"/>
          <w:kern w:val="0"/>
          <w:szCs w:val="20"/>
        </w:rPr>
        <w:t> 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부동산정보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서비스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시장의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신뢰도를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높이는데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기여합니다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최근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매물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가격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정보는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직방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다음부동산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네이버부동산에서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있습니다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하지만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최근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매물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가격은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아직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거래되지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않아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정확하지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않은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있습니다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이에따라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대회는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아파트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구매자들의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비대칭성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정보를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해결하기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위해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미래의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거래가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예측을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목표로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b/>
          <w:color w:val="000000"/>
          <w:kern w:val="0"/>
          <w:szCs w:val="20"/>
        </w:rPr>
        <w:t>Description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서울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/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부산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지역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아파트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거래가를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예측하는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모델을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만들어주세요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거래가와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아파트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학교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지하철역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정보를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제공합니다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b/>
          <w:bCs/>
          <w:color w:val="000000"/>
          <w:kern w:val="0"/>
          <w:szCs w:val="20"/>
        </w:rPr>
        <w:t>Validation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약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1,600,000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여개의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실거래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데이터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아파트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거래일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지역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전용면적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공급면적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등의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정보가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제공됩니다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.</w:t>
      </w:r>
      <w:r w:rsidRPr="00551805">
        <w:rPr>
          <w:rFonts w:ascii="Arial" w:eastAsia="굴림" w:hAnsi="Arial" w:cs="Arial"/>
          <w:color w:val="333333"/>
          <w:kern w:val="0"/>
          <w:szCs w:val="20"/>
        </w:rPr>
        <w:t xml:space="preserve"> 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lastRenderedPageBreak/>
        <w:t xml:space="preserve">*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국토교통부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실거래가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공개시스템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(</w:t>
      </w:r>
      <w:hyperlink r:id="rId6" w:history="1">
        <w:r w:rsidRPr="00551805">
          <w:rPr>
            <w:rFonts w:ascii="Arial" w:eastAsia="굴림" w:hAnsi="Arial" w:cs="Arial"/>
            <w:color w:val="000000"/>
            <w:kern w:val="0"/>
            <w:szCs w:val="20"/>
          </w:rPr>
          <w:t>http://rt.molit.go.kr/</w:t>
        </w:r>
      </w:hyperlink>
      <w:r w:rsidRPr="00551805">
        <w:rPr>
          <w:rFonts w:ascii="Arial" w:eastAsia="굴림" w:hAnsi="Arial" w:cs="Arial"/>
          <w:color w:val="000000"/>
          <w:kern w:val="0"/>
          <w:szCs w:val="20"/>
        </w:rPr>
        <w:t>)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같은</w:t>
      </w:r>
      <w:r w:rsidRPr="00551805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법적인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제약이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없는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외부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데이터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(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공공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데이터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)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사용이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가능합니다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제출한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예측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결과물은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hyperlink r:id="rId7" w:history="1">
        <w:r w:rsidRPr="00551805">
          <w:rPr>
            <w:rFonts w:ascii="Arial" w:eastAsia="굴림" w:hAnsi="Arial" w:cs="Arial"/>
            <w:color w:val="000000"/>
            <w:kern w:val="0"/>
            <w:szCs w:val="20"/>
          </w:rPr>
          <w:t>Root Mean Squared Error(RMSE)</w:t>
        </w:r>
      </w:hyperlink>
      <w:r w:rsidRPr="00551805">
        <w:rPr>
          <w:rFonts w:ascii="Arial" w:eastAsia="굴림" w:hAnsi="Arial" w:cs="Arial"/>
          <w:color w:val="000000"/>
          <w:kern w:val="0"/>
          <w:szCs w:val="20"/>
        </w:rPr>
        <w:t>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평가합니다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(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평가는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게시된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데이터셋만을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기준으로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). 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스코어가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상대적으로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낮은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참가자가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수상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후보가</w:t>
      </w:r>
      <w:r w:rsidRPr="00551805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되며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동점자</w:t>
      </w:r>
      <w:r w:rsidRPr="00551805">
        <w:rPr>
          <w:rFonts w:ascii="Arial" w:eastAsia="굴림" w:hAnsi="Arial" w:cs="Arial"/>
          <w:strike/>
          <w:color w:val="000000"/>
          <w:kern w:val="0"/>
          <w:szCs w:val="20"/>
        </w:rPr>
        <w:t>는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발생시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가장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최신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순으로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순위를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모델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검증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순위는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바뀔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수도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있습니다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후보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선정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주석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(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한글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영문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)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포함된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코드를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전달해야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합니다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상위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5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명에게서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코드를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받고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합격자가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없을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시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평가와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대회는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proofErr w:type="gramStart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마감됩니다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.</w:t>
      </w:r>
      <w:proofErr w:type="gramEnd"/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코드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검증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절차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(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모델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검증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)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344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1.</w:t>
      </w:r>
      <w:r w:rsidRPr="00551805">
        <w:rPr>
          <w:rFonts w:ascii="Arial" w:eastAsia="굴림" w:hAnsi="Arial" w:cs="Arial"/>
          <w:color w:val="000000"/>
          <w:spacing w:val="-8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Pre-Processing for Data Cleaning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344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2.</w:t>
      </w:r>
      <w:r w:rsidRPr="00551805">
        <w:rPr>
          <w:rFonts w:ascii="Arial" w:eastAsia="굴림" w:hAnsi="Arial" w:cs="Arial"/>
          <w:color w:val="000000"/>
          <w:spacing w:val="-8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Feature Engineering and Variable Selection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344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3.</w:t>
      </w:r>
      <w:r w:rsidRPr="00551805">
        <w:rPr>
          <w:rFonts w:ascii="Arial" w:eastAsia="굴림" w:hAnsi="Arial" w:cs="Arial"/>
          <w:color w:val="000000"/>
          <w:spacing w:val="-8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Model Selection and Regularization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344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4.</w:t>
      </w:r>
      <w:r w:rsidRPr="00551805">
        <w:rPr>
          <w:rFonts w:ascii="Arial" w:eastAsia="굴림" w:hAnsi="Arial" w:cs="Arial"/>
          <w:color w:val="000000"/>
          <w:spacing w:val="-8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Optimization Processing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준수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spacing w:val="-8"/>
          <w:kern w:val="0"/>
          <w:szCs w:val="20"/>
        </w:rPr>
        <w:t>사항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after="0" w:line="240" w:lineRule="auto"/>
        <w:ind w:left="128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1.</w:t>
      </w:r>
      <w:r w:rsidRPr="00551805">
        <w:rPr>
          <w:rFonts w:ascii="Arial" w:eastAsia="굴림" w:hAnsi="Arial" w:cs="Arial"/>
          <w:color w:val="000000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코드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제출시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확장자가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.R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이나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.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py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>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스크립트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파일만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제출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after="0" w:line="240" w:lineRule="auto"/>
        <w:ind w:left="128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2.</w:t>
      </w:r>
      <w:r w:rsidRPr="00551805">
        <w:rPr>
          <w:rFonts w:ascii="Arial" w:eastAsia="굴림" w:hAnsi="Arial" w:cs="Arial"/>
          <w:color w:val="000000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전체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프로세스를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일목요연하게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정리하여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주석을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포함하여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하나의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파일로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제출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(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주석은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분석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과정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중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단계와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결과를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충분히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설명하여야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함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)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after="0" w:line="240" w:lineRule="auto"/>
        <w:ind w:left="128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3.</w:t>
      </w:r>
      <w:r w:rsidRPr="00551805">
        <w:rPr>
          <w:rFonts w:ascii="Arial" w:eastAsia="굴림" w:hAnsi="Arial" w:cs="Arial"/>
          <w:color w:val="000000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모든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코드는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에러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없이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실행되어야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함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(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패키지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또는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라이브러리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설치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코드는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제외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하여도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되나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라이브러리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로딩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코드는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포함되어야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함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)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after="0" w:line="240" w:lineRule="auto"/>
        <w:ind w:left="128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Cs w:val="20"/>
        </w:rPr>
        <w:t>4.</w:t>
      </w:r>
      <w:r w:rsidRPr="00551805">
        <w:rPr>
          <w:rFonts w:ascii="Arial" w:eastAsia="굴림" w:hAnsi="Arial" w:cs="Arial"/>
          <w:color w:val="000000"/>
          <w:kern w:val="0"/>
          <w:sz w:val="14"/>
          <w:szCs w:val="14"/>
        </w:rPr>
        <w:t xml:space="preserve">        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코드와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주석의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proofErr w:type="spellStart"/>
      <w:r w:rsidRPr="00551805">
        <w:rPr>
          <w:rFonts w:ascii="Arial" w:eastAsia="굴림" w:hAnsi="Arial" w:cs="Arial"/>
          <w:color w:val="000000"/>
          <w:kern w:val="0"/>
          <w:szCs w:val="20"/>
        </w:rPr>
        <w:t>인코딩은</w:t>
      </w:r>
      <w:proofErr w:type="spellEnd"/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모두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UTF-8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사용하여야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 </w:t>
      </w:r>
      <w:r w:rsidRPr="00551805">
        <w:rPr>
          <w:rFonts w:ascii="Arial" w:eastAsia="굴림" w:hAnsi="Arial" w:cs="Arial"/>
          <w:color w:val="000000"/>
          <w:kern w:val="0"/>
          <w:szCs w:val="20"/>
        </w:rPr>
        <w:t>함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after="0" w:line="240" w:lineRule="auto"/>
        <w:ind w:left="128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after="0" w:line="240" w:lineRule="auto"/>
        <w:ind w:left="128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* 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>상금은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>환율에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>따라서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>변동될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>있습니다</w:t>
      </w:r>
      <w:r w:rsidRPr="00551805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after="0" w:line="240" w:lineRule="auto"/>
        <w:ind w:left="1280" w:hanging="4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b/>
          <w:color w:val="000000"/>
          <w:kern w:val="0"/>
          <w:szCs w:val="20"/>
        </w:rPr>
        <w:t>[Files]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66" w:left="3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1. </w:t>
      </w:r>
      <w:proofErr w:type="gramStart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train.csv :</w:t>
      </w:r>
      <w:proofErr w:type="gramEnd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서울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/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부산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지역의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1,600,000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여개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거래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데이터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아파트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거래일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약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10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일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간격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),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지역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전용면적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공급면적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실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거래가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등의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66" w:left="3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 xml:space="preserve">2. </w:t>
      </w:r>
      <w:proofErr w:type="gramStart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test.csv :</w:t>
      </w:r>
      <w:proofErr w:type="gramEnd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실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거래가를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제외하고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train.csv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와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동일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66" w:left="3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3. </w:t>
      </w:r>
      <w:proofErr w:type="gramStart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schools.csv :</w:t>
      </w:r>
      <w:proofErr w:type="gramEnd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서울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/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부산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지역의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초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중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고교에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66" w:left="3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4. </w:t>
      </w:r>
      <w:proofErr w:type="gramStart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subways.csv :</w:t>
      </w:r>
      <w:proofErr w:type="gramEnd"/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서울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/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부산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지역의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지하철역에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551805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166" w:left="3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551805" w:rsidRPr="00551805" w:rsidRDefault="00551805" w:rsidP="005518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b/>
          <w:color w:val="000000"/>
          <w:kern w:val="0"/>
          <w:szCs w:val="20"/>
        </w:rPr>
        <w:t>[Data fields]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       train.csv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</w:t>
      </w:r>
    </w:p>
    <w:tbl>
      <w:tblPr>
        <w:tblW w:w="11610" w:type="dxa"/>
        <w:tblInd w:w="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3"/>
        <w:gridCol w:w="7107"/>
      </w:tblGrid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Primary key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apartment_id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아파트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ID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city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Seoul: 1 Busan: 0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transaction_year_month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실거래가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발생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년월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yyyymm</w:t>
            </w:r>
            <w:proofErr w:type="spellEnd"/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transaction_date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실거래가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발생일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dd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~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dd</w:t>
            </w:r>
            <w:proofErr w:type="spellEnd"/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year_of_completion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아파트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준공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년도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입주년</w:t>
            </w:r>
            <w:proofErr w:type="spellEnd"/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exclusive_use_area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전용면적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floor 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층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latitude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latitude</w:t>
            </w:r>
            <w:bookmarkEnd w:id="0"/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longitude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address_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by_law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법정동코드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2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시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도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5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시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군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8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읍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동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법정동</w:t>
            </w:r>
            <w:proofErr w:type="spellEnd"/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코드</w:t>
            </w:r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 (10</w:t>
            </w:r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자리</w:t>
            </w:r>
            <w:proofErr w:type="gramStart"/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) :</w:t>
            </w:r>
            <w:proofErr w:type="gramEnd"/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551805">
              <w:rPr>
                <w:rFonts w:ascii="Arial" w:eastAsia="굴림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법적주소</w:t>
            </w:r>
            <w:proofErr w:type="spellEnd"/>
          </w:p>
          <w:p w:rsidR="00551805" w:rsidRPr="00551805" w:rsidRDefault="00551805" w:rsidP="00551805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22"/>
              </w:rPr>
            </w:pP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시도</w:t>
            </w: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(2)+</w:t>
            </w: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시군구</w:t>
            </w: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(3)+</w:t>
            </w: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읍면동</w:t>
            </w: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(3)+</w:t>
            </w: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리</w:t>
            </w:r>
            <w:r w:rsidRPr="00551805">
              <w:rPr>
                <w:rFonts w:ascii="Arial" w:eastAsia="맑은 고딕" w:hAnsi="Arial" w:cs="Arial"/>
                <w:color w:val="333333"/>
                <w:kern w:val="0"/>
                <w:sz w:val="21"/>
                <w:szCs w:val="21"/>
              </w:rPr>
              <w:t>(2)</w:t>
            </w:r>
          </w:p>
          <w:p w:rsidR="00551805" w:rsidRPr="00551805" w:rsidRDefault="00551805" w:rsidP="00551805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55180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51805" w:rsidRPr="00551805" w:rsidRDefault="00551805" w:rsidP="00551805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보다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자세한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법정동</w:t>
            </w:r>
            <w:proofErr w:type="spellEnd"/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코드체계는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아래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행정표준코드관리시스템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&gt; </w:t>
            </w:r>
            <w:proofErr w:type="spellStart"/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법정동코드목록조회에서</w:t>
            </w:r>
            <w:proofErr w:type="spellEnd"/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찾아보실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수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있습니다</w:t>
            </w:r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>. </w:t>
            </w:r>
          </w:p>
          <w:p w:rsidR="00551805" w:rsidRPr="00551805" w:rsidRDefault="00551805" w:rsidP="00551805">
            <w:pPr>
              <w:widowControl/>
              <w:shd w:val="clear" w:color="auto" w:fill="FFFFFF"/>
              <w:wordWrap/>
              <w:autoSpaceDE/>
              <w:autoSpaceDN/>
              <w:spacing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tgtFrame="_blank" w:history="1">
              <w:r w:rsidRPr="00551805">
                <w:rPr>
                  <w:rFonts w:ascii="Arial" w:eastAsia="굴림" w:hAnsi="Arial" w:cs="Arial"/>
                  <w:color w:val="954F72"/>
                  <w:kern w:val="0"/>
                  <w:sz w:val="21"/>
                  <w:szCs w:val="21"/>
                  <w:u w:val="single"/>
                </w:rPr>
                <w:t>https://www.code.go.kr/stdcode/regCodeL.do</w:t>
              </w:r>
            </w:hyperlink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total_parking_capacity_in_site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아파트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단지내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총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주차대수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total_household_count_in_sites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아파트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단지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총세대수</w:t>
            </w:r>
            <w:proofErr w:type="spellEnd"/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apartment_building_count_in_sites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아파트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단지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총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동수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tallest_building_in_sites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아파트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단지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최고층</w:t>
            </w:r>
            <w:proofErr w:type="spellEnd"/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lowest_building_in_sites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아파트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단지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최저층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동의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층수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heat_type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난방방식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개별난방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(individual),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중앙난방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(central),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지역난방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(district)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heat_fuel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난방연료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도시가스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(gas),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열병합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cogeneration)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room_id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평형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ID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평형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=(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전용면적㎡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+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주거공용면적㎡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)*0.3025))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(1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평형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=3.3058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㎡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lastRenderedPageBreak/>
              <w:t>supply_area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공급면적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(=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전용면적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+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주거공용면적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  <w:shd w:val="clear" w:color="auto" w:fill="FFFFFF"/>
              </w:rPr>
              <w:t>total_household_count_of_area_type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평형의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총세대수</w:t>
            </w:r>
            <w:proofErr w:type="spellEnd"/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room_count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방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수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bathroom_count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욕실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수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front_door_structure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현관구조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복도식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(corridor),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계단식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(stairway),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복합식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(mixed)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transaction_real_price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실거래가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단위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만원</w:t>
            </w: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 </w:t>
            </w:r>
            <w:r w:rsidRPr="0055180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gramEnd"/>
          </w:p>
        </w:tc>
      </w:tr>
    </w:tbl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leftChars="166" w:left="3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subways.csv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</w:t>
      </w:r>
    </w:p>
    <w:tbl>
      <w:tblPr>
        <w:tblW w:w="11580" w:type="dxa"/>
        <w:tblInd w:w="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8085"/>
      </w:tblGrid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station_id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지하철역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ID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latitude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latitude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longitude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subway_line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지하철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노선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br/>
            </w: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서울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1 ~ 9 (1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호선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~ 9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호선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KJ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경의중앙선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US (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우의신설경전철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AP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공항철도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KC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경춘선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DL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분당선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ND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신분당선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부산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B1 ~ B4 (1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호선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~ 4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호선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BD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동해선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), BK (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부산김해경전철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복수일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경우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환승역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address_by_law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법정동코드</w:t>
            </w:r>
            <w:proofErr w:type="spellEnd"/>
            <w:r w:rsidRPr="00551805">
              <w:rPr>
                <w:rFonts w:ascii="Arial" w:eastAsia="굴림" w:hAnsi="Arial" w:cs="Arial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2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시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도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5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시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군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8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읍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동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leftChars="83" w:left="16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ind w:leftChars="166" w:left="3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 w:val="21"/>
          <w:szCs w:val="21"/>
        </w:rPr>
        <w:t>schools.csv</w:t>
      </w:r>
    </w:p>
    <w:p w:rsidR="00551805" w:rsidRPr="00551805" w:rsidRDefault="00551805" w:rsidP="005518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51805">
        <w:rPr>
          <w:rFonts w:ascii="Arial" w:eastAsia="굴림" w:hAnsi="Arial" w:cs="Arial"/>
          <w:kern w:val="0"/>
          <w:szCs w:val="20"/>
        </w:rPr>
        <w:t> </w:t>
      </w:r>
    </w:p>
    <w:tbl>
      <w:tblPr>
        <w:tblW w:w="11595" w:type="dxa"/>
        <w:tblInd w:w="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8096"/>
      </w:tblGrid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school_code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코드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latitude 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latitude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longitude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school_class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초등학교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(elementary school),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중학교</w:t>
            </w: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 middle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school),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고등학교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(high school)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operation_type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운영주체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국립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(national),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공립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(public),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사립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(private)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highschool_type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고등학교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구분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:</w:t>
            </w:r>
            <w:proofErr w:type="gram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일반고등학교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(general),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자율고등학교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 autonomous), </w:t>
            </w: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특성화고등학교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(specialized),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특수목적고등학교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(objective)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gender</w:t>
            </w:r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남학교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(male),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여학교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(female),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남녀공학</w:t>
            </w: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(both = coeducation)</w:t>
            </w:r>
          </w:p>
        </w:tc>
      </w:tr>
      <w:tr w:rsidR="00551805" w:rsidRPr="00551805" w:rsidTr="00551805">
        <w:trPr>
          <w:trHeight w:val="280"/>
        </w:trPr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foundation_date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설립일</w:t>
            </w:r>
          </w:p>
        </w:tc>
      </w:tr>
      <w:tr w:rsidR="00551805" w:rsidRPr="00551805" w:rsidTr="00551805">
        <w:tc>
          <w:tcPr>
            <w:tcW w:w="250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address_by_law</w:t>
            </w:r>
            <w:proofErr w:type="spellEnd"/>
          </w:p>
        </w:tc>
        <w:tc>
          <w:tcPr>
            <w:tcW w:w="57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1805" w:rsidRPr="00551805" w:rsidRDefault="00551805" w:rsidP="005518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법정동코드</w:t>
            </w:r>
            <w:proofErr w:type="spellEnd"/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(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시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도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시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군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앞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8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자리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: 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읍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면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/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동</w:t>
            </w:r>
            <w:r w:rsidRPr="00551805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</w:p>
        </w:tc>
      </w:tr>
    </w:tbl>
    <w:p w:rsidR="00AE7186" w:rsidRPr="00551805" w:rsidRDefault="00AE7186"/>
    <w:sectPr w:rsidR="00AE7186" w:rsidRPr="00551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05"/>
    <w:rsid w:val="000108E9"/>
    <w:rsid w:val="00015B11"/>
    <w:rsid w:val="000438E1"/>
    <w:rsid w:val="00045147"/>
    <w:rsid w:val="00046F87"/>
    <w:rsid w:val="00055254"/>
    <w:rsid w:val="00082670"/>
    <w:rsid w:val="00084829"/>
    <w:rsid w:val="00094D59"/>
    <w:rsid w:val="000974CD"/>
    <w:rsid w:val="000B6862"/>
    <w:rsid w:val="000D5402"/>
    <w:rsid w:val="000E42F1"/>
    <w:rsid w:val="000E4ADA"/>
    <w:rsid w:val="000F4B62"/>
    <w:rsid w:val="0010312B"/>
    <w:rsid w:val="00105678"/>
    <w:rsid w:val="001062AF"/>
    <w:rsid w:val="00124F60"/>
    <w:rsid w:val="00146A72"/>
    <w:rsid w:val="00151B6D"/>
    <w:rsid w:val="00153A43"/>
    <w:rsid w:val="00164D16"/>
    <w:rsid w:val="00183E6C"/>
    <w:rsid w:val="00186BF9"/>
    <w:rsid w:val="00190913"/>
    <w:rsid w:val="00191C7D"/>
    <w:rsid w:val="00192410"/>
    <w:rsid w:val="001A35C9"/>
    <w:rsid w:val="001B3191"/>
    <w:rsid w:val="001C206D"/>
    <w:rsid w:val="001E0806"/>
    <w:rsid w:val="001E66E0"/>
    <w:rsid w:val="002117AF"/>
    <w:rsid w:val="002254F5"/>
    <w:rsid w:val="0026086F"/>
    <w:rsid w:val="002623B0"/>
    <w:rsid w:val="00262B20"/>
    <w:rsid w:val="0026512C"/>
    <w:rsid w:val="00265F89"/>
    <w:rsid w:val="0027120D"/>
    <w:rsid w:val="00272FC4"/>
    <w:rsid w:val="00275733"/>
    <w:rsid w:val="0029598E"/>
    <w:rsid w:val="002A225A"/>
    <w:rsid w:val="002A6F29"/>
    <w:rsid w:val="002B41B7"/>
    <w:rsid w:val="002B7FF5"/>
    <w:rsid w:val="002E1FEA"/>
    <w:rsid w:val="002E2A86"/>
    <w:rsid w:val="002E2E46"/>
    <w:rsid w:val="002F51E4"/>
    <w:rsid w:val="00303380"/>
    <w:rsid w:val="00306190"/>
    <w:rsid w:val="00313430"/>
    <w:rsid w:val="00324CF5"/>
    <w:rsid w:val="00337C7F"/>
    <w:rsid w:val="003415DC"/>
    <w:rsid w:val="00342B5F"/>
    <w:rsid w:val="0036165A"/>
    <w:rsid w:val="00364BD9"/>
    <w:rsid w:val="003849E4"/>
    <w:rsid w:val="00392697"/>
    <w:rsid w:val="003B1D12"/>
    <w:rsid w:val="003C738F"/>
    <w:rsid w:val="003D24D1"/>
    <w:rsid w:val="00403095"/>
    <w:rsid w:val="00414388"/>
    <w:rsid w:val="004144BA"/>
    <w:rsid w:val="00425D3D"/>
    <w:rsid w:val="00426DF0"/>
    <w:rsid w:val="00427C58"/>
    <w:rsid w:val="004312C2"/>
    <w:rsid w:val="00441CFE"/>
    <w:rsid w:val="00452FC2"/>
    <w:rsid w:val="0045401A"/>
    <w:rsid w:val="00464B58"/>
    <w:rsid w:val="00474189"/>
    <w:rsid w:val="004841F3"/>
    <w:rsid w:val="004940F3"/>
    <w:rsid w:val="004A4BA9"/>
    <w:rsid w:val="004A4CE7"/>
    <w:rsid w:val="004B24EE"/>
    <w:rsid w:val="004C7AEB"/>
    <w:rsid w:val="004F0209"/>
    <w:rsid w:val="005156D7"/>
    <w:rsid w:val="0052380D"/>
    <w:rsid w:val="005370EC"/>
    <w:rsid w:val="00551805"/>
    <w:rsid w:val="00552028"/>
    <w:rsid w:val="00563680"/>
    <w:rsid w:val="005743A9"/>
    <w:rsid w:val="00580FC7"/>
    <w:rsid w:val="0058499F"/>
    <w:rsid w:val="00586627"/>
    <w:rsid w:val="005A6843"/>
    <w:rsid w:val="005B30B7"/>
    <w:rsid w:val="005B5A9B"/>
    <w:rsid w:val="005D669B"/>
    <w:rsid w:val="005E482D"/>
    <w:rsid w:val="005E7214"/>
    <w:rsid w:val="00606722"/>
    <w:rsid w:val="0061321E"/>
    <w:rsid w:val="00633021"/>
    <w:rsid w:val="00640478"/>
    <w:rsid w:val="00653AAC"/>
    <w:rsid w:val="00663A94"/>
    <w:rsid w:val="006743FB"/>
    <w:rsid w:val="00684AE9"/>
    <w:rsid w:val="00692282"/>
    <w:rsid w:val="00697555"/>
    <w:rsid w:val="006A6949"/>
    <w:rsid w:val="006C6A3E"/>
    <w:rsid w:val="006D21E4"/>
    <w:rsid w:val="006D7FD1"/>
    <w:rsid w:val="006E487E"/>
    <w:rsid w:val="006E6972"/>
    <w:rsid w:val="006F2988"/>
    <w:rsid w:val="006F59CE"/>
    <w:rsid w:val="006F7588"/>
    <w:rsid w:val="0072293D"/>
    <w:rsid w:val="0074167E"/>
    <w:rsid w:val="00745F5A"/>
    <w:rsid w:val="00746090"/>
    <w:rsid w:val="00753EE3"/>
    <w:rsid w:val="00765ABE"/>
    <w:rsid w:val="0077000E"/>
    <w:rsid w:val="007710D8"/>
    <w:rsid w:val="0077382E"/>
    <w:rsid w:val="00787C1E"/>
    <w:rsid w:val="00795061"/>
    <w:rsid w:val="00797BA7"/>
    <w:rsid w:val="007A0729"/>
    <w:rsid w:val="007C2AA4"/>
    <w:rsid w:val="007D0198"/>
    <w:rsid w:val="007D7306"/>
    <w:rsid w:val="007E2FC7"/>
    <w:rsid w:val="007E5651"/>
    <w:rsid w:val="007E71E0"/>
    <w:rsid w:val="007F258A"/>
    <w:rsid w:val="00800ECB"/>
    <w:rsid w:val="008011D7"/>
    <w:rsid w:val="00804F4D"/>
    <w:rsid w:val="00811C83"/>
    <w:rsid w:val="00812DFE"/>
    <w:rsid w:val="00850930"/>
    <w:rsid w:val="008522BB"/>
    <w:rsid w:val="008676EA"/>
    <w:rsid w:val="0087037F"/>
    <w:rsid w:val="00897CA9"/>
    <w:rsid w:val="008A7E82"/>
    <w:rsid w:val="008B0241"/>
    <w:rsid w:val="008C0474"/>
    <w:rsid w:val="008E2438"/>
    <w:rsid w:val="00904DA0"/>
    <w:rsid w:val="00907802"/>
    <w:rsid w:val="009125F3"/>
    <w:rsid w:val="00926B68"/>
    <w:rsid w:val="009404D9"/>
    <w:rsid w:val="00940C39"/>
    <w:rsid w:val="009427EE"/>
    <w:rsid w:val="00947CDA"/>
    <w:rsid w:val="0095160B"/>
    <w:rsid w:val="009546F3"/>
    <w:rsid w:val="00957861"/>
    <w:rsid w:val="00962135"/>
    <w:rsid w:val="0096225C"/>
    <w:rsid w:val="009761FF"/>
    <w:rsid w:val="0099264A"/>
    <w:rsid w:val="00992E8A"/>
    <w:rsid w:val="009A1794"/>
    <w:rsid w:val="009A1868"/>
    <w:rsid w:val="009A3E2B"/>
    <w:rsid w:val="009A79FB"/>
    <w:rsid w:val="009B193C"/>
    <w:rsid w:val="009C3021"/>
    <w:rsid w:val="009D14B0"/>
    <w:rsid w:val="009D4D13"/>
    <w:rsid w:val="009E2E79"/>
    <w:rsid w:val="009F2BF1"/>
    <w:rsid w:val="00A03C25"/>
    <w:rsid w:val="00A04659"/>
    <w:rsid w:val="00A047FC"/>
    <w:rsid w:val="00A304CD"/>
    <w:rsid w:val="00A325EF"/>
    <w:rsid w:val="00A52390"/>
    <w:rsid w:val="00A55171"/>
    <w:rsid w:val="00A6562B"/>
    <w:rsid w:val="00A7206C"/>
    <w:rsid w:val="00A74F98"/>
    <w:rsid w:val="00A8108F"/>
    <w:rsid w:val="00A8450C"/>
    <w:rsid w:val="00A84C6B"/>
    <w:rsid w:val="00A86442"/>
    <w:rsid w:val="00A87FF7"/>
    <w:rsid w:val="00A9154B"/>
    <w:rsid w:val="00AA4C52"/>
    <w:rsid w:val="00AA54FF"/>
    <w:rsid w:val="00AA6AC7"/>
    <w:rsid w:val="00AB031E"/>
    <w:rsid w:val="00AB2921"/>
    <w:rsid w:val="00AB3244"/>
    <w:rsid w:val="00AB4004"/>
    <w:rsid w:val="00AC600D"/>
    <w:rsid w:val="00AD6D04"/>
    <w:rsid w:val="00AE1298"/>
    <w:rsid w:val="00AE7186"/>
    <w:rsid w:val="00AF5AA2"/>
    <w:rsid w:val="00AF7A90"/>
    <w:rsid w:val="00B04136"/>
    <w:rsid w:val="00B15329"/>
    <w:rsid w:val="00B257A6"/>
    <w:rsid w:val="00B4600C"/>
    <w:rsid w:val="00B63FD6"/>
    <w:rsid w:val="00B84BDA"/>
    <w:rsid w:val="00B9247D"/>
    <w:rsid w:val="00B96FBF"/>
    <w:rsid w:val="00BA18A0"/>
    <w:rsid w:val="00BA48D6"/>
    <w:rsid w:val="00BB524C"/>
    <w:rsid w:val="00BB52B7"/>
    <w:rsid w:val="00BC7565"/>
    <w:rsid w:val="00BE6B21"/>
    <w:rsid w:val="00BF2CDE"/>
    <w:rsid w:val="00BF6954"/>
    <w:rsid w:val="00C048FF"/>
    <w:rsid w:val="00C138FB"/>
    <w:rsid w:val="00C23B6B"/>
    <w:rsid w:val="00C25F68"/>
    <w:rsid w:val="00C55733"/>
    <w:rsid w:val="00C6201A"/>
    <w:rsid w:val="00C7494A"/>
    <w:rsid w:val="00C83FAD"/>
    <w:rsid w:val="00C852B2"/>
    <w:rsid w:val="00CB6D62"/>
    <w:rsid w:val="00CC0BFE"/>
    <w:rsid w:val="00CC165A"/>
    <w:rsid w:val="00CD4400"/>
    <w:rsid w:val="00CD5AEB"/>
    <w:rsid w:val="00D17524"/>
    <w:rsid w:val="00D20DE2"/>
    <w:rsid w:val="00D34023"/>
    <w:rsid w:val="00D43F6E"/>
    <w:rsid w:val="00D50F1A"/>
    <w:rsid w:val="00D51B57"/>
    <w:rsid w:val="00D56511"/>
    <w:rsid w:val="00D56E90"/>
    <w:rsid w:val="00D8281E"/>
    <w:rsid w:val="00DA3695"/>
    <w:rsid w:val="00DC1219"/>
    <w:rsid w:val="00DC1F0F"/>
    <w:rsid w:val="00DC444C"/>
    <w:rsid w:val="00DD1C78"/>
    <w:rsid w:val="00DD3DA8"/>
    <w:rsid w:val="00DD4385"/>
    <w:rsid w:val="00DE3B34"/>
    <w:rsid w:val="00DF4EE0"/>
    <w:rsid w:val="00E16327"/>
    <w:rsid w:val="00E22A08"/>
    <w:rsid w:val="00E30AA1"/>
    <w:rsid w:val="00E30DC0"/>
    <w:rsid w:val="00E37CF9"/>
    <w:rsid w:val="00E5256E"/>
    <w:rsid w:val="00E56DD6"/>
    <w:rsid w:val="00E67129"/>
    <w:rsid w:val="00E726A6"/>
    <w:rsid w:val="00E81765"/>
    <w:rsid w:val="00EB675D"/>
    <w:rsid w:val="00EC3FCC"/>
    <w:rsid w:val="00EE3DAA"/>
    <w:rsid w:val="00EE7010"/>
    <w:rsid w:val="00EF602F"/>
    <w:rsid w:val="00F003A0"/>
    <w:rsid w:val="00F06A18"/>
    <w:rsid w:val="00F176E2"/>
    <w:rsid w:val="00F255C0"/>
    <w:rsid w:val="00F27ADD"/>
    <w:rsid w:val="00F36200"/>
    <w:rsid w:val="00F52414"/>
    <w:rsid w:val="00F52B08"/>
    <w:rsid w:val="00F57815"/>
    <w:rsid w:val="00F93304"/>
    <w:rsid w:val="00F95684"/>
    <w:rsid w:val="00F97B36"/>
    <w:rsid w:val="00FA0BA6"/>
    <w:rsid w:val="00FA0E0C"/>
    <w:rsid w:val="00FA2EB7"/>
    <w:rsid w:val="00FB58B5"/>
    <w:rsid w:val="00FC5DA6"/>
    <w:rsid w:val="00FC65F5"/>
    <w:rsid w:val="00FE0BE7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805"/>
  </w:style>
  <w:style w:type="paragraph" w:styleId="a4">
    <w:name w:val="List Paragraph"/>
    <w:basedOn w:val="a"/>
    <w:uiPriority w:val="34"/>
    <w:qFormat/>
    <w:rsid w:val="005518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-5525293870672085075gmail-msolistparagraph">
    <w:name w:val="m-5525293870672085075gmail-msolistparagraph"/>
    <w:basedOn w:val="a"/>
    <w:rsid w:val="005518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5518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805"/>
  </w:style>
  <w:style w:type="paragraph" w:styleId="a4">
    <w:name w:val="List Paragraph"/>
    <w:basedOn w:val="a"/>
    <w:uiPriority w:val="34"/>
    <w:qFormat/>
    <w:rsid w:val="005518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-5525293870672085075gmail-msolistparagraph">
    <w:name w:val="m-5525293870672085075gmail-msolistparagraph"/>
    <w:basedOn w:val="a"/>
    <w:rsid w:val="005518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5518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.go.kr/stdcode/regCodeL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ot-mean-square_devi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t.molit.go.kr/" TargetMode="External"/><Relationship Id="rId5" Type="http://schemas.openxmlformats.org/officeDocument/2006/relationships/hyperlink" Target="https://bit.ly/2SFyz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2018-12-25T03:14:00Z</dcterms:created>
  <dcterms:modified xsi:type="dcterms:W3CDTF">2018-12-26T10:06:00Z</dcterms:modified>
</cp:coreProperties>
</file>