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386DD1" wp14:paraId="370F3BD0" wp14:textId="77908D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Skeptical Science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This website provides comprehensive explanations and rebuttals to common climate change myths, backed by scientific research. Website: </w:t>
      </w:r>
      <w:hyperlink r:id="R0bfd8db28606431e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https://skepticalscience.com/</w:t>
        </w:r>
      </w:hyperlink>
    </w:p>
    <w:p xmlns:wp14="http://schemas.microsoft.com/office/word/2010/wordml" w:rsidP="4E386DD1" wp14:paraId="6DB0610F" wp14:textId="5B0D02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NASA Global Climate Change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NASA's resources offer accurate and up-to-date information on climate science, including data, visualizations, and explanations of climate change phenomena. Website: </w:t>
      </w:r>
      <w:hyperlink r:id="R7b695a724f714698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https://climate.nasa.gov/</w:t>
        </w:r>
      </w:hyperlink>
    </w:p>
    <w:p xmlns:wp14="http://schemas.microsoft.com/office/word/2010/wordml" w:rsidP="4E386DD1" wp14:paraId="09490B6E" wp14:textId="7C97BD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Carbon Brief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Carbon Brief is a website that covers the latest developments in climate science, policy, and energy. It provides in-depth analyses and fact-checking of climate-related news. Website: </w:t>
      </w:r>
      <w:hyperlink r:id="R4995266087c64a71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https://www.carbonbrief.org/</w:t>
        </w:r>
      </w:hyperlink>
    </w:p>
    <w:p xmlns:wp14="http://schemas.microsoft.com/office/word/2010/wordml" w:rsidP="4E386DD1" wp14:paraId="2C7754EA" wp14:textId="13FC9F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Climate Feedback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Climate Feedback is a community of scientists who review and rate the accuracy of climate change news articles. It offers insights into the scientific validity of media coverage. Website: </w:t>
      </w:r>
      <w:hyperlink r:id="R13fa0db0366342ab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https://climatefeedback.org/</w:t>
        </w:r>
      </w:hyperlink>
    </w:p>
    <w:p xmlns:wp14="http://schemas.microsoft.com/office/word/2010/wordml" w:rsidP="4E386DD1" wp14:paraId="2D78258D" wp14:textId="17512E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Union of Concerned Scientists (UCS)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The UCS provides well-researched information on climate change science, impacts, and solutions, and addresses common misconceptions. Website: </w:t>
      </w:r>
      <w:hyperlink r:id="R0660dba39faf4adc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https://www.ucsusa.org/climate</w:t>
        </w:r>
      </w:hyperlink>
    </w:p>
    <w:p xmlns:wp14="http://schemas.microsoft.com/office/word/2010/wordml" w:rsidP="4E386DD1" wp14:paraId="6BCB9351" wp14:textId="18BF5A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The Guardian's Environment Section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The Guardian newspaper's dedicated environment section covers climate change news, research, and fact-checking of climate-related claims. Website: </w:t>
      </w:r>
      <w:hyperlink r:id="R3cfaf3c120834f3f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https://www.theguardian.com/environment</w:t>
        </w:r>
      </w:hyperlink>
    </w:p>
    <w:p xmlns:wp14="http://schemas.microsoft.com/office/word/2010/wordml" w:rsidP="4E386DD1" wp14:paraId="24E6369F" wp14:textId="006A8B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RealClimate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RealClimate is a blog written by climate scientists who address climate-related misconceptions and provide accurate explanations of climate science. Website: </w:t>
      </w:r>
      <w:hyperlink r:id="R78c0ea4955004c60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https://www.realclimate.org/</w:t>
        </w:r>
      </w:hyperlink>
    </w:p>
    <w:p xmlns:wp14="http://schemas.microsoft.com/office/word/2010/wordml" w:rsidP="4E386DD1" wp14:paraId="556E78A6" wp14:textId="0EA970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Climate.gov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Climate.gov is a resource from the U.S. government that offers educational materials, data visualizations, and explanations of climate science for the general public. Website: </w:t>
      </w:r>
      <w:hyperlink r:id="Rafc9b0437dd243db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https://www.climate.gov/</w:t>
        </w:r>
      </w:hyperlink>
    </w:p>
    <w:p xmlns:wp14="http://schemas.microsoft.com/office/word/2010/wordml" w:rsidP="4E386DD1" wp14:paraId="617A6C1A" wp14:textId="56327C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World Meteorological Organization (WMO)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The WMO provides authoritative information on weather, climate, and related topics, including climate change science and impacts. Website: </w:t>
      </w:r>
      <w:hyperlink r:id="R1000f17125c84603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https://public.wmo.int/en</w:t>
        </w:r>
      </w:hyperlink>
    </w:p>
    <w:p xmlns:wp14="http://schemas.microsoft.com/office/word/2010/wordml" w:rsidP="4E386DD1" wp14:paraId="0C5129F6" wp14:textId="47703A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E386DD1" w:rsidR="3BECF8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Intergovernmental Panel on Climate Change (IPCC)</w:t>
      </w:r>
      <w:r w:rsidRPr="4E386DD1" w:rsidR="3BECF8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The IPCC is a United Nations body that provides comprehensive assessments of climate change science, impacts, and mitigation strategies. Website: </w:t>
      </w:r>
      <w:hyperlink r:id="Re058e1d63fb4472d">
        <w:r w:rsidRPr="4E386DD1" w:rsidR="3BECF8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https://www.ipcc.ch/</w:t>
        </w:r>
      </w:hyperlink>
    </w:p>
    <w:p xmlns:wp14="http://schemas.microsoft.com/office/word/2010/wordml" w:rsidP="4E386DD1" wp14:paraId="5E5787A5" wp14:textId="25F2CD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d0d8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617366"/>
    <w:rsid w:val="0C617366"/>
    <w:rsid w:val="3BECF820"/>
    <w:rsid w:val="4E3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7366"/>
  <w15:chartTrackingRefBased/>
  <w15:docId w15:val="{5DE0B60F-69D8-489A-BEE1-D84CFA1DC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kepticalscience.com/" TargetMode="External" Id="R0bfd8db28606431e" /><Relationship Type="http://schemas.openxmlformats.org/officeDocument/2006/relationships/hyperlink" Target="https://climate.nasa.gov/" TargetMode="External" Id="R7b695a724f714698" /><Relationship Type="http://schemas.openxmlformats.org/officeDocument/2006/relationships/hyperlink" Target="https://www.carbonbrief.org/" TargetMode="External" Id="R4995266087c64a71" /><Relationship Type="http://schemas.openxmlformats.org/officeDocument/2006/relationships/hyperlink" Target="https://climatefeedback.org/" TargetMode="External" Id="R13fa0db0366342ab" /><Relationship Type="http://schemas.openxmlformats.org/officeDocument/2006/relationships/hyperlink" Target="https://www.ucsusa.org/climate" TargetMode="External" Id="R0660dba39faf4adc" /><Relationship Type="http://schemas.openxmlformats.org/officeDocument/2006/relationships/hyperlink" Target="https://www.theguardian.com/environment" TargetMode="External" Id="R3cfaf3c120834f3f" /><Relationship Type="http://schemas.openxmlformats.org/officeDocument/2006/relationships/hyperlink" Target="https://www.realclimate.org/" TargetMode="External" Id="R78c0ea4955004c60" /><Relationship Type="http://schemas.openxmlformats.org/officeDocument/2006/relationships/hyperlink" Target="https://www.climate.gov/" TargetMode="External" Id="Rafc9b0437dd243db" /><Relationship Type="http://schemas.openxmlformats.org/officeDocument/2006/relationships/hyperlink" Target="https://public.wmo.int/en" TargetMode="External" Id="R1000f17125c84603" /><Relationship Type="http://schemas.openxmlformats.org/officeDocument/2006/relationships/hyperlink" Target="https://www.ipcc.ch/" TargetMode="External" Id="Re058e1d63fb4472d" /><Relationship Type="http://schemas.openxmlformats.org/officeDocument/2006/relationships/numbering" Target="/word/numbering.xml" Id="R9fce42427387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Klemick [jkk0035]</dc:creator>
  <keywords/>
  <dc:description/>
  <lastModifiedBy>Jacob Klemick [jkk0035]</lastModifiedBy>
  <revision>2</revision>
  <dcterms:created xsi:type="dcterms:W3CDTF">2023-08-18T22:34:19.0870705Z</dcterms:created>
  <dcterms:modified xsi:type="dcterms:W3CDTF">2023-08-18T22:35:59.6923848Z</dcterms:modified>
</coreProperties>
</file>