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9F3A" w14:textId="731E99B0" w:rsidR="00DF28D0" w:rsidRPr="00070B0C" w:rsidRDefault="002F3CEE" w:rsidP="00070B0C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2C2B06F5" w:rsidR="002F3CEE" w:rsidRDefault="00DE5715" w:rsidP="00F2173A">
      <w:pPr>
        <w:tabs>
          <w:tab w:val="right" w:pos="9360"/>
        </w:tabs>
        <w:spacing w:after="0" w:line="276" w:lineRule="auto"/>
      </w:pPr>
      <w:r>
        <w:tab/>
      </w:r>
    </w:p>
    <w:p w14:paraId="792E6A16" w14:textId="67B90731" w:rsidR="00B86B66" w:rsidRDefault="00154F58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733793C4" w14:textId="48A6ED0C" w:rsidR="003E44A3" w:rsidRPr="003E44A3" w:rsidRDefault="003E44A3" w:rsidP="003E44A3">
      <w:pPr>
        <w:spacing w:after="0" w:line="276" w:lineRule="auto"/>
        <w:rPr>
          <w:b/>
        </w:rPr>
      </w:pPr>
      <w:r w:rsidRPr="003E44A3">
        <w:rPr>
          <w:b/>
        </w:rPr>
        <w:t>Ivo Dachev is a Principal Software Engineer with over a decade of experience in backend development, cloud architecture, and full-stack engineering. He has led enterprise-scale modernization projects across both public and private sectors, with deep expertise in .NET technologies, RESTful API design, and AI-powered search solutions using Azure and GCP platforms.</w:t>
      </w:r>
    </w:p>
    <w:p w14:paraId="362CCD3A" w14:textId="77777777" w:rsidR="003E44A3" w:rsidRPr="003E44A3" w:rsidRDefault="003E44A3" w:rsidP="003E44A3">
      <w:pPr>
        <w:spacing w:after="0" w:line="276" w:lineRule="auto"/>
        <w:rPr>
          <w:b/>
        </w:rPr>
      </w:pPr>
      <w:r w:rsidRPr="003E44A3">
        <w:rPr>
          <w:b/>
        </w:rPr>
        <w:pict w14:anchorId="5058A17A">
          <v:rect id="_x0000_i1061" style="width:384pt;height:.5pt" o:hrpct="0" o:hralign="center" o:hrstd="t" o:hrnoshade="t" o:hr="t" fillcolor="#424242" stroked="f"/>
        </w:pict>
      </w:r>
    </w:p>
    <w:p w14:paraId="6FC9E9D5" w14:textId="77777777" w:rsidR="003E44A3" w:rsidRPr="003E44A3" w:rsidRDefault="003E44A3" w:rsidP="003E44A3">
      <w:pPr>
        <w:spacing w:after="0" w:line="276" w:lineRule="auto"/>
        <w:rPr>
          <w:b/>
          <w:bCs/>
        </w:rPr>
      </w:pPr>
      <w:r w:rsidRPr="003E44A3">
        <w:rPr>
          <w:b/>
          <w:bCs/>
        </w:rPr>
        <w:t>Key Technical Highlights</w:t>
      </w:r>
    </w:p>
    <w:p w14:paraId="301C8053" w14:textId="77777777" w:rsidR="003E44A3" w:rsidRPr="003E44A3" w:rsidRDefault="003E44A3" w:rsidP="003E44A3">
      <w:pPr>
        <w:spacing w:after="0" w:line="276" w:lineRule="auto"/>
        <w:rPr>
          <w:b/>
          <w:bCs/>
        </w:rPr>
      </w:pPr>
      <w:r w:rsidRPr="003E44A3">
        <w:rPr>
          <w:b/>
          <w:bCs/>
        </w:rPr>
        <w:t>.NET Development</w:t>
      </w:r>
    </w:p>
    <w:p w14:paraId="5073B203" w14:textId="77777777" w:rsidR="003E44A3" w:rsidRPr="003E44A3" w:rsidRDefault="003E44A3" w:rsidP="003E44A3">
      <w:pPr>
        <w:numPr>
          <w:ilvl w:val="0"/>
          <w:numId w:val="16"/>
        </w:numPr>
        <w:spacing w:after="0" w:line="276" w:lineRule="auto"/>
        <w:rPr>
          <w:b/>
        </w:rPr>
      </w:pPr>
      <w:r w:rsidRPr="003E44A3">
        <w:rPr>
          <w:b/>
        </w:rPr>
        <w:t>10+ years of experience with C#, .NET Core, .NET 5/6/8, and ASP.NET MVC</w:t>
      </w:r>
    </w:p>
    <w:p w14:paraId="01811055" w14:textId="77777777" w:rsidR="003E44A3" w:rsidRPr="003E44A3" w:rsidRDefault="003E44A3" w:rsidP="003E44A3">
      <w:pPr>
        <w:numPr>
          <w:ilvl w:val="0"/>
          <w:numId w:val="16"/>
        </w:numPr>
        <w:spacing w:after="0" w:line="276" w:lineRule="auto"/>
        <w:rPr>
          <w:b/>
        </w:rPr>
      </w:pPr>
      <w:r w:rsidRPr="003E44A3">
        <w:rPr>
          <w:b/>
        </w:rPr>
        <w:t>Architected and implemented microservices-based applications using .NET 6 and .NET Core APIs</w:t>
      </w:r>
    </w:p>
    <w:p w14:paraId="4F5C4E4A" w14:textId="77777777" w:rsidR="003E44A3" w:rsidRPr="003E44A3" w:rsidRDefault="003E44A3" w:rsidP="003E44A3">
      <w:pPr>
        <w:numPr>
          <w:ilvl w:val="0"/>
          <w:numId w:val="16"/>
        </w:numPr>
        <w:spacing w:after="0" w:line="276" w:lineRule="auto"/>
        <w:rPr>
          <w:b/>
        </w:rPr>
      </w:pPr>
      <w:r w:rsidRPr="003E44A3">
        <w:rPr>
          <w:b/>
        </w:rPr>
        <w:t>Built scalable backend systems for government and financial institutions, including FAA, LPL Financial, and California EDD</w:t>
      </w:r>
    </w:p>
    <w:p w14:paraId="23345CAE" w14:textId="77777777" w:rsidR="003E44A3" w:rsidRPr="003E44A3" w:rsidRDefault="003E44A3" w:rsidP="003E44A3">
      <w:pPr>
        <w:spacing w:after="0" w:line="276" w:lineRule="auto"/>
        <w:rPr>
          <w:b/>
          <w:bCs/>
        </w:rPr>
      </w:pPr>
      <w:r w:rsidRPr="003E44A3">
        <w:rPr>
          <w:b/>
          <w:bCs/>
        </w:rPr>
        <w:t>API Design &amp; Integration</w:t>
      </w:r>
    </w:p>
    <w:p w14:paraId="2AD43E74" w14:textId="77777777" w:rsidR="003E44A3" w:rsidRPr="003E44A3" w:rsidRDefault="003E44A3" w:rsidP="003E44A3">
      <w:pPr>
        <w:numPr>
          <w:ilvl w:val="0"/>
          <w:numId w:val="17"/>
        </w:numPr>
        <w:spacing w:after="0" w:line="276" w:lineRule="auto"/>
        <w:rPr>
          <w:b/>
        </w:rPr>
      </w:pPr>
      <w:r w:rsidRPr="003E44A3">
        <w:rPr>
          <w:b/>
        </w:rPr>
        <w:t>Designed and maintained RESTful APIs with Swagger/OpenAPI documentation</w:t>
      </w:r>
    </w:p>
    <w:p w14:paraId="2B6CA74F" w14:textId="77777777" w:rsidR="003E44A3" w:rsidRPr="003E44A3" w:rsidRDefault="003E44A3" w:rsidP="003E44A3">
      <w:pPr>
        <w:numPr>
          <w:ilvl w:val="0"/>
          <w:numId w:val="17"/>
        </w:numPr>
        <w:spacing w:after="0" w:line="276" w:lineRule="auto"/>
        <w:rPr>
          <w:b/>
        </w:rPr>
      </w:pPr>
      <w:r w:rsidRPr="003E44A3">
        <w:rPr>
          <w:b/>
        </w:rPr>
        <w:t xml:space="preserve">Integrated </w:t>
      </w:r>
      <w:proofErr w:type="spellStart"/>
      <w:r w:rsidRPr="003E44A3">
        <w:rPr>
          <w:b/>
        </w:rPr>
        <w:t>GraphQL</w:t>
      </w:r>
      <w:proofErr w:type="spellEnd"/>
      <w:r w:rsidRPr="003E44A3">
        <w:rPr>
          <w:b/>
        </w:rPr>
        <w:t xml:space="preserve"> APIs and RabbitMQ for asynchronous messaging</w:t>
      </w:r>
    </w:p>
    <w:p w14:paraId="025B39E6" w14:textId="77777777" w:rsidR="003E44A3" w:rsidRPr="003E44A3" w:rsidRDefault="003E44A3" w:rsidP="003E44A3">
      <w:pPr>
        <w:numPr>
          <w:ilvl w:val="0"/>
          <w:numId w:val="17"/>
        </w:numPr>
        <w:spacing w:after="0" w:line="276" w:lineRule="auto"/>
        <w:rPr>
          <w:b/>
        </w:rPr>
      </w:pPr>
      <w:r w:rsidRPr="003E44A3">
        <w:rPr>
          <w:b/>
        </w:rPr>
        <w:t>Developed secure token-based authentication systems using Identity Server and OAuth</w:t>
      </w:r>
    </w:p>
    <w:p w14:paraId="00C8E8E0" w14:textId="77777777" w:rsidR="003E44A3" w:rsidRPr="003E44A3" w:rsidRDefault="003E44A3" w:rsidP="003E44A3">
      <w:pPr>
        <w:numPr>
          <w:ilvl w:val="0"/>
          <w:numId w:val="17"/>
        </w:numPr>
        <w:spacing w:after="0" w:line="276" w:lineRule="auto"/>
        <w:rPr>
          <w:b/>
        </w:rPr>
      </w:pPr>
      <w:r w:rsidRPr="003E44A3">
        <w:rPr>
          <w:b/>
        </w:rPr>
        <w:t>Built APIs for high-throughput data ingestion and real-time UI updates</w:t>
      </w:r>
    </w:p>
    <w:p w14:paraId="369A9552" w14:textId="77777777" w:rsidR="003E44A3" w:rsidRPr="003E44A3" w:rsidRDefault="003E44A3" w:rsidP="003E44A3">
      <w:pPr>
        <w:spacing w:after="0" w:line="276" w:lineRule="auto"/>
        <w:rPr>
          <w:b/>
          <w:bCs/>
        </w:rPr>
      </w:pPr>
      <w:r w:rsidRPr="003E44A3">
        <w:rPr>
          <w:b/>
          <w:bCs/>
        </w:rPr>
        <w:t>Azure AI Search / Cognitive Search / AI Integration</w:t>
      </w:r>
    </w:p>
    <w:p w14:paraId="635F4140" w14:textId="77777777" w:rsidR="003E44A3" w:rsidRPr="003E44A3" w:rsidRDefault="003E44A3" w:rsidP="003E44A3">
      <w:pPr>
        <w:numPr>
          <w:ilvl w:val="0"/>
          <w:numId w:val="18"/>
        </w:numPr>
        <w:spacing w:after="0" w:line="276" w:lineRule="auto"/>
        <w:rPr>
          <w:b/>
        </w:rPr>
      </w:pPr>
      <w:r w:rsidRPr="003E44A3">
        <w:rPr>
          <w:b/>
        </w:rPr>
        <w:t>Led Azure AI Search implementations, including indexer creation, tokenization, and keyword optimization</w:t>
      </w:r>
    </w:p>
    <w:p w14:paraId="58571282" w14:textId="77777777" w:rsidR="003E44A3" w:rsidRPr="003E44A3" w:rsidRDefault="003E44A3" w:rsidP="003E44A3">
      <w:pPr>
        <w:numPr>
          <w:ilvl w:val="0"/>
          <w:numId w:val="18"/>
        </w:numPr>
        <w:spacing w:after="0" w:line="276" w:lineRule="auto"/>
        <w:rPr>
          <w:b/>
        </w:rPr>
      </w:pPr>
      <w:r w:rsidRPr="003E44A3">
        <w:rPr>
          <w:b/>
        </w:rPr>
        <w:t xml:space="preserve">Served as technical lead for Azure Cognitive Search solutions, replacing legacy </w:t>
      </w:r>
      <w:proofErr w:type="spellStart"/>
      <w:r w:rsidRPr="003E44A3">
        <w:rPr>
          <w:b/>
        </w:rPr>
        <w:t>ElasticSearch</w:t>
      </w:r>
      <w:proofErr w:type="spellEnd"/>
      <w:r w:rsidRPr="003E44A3">
        <w:rPr>
          <w:b/>
        </w:rPr>
        <w:t xml:space="preserve"> systems</w:t>
      </w:r>
    </w:p>
    <w:p w14:paraId="1F6DF266" w14:textId="77777777" w:rsidR="003E44A3" w:rsidRPr="003E44A3" w:rsidRDefault="003E44A3" w:rsidP="003E44A3">
      <w:pPr>
        <w:numPr>
          <w:ilvl w:val="0"/>
          <w:numId w:val="18"/>
        </w:numPr>
        <w:spacing w:after="0" w:line="276" w:lineRule="auto"/>
        <w:rPr>
          <w:b/>
        </w:rPr>
      </w:pPr>
      <w:r w:rsidRPr="003E44A3">
        <w:rPr>
          <w:b/>
        </w:rPr>
        <w:t>Integrated AI capabilities using Azure AI Foundry and OpenAI models for intelligent search and automation</w:t>
      </w:r>
    </w:p>
    <w:p w14:paraId="57F8FF7B" w14:textId="77777777" w:rsidR="003E44A3" w:rsidRPr="003E44A3" w:rsidRDefault="003E44A3" w:rsidP="003E44A3">
      <w:pPr>
        <w:numPr>
          <w:ilvl w:val="0"/>
          <w:numId w:val="18"/>
        </w:numPr>
        <w:spacing w:after="0" w:line="276" w:lineRule="auto"/>
        <w:rPr>
          <w:b/>
        </w:rPr>
      </w:pPr>
      <w:r w:rsidRPr="003E44A3">
        <w:rPr>
          <w:b/>
        </w:rPr>
        <w:t>Delivered AI-enhanced SEO and content delivery systems for public sector platforms</w:t>
      </w:r>
    </w:p>
    <w:p w14:paraId="066DF604" w14:textId="77777777" w:rsidR="003E44A3" w:rsidRPr="003E44A3" w:rsidRDefault="003E44A3" w:rsidP="003E44A3">
      <w:pPr>
        <w:numPr>
          <w:ilvl w:val="0"/>
          <w:numId w:val="18"/>
        </w:numPr>
        <w:spacing w:after="0" w:line="276" w:lineRule="auto"/>
        <w:rPr>
          <w:b/>
        </w:rPr>
      </w:pPr>
      <w:r w:rsidRPr="003E44A3">
        <w:rPr>
          <w:b/>
        </w:rPr>
        <w:t>Experience with both Azure and GCP AI platforms, including Google Vertex AI and Azure OpenAI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24E77A94" w14:textId="77777777" w:rsidR="00154F58" w:rsidRDefault="00154F58" w:rsidP="002F3CEE">
      <w:pPr>
        <w:spacing w:after="0" w:line="276" w:lineRule="auto"/>
        <w:rPr>
          <w:b/>
        </w:rPr>
      </w:pPr>
    </w:p>
    <w:p w14:paraId="2D612F97" w14:textId="50576E06" w:rsidR="002F3CEE" w:rsidRPr="00CF4288" w:rsidRDefault="002F3CEE" w:rsidP="00CF4288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60E349CD" w14:textId="116A9ECC" w:rsidR="00724815" w:rsidRDefault="0084404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 xml:space="preserve">Principal </w:t>
      </w:r>
      <w:r w:rsidR="00C568F4">
        <w:rPr>
          <w:b/>
        </w:rPr>
        <w:t>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484CDFC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</w:t>
      </w:r>
      <w:r w:rsidR="00685CC5">
        <w:rPr>
          <w:b/>
        </w:rPr>
        <w:t xml:space="preserve"> Consulting for the CA Public sector</w:t>
      </w:r>
      <w:r w:rsidR="00724815">
        <w:rPr>
          <w:b/>
        </w:rPr>
        <w:tab/>
        <w:t>Sacramento, Ca</w:t>
      </w:r>
    </w:p>
    <w:p w14:paraId="049DD3E1" w14:textId="7FF2E3CF" w:rsidR="00BE1DE9" w:rsidRPr="00BE1DE9" w:rsidRDefault="007D111A" w:rsidP="00BE1DE9">
      <w:pPr>
        <w:numPr>
          <w:ilvl w:val="0"/>
          <w:numId w:val="13"/>
        </w:numPr>
        <w:spacing w:after="0" w:line="276" w:lineRule="auto"/>
      </w:pPr>
      <w:r>
        <w:t>Lead</w:t>
      </w:r>
      <w:r w:rsidR="00BE1DE9" w:rsidRPr="00BE1DE9">
        <w:t xml:space="preserve"> a complex, enterprise-wide cloud modernization initiative, migrating critical public-facing services from a hybrid AWS and on-premise environment to a secure, highly scalable Google Cloud Platform (GCP) architecture.</w:t>
      </w:r>
    </w:p>
    <w:p w14:paraId="35D6009B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lastRenderedPageBreak/>
        <w:t>Solely led the development and integration overhaul of Search Engine Optimization (SEO) for the Employment Development Department (EDD), one of California's largest public sector employers with over 9,000 employees.</w:t>
      </w:r>
    </w:p>
    <w:p w14:paraId="6DE2180B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 xml:space="preserve">Architected and implemented highly scalable, reliable, and secure cloud-native solutions on GCP, extensively utilizing Compute Engine, Google Kubernetes Engine (GKE) for container orchestration, Cloud Functions, and </w:t>
      </w:r>
      <w:proofErr w:type="spellStart"/>
      <w:r w:rsidRPr="00BE1DE9">
        <w:t>BigQuery</w:t>
      </w:r>
      <w:proofErr w:type="spellEnd"/>
      <w:r w:rsidRPr="00BE1DE9">
        <w:t xml:space="preserve"> for high-performance data analytics.</w:t>
      </w:r>
    </w:p>
    <w:p w14:paraId="15C140C1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Drove technical innovation by engineering and deploying solutions using Generative AI as a critical component, leveraging Google's Vertex AI platform to enhance public service delivery.</w:t>
      </w:r>
    </w:p>
    <w:p w14:paraId="31DDEF2D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Automated infrastructure provisioning and deployment using Infrastructure-as-Code (</w:t>
      </w:r>
      <w:proofErr w:type="spellStart"/>
      <w:r w:rsidRPr="00BE1DE9">
        <w:t>IaC</w:t>
      </w:r>
      <w:proofErr w:type="spellEnd"/>
      <w:r w:rsidRPr="00BE1DE9">
        <w:t>) with Terraform, establishing robust CI/CD pipelines for seamless application delivery.</w:t>
      </w:r>
    </w:p>
    <w:p w14:paraId="2A2D5AA1" w14:textId="77777777" w:rsidR="00BE1DE9" w:rsidRPr="00BE1DE9" w:rsidRDefault="00BE1DE9" w:rsidP="00BE1DE9">
      <w:pPr>
        <w:numPr>
          <w:ilvl w:val="0"/>
          <w:numId w:val="13"/>
        </w:numPr>
        <w:spacing w:after="0" w:line="276" w:lineRule="auto"/>
      </w:pPr>
      <w:r w:rsidRPr="00BE1DE9">
        <w:t>Led the hands-on migration of complex applications and legacy databases to their GCP equivalents, ensuring data integrity and a seamless transition with minimal downtime.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61C819E1" w:rsidR="00C35866" w:rsidRDefault="00844044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Principal Software Engineer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6D161769" w:rsidR="00C35866" w:rsidRDefault="00537614" w:rsidP="00CE72AF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50AB5B48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Contributed to the architectural design for enterprise cloud solutions, primarily within an AWS ecosystem, while initiating the foundational strategy for a long-term migration to Google Cloud Platform.</w:t>
      </w:r>
    </w:p>
    <w:p w14:paraId="58D9C8E0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Designed solutions leveraging a range of AWS services, including S3, and DynamoDB, which became the basis for future GCP migration planning.</w:t>
      </w:r>
    </w:p>
    <w:p w14:paraId="35FC0C8C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Architected and orchestrated a .NET 6 microservices environment, ensuring containerization readiness for its eventual deployment on Google Kubernetes Engine (GKE).</w:t>
      </w:r>
    </w:p>
    <w:p w14:paraId="217A222A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Conducted initial analysis and proof-of-concept projects for moving workloads from AWS to GCP, evaluating services like Cloud Storage and Cloud Functions as modern replacements for S3 and Lambda.</w:t>
      </w:r>
    </w:p>
    <w:p w14:paraId="657D6DC9" w14:textId="77777777" w:rsidR="00CE72AF" w:rsidRPr="00CE72AF" w:rsidRDefault="00CE72AF" w:rsidP="00CE72AF">
      <w:pPr>
        <w:numPr>
          <w:ilvl w:val="0"/>
          <w:numId w:val="14"/>
        </w:numPr>
        <w:tabs>
          <w:tab w:val="right" w:pos="9360"/>
        </w:tabs>
        <w:spacing w:after="0" w:line="276" w:lineRule="auto"/>
      </w:pPr>
      <w:r w:rsidRPr="00CE72AF">
        <w:t>Set up and managed AWS CI/CD pipelines using TeamCity and Octopus</w:t>
      </w:r>
    </w:p>
    <w:p w14:paraId="4DDE7B6C" w14:textId="77777777" w:rsid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0C32ACCB" w14:textId="77777777" w:rsidR="00844044" w:rsidRPr="0060224C" w:rsidRDefault="00844044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5EAF2129" w:rsidR="00537614" w:rsidRDefault="0084404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Principal Software Engineer</w:t>
      </w:r>
      <w:r w:rsidR="00537614"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</w:t>
      </w:r>
      <w:proofErr w:type="spellStart"/>
      <w:r>
        <w:t>CodePipeline</w:t>
      </w:r>
      <w:proofErr w:type="spellEnd"/>
      <w:r>
        <w:t xml:space="preserve">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EAE2727" w14:textId="607A2B93" w:rsidR="0065107E" w:rsidRDefault="00B02858" w:rsidP="0084404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19949544" w:rsidR="002F3CEE" w:rsidRDefault="00844044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Principal Software Engineer</w:t>
      </w:r>
      <w:r w:rsidR="002F3CEE"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6FC22850" w:rsidR="006B2473" w:rsidRDefault="00462554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>
        <w:rPr>
          <w:b/>
        </w:rPr>
        <w:t xml:space="preserve">Principal </w:t>
      </w:r>
      <w:r w:rsidR="002F3CEE" w:rsidRPr="00286011">
        <w:rPr>
          <w:b/>
        </w:rPr>
        <w:t>Developer</w:t>
      </w:r>
      <w:r w:rsidR="000F3890">
        <w:rPr>
          <w:b/>
        </w:rPr>
        <w:tab/>
      </w:r>
      <w:r w:rsidR="002F3CEE"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1FCB5D2E"/>
    <w:multiLevelType w:val="multilevel"/>
    <w:tmpl w:val="F13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F1187"/>
    <w:multiLevelType w:val="multilevel"/>
    <w:tmpl w:val="1D7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6429A"/>
    <w:multiLevelType w:val="multilevel"/>
    <w:tmpl w:val="B4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1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60713"/>
    <w:multiLevelType w:val="multilevel"/>
    <w:tmpl w:val="2A38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C6A4E"/>
    <w:multiLevelType w:val="hybridMultilevel"/>
    <w:tmpl w:val="2382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11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6"/>
  </w:num>
  <w:num w:numId="5" w16cid:durableId="2003318262">
    <w:abstractNumId w:val="3"/>
  </w:num>
  <w:num w:numId="6" w16cid:durableId="1491796812">
    <w:abstractNumId w:val="7"/>
  </w:num>
  <w:num w:numId="7" w16cid:durableId="767385633">
    <w:abstractNumId w:val="8"/>
  </w:num>
  <w:num w:numId="8" w16cid:durableId="443890496">
    <w:abstractNumId w:val="10"/>
  </w:num>
  <w:num w:numId="9" w16cid:durableId="1134181934">
    <w:abstractNumId w:val="4"/>
  </w:num>
  <w:num w:numId="10" w16cid:durableId="737095060">
    <w:abstractNumId w:val="17"/>
  </w:num>
  <w:num w:numId="11" w16cid:durableId="1371882939">
    <w:abstractNumId w:val="2"/>
  </w:num>
  <w:num w:numId="12" w16cid:durableId="328098707">
    <w:abstractNumId w:val="12"/>
  </w:num>
  <w:num w:numId="13" w16cid:durableId="2013876972">
    <w:abstractNumId w:val="14"/>
  </w:num>
  <w:num w:numId="14" w16cid:durableId="1715426618">
    <w:abstractNumId w:val="9"/>
  </w:num>
  <w:num w:numId="15" w16cid:durableId="769666964">
    <w:abstractNumId w:val="15"/>
  </w:num>
  <w:num w:numId="16" w16cid:durableId="167826336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420786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800024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032E3"/>
    <w:rsid w:val="00013733"/>
    <w:rsid w:val="00040038"/>
    <w:rsid w:val="00070A7E"/>
    <w:rsid w:val="00070B0C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4F58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93E3B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3E44A3"/>
    <w:rsid w:val="004057E8"/>
    <w:rsid w:val="00413C2E"/>
    <w:rsid w:val="00444C2C"/>
    <w:rsid w:val="00447CF6"/>
    <w:rsid w:val="00452DFF"/>
    <w:rsid w:val="00455073"/>
    <w:rsid w:val="00462554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85CC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D111A"/>
    <w:rsid w:val="007E6038"/>
    <w:rsid w:val="007F0604"/>
    <w:rsid w:val="007F50D5"/>
    <w:rsid w:val="007F71A6"/>
    <w:rsid w:val="00844044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1DE9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CE72AF"/>
    <w:rsid w:val="00CF4288"/>
    <w:rsid w:val="00D115E0"/>
    <w:rsid w:val="00D20D6F"/>
    <w:rsid w:val="00D67EA5"/>
    <w:rsid w:val="00D76FF5"/>
    <w:rsid w:val="00DB076F"/>
    <w:rsid w:val="00DB7BBC"/>
    <w:rsid w:val="00DE5715"/>
    <w:rsid w:val="00DE5FC0"/>
    <w:rsid w:val="00DF0C08"/>
    <w:rsid w:val="00DF2827"/>
    <w:rsid w:val="00DF28D0"/>
    <w:rsid w:val="00E102B3"/>
    <w:rsid w:val="00E23630"/>
    <w:rsid w:val="00E24A65"/>
    <w:rsid w:val="00E46C82"/>
    <w:rsid w:val="00E51D0D"/>
    <w:rsid w:val="00E743BC"/>
    <w:rsid w:val="00E87A43"/>
    <w:rsid w:val="00E97AAC"/>
    <w:rsid w:val="00EB0E53"/>
    <w:rsid w:val="00EB20DC"/>
    <w:rsid w:val="00EB3013"/>
    <w:rsid w:val="00ED1D88"/>
    <w:rsid w:val="00ED20E8"/>
    <w:rsid w:val="00EE00F6"/>
    <w:rsid w:val="00F03813"/>
    <w:rsid w:val="00F04D11"/>
    <w:rsid w:val="00F15823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86FBB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8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54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869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317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971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561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207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4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21576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86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85942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91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13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8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2298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40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12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735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35908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721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382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2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4277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36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521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92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4685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781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64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70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04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5955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54205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223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62879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52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85352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8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67170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211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86484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583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2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695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0665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63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85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012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32937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724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9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31036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66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027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49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6489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9599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890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506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32153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5870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1458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98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0415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21396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068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5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30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23145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163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03818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715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99672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44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601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6978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4093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7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4715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956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57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0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16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10699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14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5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57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53382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57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4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6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58681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4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96952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22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2349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275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7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78275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75948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77951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66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580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21752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011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42210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380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985549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87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22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69324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44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9358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4C7CC"/>
                                            <w:left w:val="single" w:sz="6" w:space="8" w:color="C4C7CC"/>
                                            <w:bottom w:val="single" w:sz="6" w:space="8" w:color="C4C7CC"/>
                                            <w:right w:val="single" w:sz="6" w:space="8" w:color="C4C7CC"/>
                                          </w:divBdr>
                                          <w:divsChild>
                                            <w:div w:id="102047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0218">
                                                  <w:marLeft w:val="-75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6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9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02708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495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20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34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240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42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55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4838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463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2345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912409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3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22220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904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2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857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02567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6406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0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7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40496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0035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4348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7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2728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4156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435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8162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41367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481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104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6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30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98154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68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18437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390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69650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85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5669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7207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53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45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0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4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259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09951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0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4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58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3155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867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94913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0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353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5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2836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639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7983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749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40662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0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123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5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06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179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10815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888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12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4525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3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4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80276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68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40657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39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43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48867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293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218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92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79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C4C7CC"/>
                        <w:left w:val="single" w:sz="6" w:space="8" w:color="C4C7CC"/>
                        <w:bottom w:val="single" w:sz="6" w:space="8" w:color="C4C7CC"/>
                        <w:right w:val="single" w:sz="6" w:space="8" w:color="C4C7CC"/>
                      </w:divBdr>
                      <w:divsChild>
                        <w:div w:id="18193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0429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964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4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91099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404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4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38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58427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92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8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8685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03419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41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37098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7775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42191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678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305517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090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00891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478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3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945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4442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8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46511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70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61173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7303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4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36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72484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25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790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4C7CC"/>
                                            <w:left w:val="single" w:sz="6" w:space="8" w:color="C4C7CC"/>
                                            <w:bottom w:val="single" w:sz="6" w:space="8" w:color="C4C7CC"/>
                                            <w:right w:val="single" w:sz="6" w:space="8" w:color="C4C7CC"/>
                                          </w:divBdr>
                                          <w:divsChild>
                                            <w:div w:id="10858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44080">
                                                  <w:marLeft w:val="-75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6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31296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24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Vega, Juliana</cp:lastModifiedBy>
  <cp:revision>7</cp:revision>
  <dcterms:created xsi:type="dcterms:W3CDTF">2025-07-29T18:16:00Z</dcterms:created>
  <dcterms:modified xsi:type="dcterms:W3CDTF">2025-07-29T19:33:00Z</dcterms:modified>
</cp:coreProperties>
</file>