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B0C" w:rsidRPr="00B362A5" w:rsidRDefault="00B20DCE" w:rsidP="007D7330">
      <w:pPr>
        <w:spacing w:line="240" w:lineRule="auto"/>
        <w:jc w:val="center"/>
        <w:rPr>
          <w:rFonts w:asciiTheme="majorHAnsi" w:eastAsiaTheme="majorHAnsi" w:hAnsiTheme="majorHAnsi"/>
          <w:sz w:val="22"/>
        </w:rPr>
      </w:pPr>
      <w:r w:rsidRPr="00B362A5">
        <w:rPr>
          <w:rFonts w:asciiTheme="majorHAnsi" w:eastAsiaTheme="majorHAnsi" w:hAnsiTheme="majorHAnsi" w:hint="eastAsia"/>
          <w:sz w:val="22"/>
        </w:rPr>
        <w:t>&lt;</w:t>
      </w:r>
      <w:r w:rsidRPr="00B362A5">
        <w:rPr>
          <w:rFonts w:asciiTheme="majorHAnsi" w:eastAsiaTheme="majorHAnsi" w:hAnsiTheme="majorHAnsi"/>
          <w:sz w:val="22"/>
        </w:rPr>
        <w:t xml:space="preserve"> </w:t>
      </w:r>
      <w:r w:rsidRPr="00B362A5">
        <w:rPr>
          <w:rFonts w:asciiTheme="majorHAnsi" w:eastAsiaTheme="majorHAnsi" w:hAnsiTheme="majorHAnsi" w:hint="eastAsia"/>
          <w:sz w:val="22"/>
        </w:rPr>
        <w:t>좌측통행</w:t>
      </w:r>
      <w:r w:rsidR="00B362A5" w:rsidRPr="00B362A5">
        <w:rPr>
          <w:rFonts w:asciiTheme="majorHAnsi" w:eastAsiaTheme="majorHAnsi" w:hAnsiTheme="majorHAnsi" w:hint="eastAsia"/>
          <w:sz w:val="22"/>
        </w:rPr>
        <w:t>의 유래</w:t>
      </w:r>
      <w:r w:rsidRPr="00B362A5">
        <w:rPr>
          <w:rFonts w:asciiTheme="majorHAnsi" w:eastAsiaTheme="majorHAnsi" w:hAnsiTheme="majorHAnsi"/>
          <w:sz w:val="22"/>
        </w:rPr>
        <w:t xml:space="preserve"> &gt;</w:t>
      </w:r>
    </w:p>
    <w:p w:rsidR="00B362A5" w:rsidRDefault="00B362A5" w:rsidP="007D7330">
      <w:pPr>
        <w:spacing w:line="240" w:lineRule="auto"/>
        <w:rPr>
          <w:rFonts w:asciiTheme="majorHAnsi" w:eastAsiaTheme="majorHAnsi" w:hAnsiTheme="majorHAnsi"/>
          <w:sz w:val="22"/>
        </w:rPr>
      </w:pPr>
    </w:p>
    <w:p w:rsidR="00B362A5" w:rsidRDefault="00B362A5" w:rsidP="00B362A5">
      <w:p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현재 통계적으로 전 세계 </w:t>
      </w:r>
      <w:r>
        <w:rPr>
          <w:rFonts w:asciiTheme="majorHAnsi" w:eastAsiaTheme="majorHAnsi" w:hAnsiTheme="majorHAnsi"/>
          <w:sz w:val="22"/>
        </w:rPr>
        <w:t>65%</w:t>
      </w:r>
      <w:r>
        <w:rPr>
          <w:rFonts w:asciiTheme="majorHAnsi" w:eastAsiaTheme="majorHAnsi" w:hAnsiTheme="majorHAnsi" w:hint="eastAsia"/>
          <w:sz w:val="22"/>
        </w:rPr>
        <w:t>의 나라는 우측통행을 하고,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나머지는 좌측통행을 한다.</w:t>
      </w:r>
    </w:p>
    <w:p w:rsidR="00B362A5" w:rsidRDefault="007D7330" w:rsidP="00B362A5">
      <w:pPr>
        <w:spacing w:line="240" w:lineRule="auto"/>
        <w:rPr>
          <w:rFonts w:asciiTheme="majorHAnsi" w:eastAsiaTheme="majorHAnsi" w:hAnsiTheme="majorHAnsi" w:cs="Tahoma"/>
          <w:kern w:val="0"/>
          <w:sz w:val="22"/>
        </w:rPr>
      </w:pPr>
      <w:r w:rsidRPr="007D7330">
        <w:rPr>
          <w:rFonts w:asciiTheme="majorHAnsi" w:eastAsiaTheme="majorHAnsi" w:hAnsiTheme="majorHAnsi" w:cs="Tahoma"/>
          <w:kern w:val="0"/>
          <w:sz w:val="22"/>
        </w:rPr>
        <w:t>영국과 홍콩.호주.일본 등지에 가면 자동차들이 우리나라와 달리 좌측 통행을 한다. 운전석도 오른쪽에 있다.</w:t>
      </w:r>
      <w:r w:rsidRPr="00B362A5">
        <w:rPr>
          <w:rFonts w:asciiTheme="majorHAnsi" w:eastAsiaTheme="majorHAnsi" w:hAnsiTheme="majorHAnsi" w:cs="Tahoma"/>
          <w:kern w:val="0"/>
          <w:sz w:val="22"/>
        </w:rPr>
        <w:t xml:space="preserve"> </w:t>
      </w:r>
    </w:p>
    <w:p w:rsidR="00B362A5" w:rsidRDefault="007D7330" w:rsidP="00B362A5">
      <w:pPr>
        <w:spacing w:line="240" w:lineRule="auto"/>
        <w:rPr>
          <w:rFonts w:asciiTheme="majorHAnsi" w:eastAsiaTheme="majorHAnsi" w:hAnsiTheme="majorHAnsi" w:cs="Tahoma"/>
          <w:kern w:val="0"/>
          <w:sz w:val="22"/>
        </w:rPr>
      </w:pPr>
      <w:r w:rsidRPr="007D7330">
        <w:rPr>
          <w:rFonts w:asciiTheme="majorHAnsi" w:eastAsiaTheme="majorHAnsi" w:hAnsiTheme="majorHAnsi" w:cs="Tahoma"/>
          <w:kern w:val="0"/>
          <w:sz w:val="22"/>
        </w:rPr>
        <w:br/>
      </w:r>
      <w:bookmarkStart w:id="0" w:name="_GoBack"/>
      <w:bookmarkEnd w:id="0"/>
      <w:r w:rsidRPr="007D7330">
        <w:rPr>
          <w:rFonts w:asciiTheme="majorHAnsi" w:eastAsiaTheme="majorHAnsi" w:hAnsiTheme="majorHAnsi" w:cs="Tahoma"/>
          <w:kern w:val="0"/>
          <w:sz w:val="22"/>
        </w:rPr>
        <w:t xml:space="preserve">이들 나라에서 차들이 좌측 통행하는 이유는 뭘까. </w:t>
      </w:r>
      <w:r w:rsidR="00B362A5">
        <w:rPr>
          <w:rFonts w:asciiTheme="majorHAnsi" w:eastAsiaTheme="majorHAnsi" w:hAnsiTheme="majorHAnsi" w:cs="Tahoma"/>
          <w:kern w:val="0"/>
          <w:sz w:val="22"/>
        </w:rPr>
        <w:t xml:space="preserve">-&gt; </w:t>
      </w:r>
      <w:r w:rsidRPr="007D7330">
        <w:rPr>
          <w:rFonts w:asciiTheme="majorHAnsi" w:eastAsiaTheme="majorHAnsi" w:hAnsiTheme="majorHAnsi" w:cs="Tahoma"/>
          <w:kern w:val="0"/>
          <w:sz w:val="22"/>
        </w:rPr>
        <w:t xml:space="preserve">역사가들은 차가 발명되기 한참 전인 중세 시절 영국의 기사(騎士)나 일본 사무라이들의 통행 관습이 영향을 미쳤을 </w:t>
      </w:r>
      <w:r w:rsidR="00B362A5">
        <w:rPr>
          <w:rFonts w:asciiTheme="majorHAnsi" w:eastAsiaTheme="majorHAnsi" w:hAnsiTheme="majorHAnsi" w:cs="Tahoma" w:hint="eastAsia"/>
          <w:kern w:val="0"/>
          <w:sz w:val="22"/>
        </w:rPr>
        <w:t>것</w:t>
      </w:r>
    </w:p>
    <w:p w:rsidR="00B362A5" w:rsidRDefault="007D7330" w:rsidP="00B362A5">
      <w:pPr>
        <w:spacing w:line="240" w:lineRule="auto"/>
        <w:rPr>
          <w:rFonts w:asciiTheme="majorHAnsi" w:eastAsiaTheme="majorHAnsi" w:hAnsiTheme="majorHAnsi" w:cs="Tahoma"/>
          <w:kern w:val="0"/>
          <w:sz w:val="22"/>
        </w:rPr>
      </w:pPr>
      <w:r w:rsidRPr="007D7330">
        <w:rPr>
          <w:rFonts w:asciiTheme="majorHAnsi" w:eastAsiaTheme="majorHAnsi" w:hAnsiTheme="majorHAnsi" w:cs="Tahoma"/>
          <w:kern w:val="0"/>
          <w:sz w:val="22"/>
        </w:rPr>
        <w:br/>
      </w:r>
      <w:r w:rsidR="00B362A5">
        <w:rPr>
          <w:rFonts w:asciiTheme="majorHAnsi" w:eastAsiaTheme="majorHAnsi" w:hAnsiTheme="majorHAnsi" w:cs="Tahoma" w:hint="eastAsia"/>
          <w:kern w:val="0"/>
          <w:sz w:val="22"/>
        </w:rPr>
        <w:t>1</w:t>
      </w:r>
      <w:r w:rsidR="00B362A5">
        <w:rPr>
          <w:rFonts w:asciiTheme="majorHAnsi" w:eastAsiaTheme="majorHAnsi" w:hAnsiTheme="majorHAnsi" w:cs="Tahoma"/>
          <w:kern w:val="0"/>
          <w:sz w:val="22"/>
        </w:rPr>
        <w:t xml:space="preserve">. </w:t>
      </w:r>
      <w:r w:rsidR="00B362A5">
        <w:rPr>
          <w:rFonts w:asciiTheme="majorHAnsi" w:eastAsiaTheme="majorHAnsi" w:hAnsiTheme="majorHAnsi" w:cs="Tahoma" w:hint="eastAsia"/>
          <w:kern w:val="0"/>
          <w:sz w:val="22"/>
        </w:rPr>
        <w:t xml:space="preserve">영국 </w:t>
      </w:r>
      <w:r w:rsidR="00B362A5">
        <w:rPr>
          <w:rFonts w:asciiTheme="majorHAnsi" w:eastAsiaTheme="majorHAnsi" w:hAnsiTheme="majorHAnsi" w:cs="Tahoma"/>
          <w:kern w:val="0"/>
          <w:sz w:val="22"/>
        </w:rPr>
        <w:t xml:space="preserve">: </w:t>
      </w:r>
      <w:r w:rsidRPr="007D7330">
        <w:rPr>
          <w:rFonts w:asciiTheme="majorHAnsi" w:eastAsiaTheme="majorHAnsi" w:hAnsiTheme="majorHAnsi" w:cs="Tahoma"/>
          <w:kern w:val="0"/>
          <w:sz w:val="22"/>
        </w:rPr>
        <w:t>영국 중세 기사들은 오른손에 창을 들고 말을 몰아 좌측으로 달리면서 우측에서 오는 적을 공격하는 기마법(騎馬法)을 발전시켰다. 이 관습에 따라 마차들도 자연히 좌측 통행을 했고, 자동차도 이를 따르게 됐다는 것이다.</w:t>
      </w:r>
    </w:p>
    <w:p w:rsidR="00B362A5" w:rsidRDefault="007D7330" w:rsidP="00B362A5">
      <w:pPr>
        <w:spacing w:line="240" w:lineRule="auto"/>
        <w:rPr>
          <w:rFonts w:asciiTheme="majorHAnsi" w:eastAsiaTheme="majorHAnsi" w:hAnsiTheme="majorHAnsi" w:cs="Tahoma"/>
          <w:kern w:val="0"/>
          <w:sz w:val="22"/>
        </w:rPr>
      </w:pPr>
      <w:r w:rsidRPr="007D7330">
        <w:rPr>
          <w:rFonts w:asciiTheme="majorHAnsi" w:eastAsiaTheme="majorHAnsi" w:hAnsiTheme="majorHAnsi" w:cs="Tahoma"/>
          <w:kern w:val="0"/>
          <w:sz w:val="22"/>
        </w:rPr>
        <w:br/>
      </w:r>
      <w:r w:rsidR="00B362A5">
        <w:rPr>
          <w:rFonts w:asciiTheme="majorHAnsi" w:eastAsiaTheme="majorHAnsi" w:hAnsiTheme="majorHAnsi" w:cs="Tahoma" w:hint="eastAsia"/>
          <w:kern w:val="0"/>
          <w:sz w:val="22"/>
        </w:rPr>
        <w:t>2</w:t>
      </w:r>
      <w:r w:rsidR="00B362A5">
        <w:rPr>
          <w:rFonts w:asciiTheme="majorHAnsi" w:eastAsiaTheme="majorHAnsi" w:hAnsiTheme="majorHAnsi" w:cs="Tahoma"/>
          <w:kern w:val="0"/>
          <w:sz w:val="22"/>
        </w:rPr>
        <w:t xml:space="preserve">. </w:t>
      </w:r>
      <w:r w:rsidR="00B362A5">
        <w:rPr>
          <w:rFonts w:asciiTheme="majorHAnsi" w:eastAsiaTheme="majorHAnsi" w:hAnsiTheme="majorHAnsi" w:cs="Tahoma" w:hint="eastAsia"/>
          <w:kern w:val="0"/>
          <w:sz w:val="22"/>
        </w:rPr>
        <w:t xml:space="preserve">일본 </w:t>
      </w:r>
      <w:r w:rsidR="00B362A5">
        <w:rPr>
          <w:rFonts w:asciiTheme="majorHAnsi" w:eastAsiaTheme="majorHAnsi" w:hAnsiTheme="majorHAnsi" w:cs="Tahoma"/>
          <w:kern w:val="0"/>
          <w:sz w:val="22"/>
        </w:rPr>
        <w:t xml:space="preserve">: </w:t>
      </w:r>
      <w:r w:rsidRPr="007D7330">
        <w:rPr>
          <w:rFonts w:asciiTheme="majorHAnsi" w:eastAsiaTheme="majorHAnsi" w:hAnsiTheme="majorHAnsi" w:cs="Tahoma"/>
          <w:kern w:val="0"/>
          <w:sz w:val="22"/>
        </w:rPr>
        <w:t>좌측 옆구리에 칼을 차고 다녔던 사무라이들은 우측으로 걸을 경우 마주오는 사무라이의 칼과 자신의 칼이 맞부닥치게 되는 것을 수치스럽게 생각했다. 따라서 이를 피하기 위해 좌측 통행을 했다는 것이다.</w:t>
      </w:r>
    </w:p>
    <w:p w:rsidR="007D7330" w:rsidRPr="00B362A5" w:rsidRDefault="007D7330" w:rsidP="00B362A5">
      <w:pPr>
        <w:spacing w:line="240" w:lineRule="auto"/>
        <w:rPr>
          <w:rFonts w:asciiTheme="majorHAnsi" w:eastAsiaTheme="majorHAnsi" w:hAnsiTheme="majorHAnsi" w:cs="Tahoma"/>
          <w:kern w:val="0"/>
          <w:sz w:val="22"/>
        </w:rPr>
      </w:pPr>
      <w:r w:rsidRPr="007D7330">
        <w:rPr>
          <w:rFonts w:asciiTheme="majorHAnsi" w:eastAsiaTheme="majorHAnsi" w:hAnsiTheme="majorHAnsi" w:cs="Tahoma"/>
          <w:kern w:val="0"/>
          <w:sz w:val="22"/>
        </w:rPr>
        <w:br/>
      </w:r>
      <w:r w:rsidR="00B362A5">
        <w:rPr>
          <w:rFonts w:asciiTheme="majorHAnsi" w:eastAsiaTheme="majorHAnsi" w:hAnsiTheme="majorHAnsi" w:cs="Tahoma" w:hint="eastAsia"/>
          <w:kern w:val="0"/>
          <w:sz w:val="22"/>
        </w:rPr>
        <w:t>3</w:t>
      </w:r>
      <w:r w:rsidR="00B362A5">
        <w:rPr>
          <w:rFonts w:asciiTheme="majorHAnsi" w:eastAsiaTheme="majorHAnsi" w:hAnsiTheme="majorHAnsi" w:cs="Tahoma"/>
          <w:kern w:val="0"/>
          <w:sz w:val="22"/>
        </w:rPr>
        <w:t>.</w:t>
      </w:r>
      <w:r w:rsidR="00B362A5">
        <w:rPr>
          <w:rFonts w:asciiTheme="majorHAnsi" w:eastAsiaTheme="majorHAnsi" w:hAnsiTheme="majorHAnsi" w:cs="Tahoma" w:hint="eastAsia"/>
          <w:kern w:val="0"/>
          <w:sz w:val="22"/>
        </w:rPr>
        <w:t>프랑스</w:t>
      </w:r>
      <w:r w:rsidR="00B362A5">
        <w:rPr>
          <w:rFonts w:asciiTheme="majorHAnsi" w:eastAsiaTheme="majorHAnsi" w:hAnsiTheme="majorHAnsi" w:cs="Tahoma"/>
          <w:kern w:val="0"/>
          <w:sz w:val="22"/>
        </w:rPr>
        <w:t xml:space="preserve"> : </w:t>
      </w:r>
      <w:r w:rsidRPr="007D7330">
        <w:rPr>
          <w:rFonts w:asciiTheme="majorHAnsi" w:eastAsiaTheme="majorHAnsi" w:hAnsiTheme="majorHAnsi" w:cs="Tahoma"/>
          <w:kern w:val="0"/>
          <w:sz w:val="22"/>
        </w:rPr>
        <w:t>프랑스의 정복자 나폴레옹은 영국 기마법을 역으로 이용, 우측에서 좌측으로 공격하며 연승했다.</w:t>
      </w:r>
      <w:r w:rsidR="00B362A5">
        <w:rPr>
          <w:rFonts w:asciiTheme="majorHAnsi" w:eastAsiaTheme="majorHAnsi" w:hAnsiTheme="majorHAnsi"/>
          <w:sz w:val="22"/>
        </w:rPr>
        <w:t xml:space="preserve"> </w:t>
      </w:r>
      <w:r w:rsidRPr="007D7330">
        <w:rPr>
          <w:rFonts w:asciiTheme="majorHAnsi" w:eastAsiaTheme="majorHAnsi" w:hAnsiTheme="majorHAnsi" w:cs="Tahoma"/>
          <w:kern w:val="0"/>
          <w:sz w:val="22"/>
        </w:rPr>
        <w:t>나폴레옹이 유럽을 정복하자 영국과 그 일부 식민지를 제외한 다른 나라들에서는 프랑스의 기마법을 따르게 됐고 이것이 마차와 자동차의 우측 통행법으로 이어</w:t>
      </w:r>
      <w:r w:rsidR="00B362A5">
        <w:rPr>
          <w:rFonts w:asciiTheme="majorHAnsi" w:eastAsiaTheme="majorHAnsi" w:hAnsiTheme="majorHAnsi" w:cs="Tahoma" w:hint="eastAsia"/>
          <w:kern w:val="0"/>
          <w:sz w:val="22"/>
        </w:rPr>
        <w:t>짐.</w:t>
      </w:r>
    </w:p>
    <w:p w:rsidR="007D7330" w:rsidRPr="00B362A5" w:rsidRDefault="007D7330" w:rsidP="007D7330">
      <w:pPr>
        <w:spacing w:line="240" w:lineRule="auto"/>
        <w:rPr>
          <w:rFonts w:asciiTheme="majorHAnsi" w:eastAsiaTheme="majorHAnsi" w:hAnsiTheme="majorHAnsi" w:cs="Arial"/>
          <w:kern w:val="0"/>
          <w:sz w:val="22"/>
        </w:rPr>
      </w:pPr>
      <w:r w:rsidRPr="00B362A5">
        <w:rPr>
          <w:rFonts w:asciiTheme="majorHAnsi" w:eastAsiaTheme="majorHAnsi" w:hAnsiTheme="majorHAnsi" w:cs="Arial"/>
          <w:kern w:val="0"/>
          <w:sz w:val="22"/>
        </w:rPr>
        <w:t>21세기에 와서 좌측통행이나 우측통행이 가지는 의미는 기존과 다를 것 같다. 자율주행자동차가 생기면 운전하는 사람도 없고, 운전대도 없기 때문에 핸들의 중요성은 없어질 것이며, 그저 길을 건널 때 차량이 오는 방향을 유의하는 방식 정도로 생각될 것이다.</w:t>
      </w:r>
    </w:p>
    <w:p w:rsidR="004B2BD9" w:rsidRPr="00B362A5" w:rsidRDefault="007D7330" w:rsidP="007D7330">
      <w:pPr>
        <w:spacing w:line="240" w:lineRule="auto"/>
        <w:rPr>
          <w:rFonts w:asciiTheme="majorHAnsi" w:eastAsiaTheme="majorHAnsi" w:hAnsiTheme="majorHAnsi"/>
          <w:sz w:val="22"/>
        </w:rPr>
      </w:pPr>
      <w:r w:rsidRPr="00B362A5">
        <w:rPr>
          <w:rFonts w:asciiTheme="majorHAnsi" w:eastAsiaTheme="majorHAnsi" w:hAnsiTheme="majorHAnsi" w:cs="Tahoma"/>
          <w:kern w:val="0"/>
          <w:sz w:val="22"/>
        </w:rPr>
        <w:br/>
      </w:r>
      <w:r w:rsidRPr="00B362A5">
        <w:rPr>
          <w:rFonts w:asciiTheme="majorHAnsi" w:eastAsiaTheme="majorHAnsi" w:hAnsiTheme="majorHAnsi" w:cs="Tahoma"/>
          <w:kern w:val="0"/>
          <w:sz w:val="22"/>
        </w:rPr>
        <w:br/>
        <w:t>출처: 중앙일보 [자동차 이야기] 좌측통행의 유래</w:t>
      </w:r>
      <w:r w:rsidR="00716069" w:rsidRPr="00B362A5">
        <w:rPr>
          <w:rFonts w:asciiTheme="majorHAnsi" w:eastAsiaTheme="majorHAnsi" w:hAnsiTheme="majorHAnsi" w:cs="Arial"/>
          <w:kern w:val="0"/>
          <w:sz w:val="22"/>
        </w:rPr>
        <w:br/>
      </w:r>
      <w:r w:rsidR="004B2BD9" w:rsidRPr="00B362A5">
        <w:rPr>
          <w:rFonts w:asciiTheme="majorHAnsi" w:eastAsiaTheme="majorHAnsi" w:hAnsiTheme="majorHAnsi" w:hint="eastAsia"/>
          <w:sz w:val="22"/>
        </w:rPr>
        <w:t xml:space="preserve">출처 </w:t>
      </w:r>
      <w:r w:rsidR="004B2BD9" w:rsidRPr="00B362A5">
        <w:rPr>
          <w:rFonts w:asciiTheme="majorHAnsi" w:eastAsiaTheme="majorHAnsi" w:hAnsiTheme="majorHAnsi"/>
          <w:sz w:val="22"/>
        </w:rPr>
        <w:t xml:space="preserve">: </w:t>
      </w:r>
      <w:hyperlink r:id="rId4" w:history="1">
        <w:r w:rsidR="004B2BD9" w:rsidRPr="00B362A5">
          <w:rPr>
            <w:rStyle w:val="a5"/>
            <w:rFonts w:asciiTheme="majorHAnsi" w:eastAsiaTheme="majorHAnsi" w:hAnsiTheme="majorHAnsi"/>
            <w:color w:val="auto"/>
            <w:sz w:val="22"/>
          </w:rPr>
          <w:t>http://www.kama.or.kr/jsp/webzine/201803/pages/story_02.jsp</w:t>
        </w:r>
      </w:hyperlink>
    </w:p>
    <w:sectPr w:rsidR="004B2BD9" w:rsidRPr="00B362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CE"/>
    <w:rsid w:val="004B2BD9"/>
    <w:rsid w:val="005B1DDD"/>
    <w:rsid w:val="00716069"/>
    <w:rsid w:val="00723B0C"/>
    <w:rsid w:val="007D7330"/>
    <w:rsid w:val="00B20DCE"/>
    <w:rsid w:val="00B3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6013"/>
  <w15:chartTrackingRefBased/>
  <w15:docId w15:val="{12EB9BFA-3608-4E4D-BCA7-3438A845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s-view-txt">
    <w:name w:val="contents-view-txt"/>
    <w:basedOn w:val="a"/>
    <w:rsid w:val="007160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160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16069"/>
    <w:rPr>
      <w:i/>
      <w:iCs/>
    </w:rPr>
  </w:style>
  <w:style w:type="character" w:styleId="a5">
    <w:name w:val="Hyperlink"/>
    <w:basedOn w:val="a0"/>
    <w:uiPriority w:val="99"/>
    <w:semiHidden/>
    <w:unhideWhenUsed/>
    <w:rsid w:val="004B2B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858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08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52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78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ama.or.kr/jsp/webzine/201803/pages/story_02.j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kangchaehong</dc:creator>
  <cp:keywords/>
  <dc:description/>
  <cp:lastModifiedBy>kangchaehong</cp:lastModifiedBy>
  <cp:revision>3</cp:revision>
  <dcterms:created xsi:type="dcterms:W3CDTF">2020-04-23T06:34:00Z</dcterms:created>
  <dcterms:modified xsi:type="dcterms:W3CDTF">2020-04-23T06:38:00Z</dcterms:modified>
</cp:coreProperties>
</file>