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AF2" w:rsidRPr="008E1234" w:rsidRDefault="00271AF2" w:rsidP="00271AF2">
      <w:pPr>
        <w:pStyle w:val="1bnbn"/>
        <w:rPr>
          <w:lang w:val="id-ID"/>
        </w:rPr>
      </w:pPr>
      <w:r w:rsidRPr="008E1234">
        <w:rPr>
          <w:lang w:val="id-ID"/>
        </w:rPr>
        <w:t>1. SURAT PERJANJIAN SEWA – MENYEWA KONTER HP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Pada hari ini ,_____tanggal ____bulan _____tahun _____, telah diadakan perjanjian 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sewa – menyewa antara kedua belah pihak sebagai berikut: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perjanjian ini dapat disebut Pihak Pertama.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71AF2" w:rsidRPr="008E1234" w:rsidRDefault="00271AF2" w:rsidP="00271AF2">
      <w:pPr>
        <w:pStyle w:val="0"/>
        <w:rPr>
          <w:lang w:val="id-ID"/>
        </w:rPr>
      </w:pPr>
      <w:r w:rsidRPr="008E1234">
        <w:rPr>
          <w:lang w:val="id-ID"/>
        </w:rPr>
        <w:t xml:space="preserve">Alamat </w:t>
      </w:r>
      <w:r w:rsidRPr="008E1234">
        <w:rPr>
          <w:lang w:val="id-ID"/>
        </w:rPr>
        <w:tab/>
      </w:r>
      <w:r w:rsidRPr="008E1234">
        <w:rPr>
          <w:lang w:val="id-ID"/>
        </w:rPr>
        <w:tab/>
        <w:t xml:space="preserve">: </w:t>
      </w:r>
    </w:p>
    <w:p w:rsidR="00271AF2" w:rsidRPr="008E1234" w:rsidRDefault="00271AF2" w:rsidP="00271AF2">
      <w:pPr>
        <w:pStyle w:val="NormalParagraphStyle"/>
        <w:suppressAutoHyphens/>
        <w:spacing w:after="22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perjanjian ini dapat disebut Pihak Kedua.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Atas sebuah obyek konter yang terletak di (_______________) yang selanjutnya disebut sebagai obyek sewa dengan kondisi sebagai berikut :</w:t>
      </w:r>
    </w:p>
    <w:p w:rsidR="00271AF2" w:rsidRPr="008E1234" w:rsidRDefault="00271AF2" w:rsidP="00271AF2">
      <w:pPr>
        <w:pStyle w:val="NormalParagraphStyle"/>
        <w:suppressAutoHyphens/>
        <w:spacing w:after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 meminjamkan obyek sewa konter untuk dijadikan tempat usaha sementara kepada pihak kedua selama ______ tahun terhitung sejak tanggal (____s/d____)</w:t>
      </w:r>
    </w:p>
    <w:p w:rsidR="00271AF2" w:rsidRPr="008E1234" w:rsidRDefault="00271AF2" w:rsidP="00271AF2">
      <w:pPr>
        <w:pStyle w:val="NormalParagraphStyle"/>
        <w:suppressAutoHyphens/>
        <w:spacing w:after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 akan menerima uang sewa sebesar Rp. (_____________)-(________________rupiah) per-tahun yang dibayarkan di muka untuk (_______) tahun oleh pihak kedua.</w:t>
      </w:r>
    </w:p>
    <w:p w:rsidR="00271AF2" w:rsidRPr="008E1234" w:rsidRDefault="00271AF2" w:rsidP="00271AF2">
      <w:pPr>
        <w:pStyle w:val="NormalParagraphStyle"/>
        <w:suppressAutoHyphens/>
        <w:spacing w:after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kedua akan membayar iuran lingkungan dan mematuhi peraturan lingkungan sesuai dengan ketetapan yang berlaku di lingkungan.</w:t>
      </w:r>
    </w:p>
    <w:p w:rsidR="00271AF2" w:rsidRPr="008E1234" w:rsidRDefault="00271AF2" w:rsidP="00271AF2">
      <w:pPr>
        <w:pStyle w:val="NormalParagraphStyle"/>
        <w:suppressAutoHyphens/>
        <w:spacing w:after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kedua tidak diperkenankan merubah bentuk konter tanpa izin tertulis dari pihak pertama.</w:t>
      </w:r>
    </w:p>
    <w:p w:rsidR="00271AF2" w:rsidRPr="008E1234" w:rsidRDefault="00271AF2" w:rsidP="00271AF2">
      <w:pPr>
        <w:pStyle w:val="NormalParagraphStyle"/>
        <w:suppressAutoHyphens/>
        <w:spacing w:after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kedua tidak diperkenankan untuk menjadikan obyek sewa sebagai tempat tinggal, perkumpulan organisasi ataupun menjadikan obyek sewa sebagai sarana peribadatan.</w:t>
      </w:r>
    </w:p>
    <w:p w:rsidR="00271AF2" w:rsidRPr="008E1234" w:rsidRDefault="00271AF2" w:rsidP="00271AF2">
      <w:pPr>
        <w:pStyle w:val="NormalParagraphStyle"/>
        <w:suppressAutoHyphens/>
        <w:spacing w:after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kedua akan membayar tagihan listrik dari PLN dan akan membayar seluruh tagihan sampai bulan terakhir masa sewa.</w:t>
      </w:r>
    </w:p>
    <w:p w:rsidR="00271AF2" w:rsidRPr="008E1234" w:rsidRDefault="00271AF2" w:rsidP="00271AF2">
      <w:pPr>
        <w:pStyle w:val="NormalParagraphStyle"/>
        <w:suppressAutoHyphens/>
        <w:spacing w:after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Bukti pembayaran tagihan harus diserahkan pihak kedua kepada pihak pertama selambat-lambatnya pada 30 hari sejak tanggal jatuh tempo pembayaran bulan tersebut.</w:t>
      </w:r>
    </w:p>
    <w:p w:rsidR="00271AF2" w:rsidRPr="008E1234" w:rsidRDefault="00271AF2" w:rsidP="00271AF2">
      <w:pPr>
        <w:pStyle w:val="NormalParagraphStyle"/>
        <w:suppressAutoHyphens/>
        <w:spacing w:after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kedua tidak berhak menyerahkan hak untuk menempati obyek sewa kepada pihak lain kecuali atas persetujuan pihak pertama.</w:t>
      </w:r>
    </w:p>
    <w:p w:rsidR="00271AF2" w:rsidRPr="008E1234" w:rsidRDefault="00271AF2" w:rsidP="00271AF2">
      <w:pPr>
        <w:pStyle w:val="NormalParagraphStyle"/>
        <w:suppressAutoHyphens/>
        <w:spacing w:after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Apabila pihak kedua lalai dalam pembayaran tagihan selama 3 bulan berturut-turut atau menyerahkan hak untuk menempati obyek sewa pada pihak lain maka pihak pertama akan menarik hak penggunaan obyek konter dari pihak kedua tanpa kompensasi apapun.</w:t>
      </w:r>
    </w:p>
    <w:p w:rsidR="00271AF2" w:rsidRPr="008E1234" w:rsidRDefault="00271AF2" w:rsidP="00271AF2">
      <w:pPr>
        <w:pStyle w:val="NormalParagraphStyle"/>
        <w:suppressAutoHyphens/>
        <w:spacing w:after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Apabila dalam kondisi terpaksa pihak pertama harus membatalkan perjanjian ini secara sepihak maka pihak kedua berhak untuk memperoleh penggantian uang sewa sebesar (______) rupiah untuk setiap bulan yang belum digunakan.</w:t>
      </w:r>
    </w:p>
    <w:p w:rsidR="00271AF2" w:rsidRPr="008E1234" w:rsidRDefault="00271AF2" w:rsidP="00271AF2">
      <w:pPr>
        <w:pStyle w:val="NormalParagraphStyle"/>
        <w:suppressAutoHyphens/>
        <w:spacing w:after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Begitu pula jika pihak kedua masih menempati obyek sewa setelah masa perjanjian berakhir maka pihak pertama berhak untuk memperoleh penggantian uang sewa sebesar (_____) rupiah setiap bulannya ditambah  deposit biaya listrik yang dihitung rata-rata selama 12 bulan terakhir.</w:t>
      </w:r>
    </w:p>
    <w:p w:rsidR="00271AF2" w:rsidRPr="008E1234" w:rsidRDefault="00271AF2" w:rsidP="00271AF2">
      <w:pPr>
        <w:pStyle w:val="NormalParagraphStyle"/>
        <w:suppressAutoHyphens/>
        <w:spacing w:after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kedua harus memberikan pernyataan tertulis ketika akan mengosongkan obyek sewa setidaknya 30 hari sebelum rencana pengosongan obyek sewa.</w:t>
      </w:r>
    </w:p>
    <w:p w:rsidR="00271AF2" w:rsidRPr="004B4266" w:rsidRDefault="004B4266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rangkap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memiliki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ab/>
        <w:t>Pihak I</w:t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II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Rp.6000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Saksi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E123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271AF2" w:rsidRPr="008E1234" w:rsidRDefault="00271AF2" w:rsidP="00271AF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8E1234" w:rsidRDefault="00EB26B1">
      <w:pPr>
        <w:rPr>
          <w:lang w:val="id-ID"/>
        </w:rPr>
      </w:pPr>
    </w:p>
    <w:sectPr w:rsidR="00EB26B1" w:rsidRPr="008E1234" w:rsidSect="00271AF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71AF2"/>
    <w:rsid w:val="00111EAF"/>
    <w:rsid w:val="00271AF2"/>
    <w:rsid w:val="004B4266"/>
    <w:rsid w:val="00510D91"/>
    <w:rsid w:val="00677CD5"/>
    <w:rsid w:val="008E123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71AF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71AF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6"/>
    <w:basedOn w:val="NormalParagraphStyle"/>
    <w:rsid w:val="00271AF2"/>
    <w:pPr>
      <w:suppressAutoHyphens/>
      <w:spacing w:after="340" w:line="280" w:lineRule="atLeast"/>
    </w:pPr>
    <w:rPr>
      <w:rFonts w:ascii="MyriadPro-Regular" w:hAnsi="MyriadPro-Regular" w:cs="MyriadPro-Regular"/>
      <w:spacing w:val="1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2852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mangdj</cp:lastModifiedBy>
  <cp:revision>2</cp:revision>
  <dcterms:created xsi:type="dcterms:W3CDTF">2013-12-17T03:45:00Z</dcterms:created>
  <dcterms:modified xsi:type="dcterms:W3CDTF">2013-12-17T03:45:00Z</dcterms:modified>
</cp:coreProperties>
</file>