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6FE5" w:rsidRPr="004A2E72" w:rsidRDefault="00B06FE5" w:rsidP="00B06FE5">
      <w:pPr>
        <w:pStyle w:val="1bnbn"/>
        <w:rPr>
          <w:lang w:val="id-ID"/>
        </w:rPr>
      </w:pPr>
      <w:r w:rsidRPr="004A2E72">
        <w:rPr>
          <w:lang w:val="id-ID"/>
        </w:rPr>
        <w:t>146. SURAT KUASA ADVOKAT RUJUK</w:t>
      </w: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dibawah ini, saya :</w:t>
      </w: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(Nama Pemberi Kuasa)</w:t>
      </w: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menerangkan memberi kuasa kepada :</w:t>
      </w: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(Nama Advokat) </w:t>
      </w: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Advokad, berkantor di: </w:t>
      </w: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Pr="004A2E72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--------------K H U S U S-------------</w:t>
      </w: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4A2E72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Untuk dan atas nama pemberi kuasa mewakili sebagai penggugat, mengajukan gugatan terhadap _______ (nama tergugat) di pengadilan negeri _________, mengenai masalah rujuk yang ingin dilakukan oleh saudara __________ ke saudara _________ Untuk itu yang diberi kuasa dikuasakan untuk menghadap dan menghadiri semua persidangan di pengadilan negeri di ___________________, menghadap instansi-instansi, jabatan-jabatan, hakim-hakim, dapat </w:t>
      </w:r>
      <w:r w:rsidRPr="004A2E72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mengadakan perdamaian dengan syarat-syarat yang dianggap baik oleh yang diberi kuasa, meminta penetapan-penetapan, putusan, pelaksanaan </w:t>
      </w:r>
      <w:r w:rsidR="00432ECA" w:rsidRPr="004A2E72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putusan (eksekusi), melakukan </w:t>
      </w:r>
      <w:r w:rsidRPr="004A2E72">
        <w:rPr>
          <w:rFonts w:ascii="MyriadPro-Regular" w:hAnsi="MyriadPro-Regular" w:cs="MyriadPro-Regular"/>
          <w:spacing w:val="1"/>
          <w:sz w:val="18"/>
          <w:szCs w:val="18"/>
          <w:lang w:val="id-ID"/>
        </w:rPr>
        <w:t>peneguran-peneguran, dapat mengambil segala tindakan yang penting, perlu dan berguna sehubungan dengan menjalankan perkara, serta dapat mengerjakan segala sesuatu pekerjaan yang umumnya dapat dikerjakan oleh seorang kuasa / wakil guna kepentingan diatas.</w:t>
      </w: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4A2E72">
        <w:rPr>
          <w:rFonts w:ascii="MyriadPro-Regular" w:hAnsi="MyriadPro-Regular" w:cs="MyriadPro-Regular"/>
          <w:spacing w:val="1"/>
          <w:sz w:val="18"/>
          <w:szCs w:val="18"/>
          <w:lang w:val="id-ID"/>
        </w:rPr>
        <w:t>Suat Kuasa ini diberikan dengan upah (honorarium) dan hak retensi serta di kerjakan dengan penuh tanggung jawab.</w:t>
      </w: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4A2E72">
        <w:rPr>
          <w:rFonts w:ascii="MyriadPro-Regular" w:hAnsi="MyriadPro-Regular" w:cs="MyriadPro-Regular"/>
          <w:spacing w:val="1"/>
          <w:sz w:val="18"/>
          <w:szCs w:val="18"/>
          <w:lang w:val="id-ID"/>
        </w:rPr>
        <w:t>(Tempat), (Tanggal, Bulan, Tahun)</w:t>
      </w: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4A2E72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 Yang Memberi kuasa, </w:t>
      </w: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A2E72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       Materai Rp. 6000,</w:t>
      </w: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06FE5" w:rsidRPr="004A2E72" w:rsidRDefault="00B06FE5" w:rsidP="00B06FE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A2E7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(Nama Pemberi Kuasa)</w:t>
      </w:r>
    </w:p>
    <w:p w:rsidR="00EB26B1" w:rsidRPr="004A2E72" w:rsidRDefault="00EB26B1">
      <w:pPr>
        <w:rPr>
          <w:lang w:val="id-ID"/>
        </w:rPr>
      </w:pPr>
    </w:p>
    <w:sectPr w:rsidR="00EB26B1" w:rsidRPr="004A2E72" w:rsidSect="00B06FE5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B06FE5"/>
    <w:rsid w:val="00111EAF"/>
    <w:rsid w:val="003568DE"/>
    <w:rsid w:val="00432ECA"/>
    <w:rsid w:val="004A2E72"/>
    <w:rsid w:val="00B06FE5"/>
    <w:rsid w:val="00E851C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B06FE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B06FE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146</vt:lpstr>
    </vt:vector>
  </TitlesOfParts>
  <Company/>
  <LinksUpToDate>false</LinksUpToDate>
  <CharactersWithSpaces>1399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146</dc:title>
  <dc:creator>user</dc:creator>
  <cp:lastModifiedBy>mangdj</cp:lastModifiedBy>
  <cp:revision>2</cp:revision>
  <dcterms:created xsi:type="dcterms:W3CDTF">2013-12-17T08:39:00Z</dcterms:created>
  <dcterms:modified xsi:type="dcterms:W3CDTF">2013-12-17T08:39:00Z</dcterms:modified>
</cp:coreProperties>
</file>