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651" w:rsidRPr="00E45536" w:rsidRDefault="00540651" w:rsidP="00540651">
      <w:pPr>
        <w:pStyle w:val="1bnbn"/>
        <w:rPr>
          <w:lang w:val="id-ID"/>
        </w:rPr>
      </w:pPr>
      <w:r w:rsidRPr="00E45536">
        <w:rPr>
          <w:lang w:val="id-ID"/>
        </w:rPr>
        <w:t>310. SURAT PERJANJIAN SEWA–MENYEWA RUKO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40651" w:rsidRPr="00E45536" w:rsidRDefault="00540651" w:rsidP="00540651">
      <w:pPr>
        <w:pStyle w:val="0"/>
        <w:rPr>
          <w:lang w:val="id-ID"/>
        </w:rPr>
      </w:pPr>
      <w:r w:rsidRPr="00E45536">
        <w:rPr>
          <w:lang w:val="id-ID"/>
        </w:rPr>
        <w:t>Alamat</w:t>
      </w:r>
      <w:r w:rsidRPr="00E45536">
        <w:rPr>
          <w:lang w:val="id-ID"/>
        </w:rPr>
        <w:tab/>
      </w:r>
      <w:r w:rsidRPr="00E45536">
        <w:rPr>
          <w:lang w:val="id-ID"/>
        </w:rPr>
        <w:tab/>
        <w:t>:</w:t>
      </w:r>
    </w:p>
    <w:p w:rsidR="00540651" w:rsidRPr="00E45536" w:rsidRDefault="00540651" w:rsidP="00540651">
      <w:pPr>
        <w:pStyle w:val="0"/>
        <w:rPr>
          <w:lang w:val="id-ID"/>
        </w:rPr>
      </w:pPr>
      <w:r w:rsidRPr="00E45536">
        <w:rPr>
          <w:lang w:val="id-ID"/>
        </w:rPr>
        <w:t>Selanjutnya dalam perjanjian ini dapat disebut Pihak Kedua.</w:t>
      </w:r>
    </w:p>
    <w:p w:rsidR="00540651" w:rsidRPr="00E45536" w:rsidRDefault="00540651" w:rsidP="00540651">
      <w:pPr>
        <w:pStyle w:val="0"/>
        <w:suppressAutoHyphens/>
        <w:spacing w:after="0"/>
        <w:rPr>
          <w:lang w:val="id-ID"/>
        </w:rPr>
      </w:pPr>
      <w:r w:rsidRPr="00E45536">
        <w:rPr>
          <w:lang w:val="id-ID"/>
        </w:rPr>
        <w:t>Atas sebuah obyek ruko yang terletak di ___________________ yang selanjutnya disebut sebagai obyek sewa dengan kondisi sebagai berikut :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meminjamkan obyek sewa untuk dijadikan tempat usaha sementara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kepada pihak kedua selama 2 (dua) tahun terhitung sejak tanggal ____s/d_______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_________________ rupiah) per-tahun yang dibay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arkan di muka untuk _______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tahun oleh pihak kedua.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Kemudian, pihak kedua akan menempati sementara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obyek tersebut selama _______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tahun.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iuran lingkungan dan 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mematuhi peraturan lingkungan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sesuai dengan ketetapan yang berlaku di lingkungan.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tidak diperkenankan merubah bentuk ruko tanpa ijin tertulis dari pihak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pertama.</w:t>
      </w:r>
    </w:p>
    <w:p w:rsidR="00540651" w:rsidRPr="00E45536" w:rsidRDefault="00540651" w:rsidP="00540651">
      <w:pPr>
        <w:pStyle w:val="NormalParagraphStyle"/>
        <w:suppressAutoHyphens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sewa sebagai tempat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tinggal, perkumpulan organisasi ataupun menjadika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obyek sewa sebagai sarana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peribadatan.</w:t>
      </w:r>
    </w:p>
    <w:p w:rsidR="00540651" w:rsidRPr="00E45536" w:rsidRDefault="00540651" w:rsidP="00540651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tagihan listrik dari PLN dan akan membayar seluruh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tagihan sampai bulan terakhir masa sewa.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Bukti pembayaran tagihan harus diserahkan pihak kedua kepada pihak pertama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selambat-lambatnya 30 hari sejak tanggal jatuh tempo pembayaran bulan tersebut.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menempati obyek sewa kepada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lain kecuali atas persetujuan pihak pertama.</w:t>
      </w:r>
    </w:p>
    <w:p w:rsidR="00540651" w:rsidRPr="00E45536" w:rsidRDefault="00540651" w:rsidP="00540651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gihan selama 3 bulan berturut-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turut atau menyerahkan hak untuk  menempati ob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yek sewa pada pihak lain maka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pertama akan menarik hak penggunaan obyek ruko dari pihak kedu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 tanpa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kompensasi apapun.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• Apapila dalam kondisi terpaksa pihak pertama harus 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membatalkan perjanjian ini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secara sepihak maka pihak kedua berhak untuk mempe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roleh penggantian uang sewa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______rupiah untuk setiap bulan yang belum digunakan.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Begitu pula jika pihak kedua masih menempati obyek 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sewa setelah masa perjanjian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berakhir maka pihak pertama berhak untuk mempe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roleh penggantian uang sewa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 rupiah setiap bulannya ditambah depos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it biaya listrik yang dihitung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rata-rata selama 12 bulan terakhir.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</w:t>
      </w:r>
      <w:r w:rsidR="000D1344"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akan mengosongkan obyek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sewa setidaknya 30 hari sebelum rencana pengosongan obyek sewa.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Pihak I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     Pihak II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Rp.6000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Saksi</w:t>
      </w:r>
    </w:p>
    <w:p w:rsidR="00540651" w:rsidRPr="00E45536" w:rsidRDefault="00540651" w:rsidP="005406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E45536" w:rsidRDefault="00540651" w:rsidP="00540651">
      <w:pPr>
        <w:rPr>
          <w:lang w:val="id-ID"/>
        </w:rPr>
      </w:pP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55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</w:t>
      </w:r>
    </w:p>
    <w:sectPr w:rsidR="00EB26B1" w:rsidRPr="00E455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40651"/>
    <w:rsid w:val="000D1344"/>
    <w:rsid w:val="00111EAF"/>
    <w:rsid w:val="00540651"/>
    <w:rsid w:val="0062038F"/>
    <w:rsid w:val="00E4553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4065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4065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540651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310</vt:lpstr>
    </vt:vector>
  </TitlesOfParts>
  <Company/>
  <LinksUpToDate>false</LinksUpToDate>
  <CharactersWithSpaces>2905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310</dc:title>
  <dc:creator>user</dc:creator>
  <cp:lastModifiedBy>mangdj</cp:lastModifiedBy>
  <cp:revision>2</cp:revision>
  <dcterms:created xsi:type="dcterms:W3CDTF">2013-12-18T02:10:00Z</dcterms:created>
  <dcterms:modified xsi:type="dcterms:W3CDTF">2013-12-18T02:10:00Z</dcterms:modified>
</cp:coreProperties>
</file>