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353140" w14:textId="77777777" w:rsidR="00890930" w:rsidRDefault="00000000">
      <w:pPr>
        <w:spacing w:after="80"/>
        <w:jc w:val="center"/>
      </w:pPr>
      <w:r>
        <w:rPr>
          <w:b/>
          <w:bCs/>
          <w:color w:val="000000"/>
          <w:sz w:val="20"/>
          <w:szCs w:val="20"/>
        </w:rPr>
        <w:t>МИНИСТЕРСТВО НАУКИ И ВЫСШЕГО ОБРАЗОВАНИЯ РОССИЙСКОЙ ФЕДЕРАЦИИ</w:t>
      </w:r>
    </w:p>
    <w:p w14:paraId="7EAF64AC" w14:textId="77777777" w:rsidR="00890930" w:rsidRDefault="00464D90">
      <w:pPr>
        <w:spacing w:after="400"/>
        <w:jc w:val="center"/>
      </w:pPr>
      <w:r w:rsidRPr="00464D90">
        <w:rPr>
          <w:color w:val="000000"/>
          <w:sz w:val="20"/>
          <w:szCs w:val="20"/>
        </w:rPr>
        <w:t xml:space="preserve">Федеральное государственное автономное образовательное учреждение высшего образования </w:t>
      </w:r>
      <w:r>
        <w:rPr>
          <w:b/>
          <w:bCs/>
          <w:color w:val="000000"/>
          <w:sz w:val="20"/>
          <w:szCs w:val="20"/>
        </w:rPr>
        <w:t>«Московский авиационный институт (национальный исследовательский университет)»</w:t>
      </w:r>
    </w:p>
    <w:p w14:paraId="29B6276D" w14:textId="77777777" w:rsidR="00890930" w:rsidRDefault="00890930">
      <w:pPr>
        <w:pBdr>
          <w:bottom w:val="single" w:sz="6" w:space="1" w:color="2E5FA3"/>
        </w:pBdr>
        <w:spacing w:after="200"/>
      </w:pPr>
    </w:p>
    <w:p w14:paraId="4C134DB3" w14:textId="77777777" w:rsidR="00890930" w:rsidRDefault="00000000">
      <w:pPr>
        <w:spacing w:after="80"/>
        <w:jc w:val="center"/>
      </w:pPr>
      <w:r>
        <w:rPr>
          <w:b/>
          <w:bCs/>
          <w:color w:val="000000"/>
          <w:sz w:val="32"/>
          <w:szCs w:val="32"/>
        </w:rPr>
        <w:t>ОТЧЁТ ПО ЛАБОРАТОРНОЙ РАБОТЕ</w:t>
      </w:r>
    </w:p>
    <w:p w14:paraId="1B98A259" w14:textId="77777777" w:rsidR="00890930" w:rsidRPr="006A76C2" w:rsidRDefault="00000000">
      <w:pPr>
        <w:spacing w:after="200"/>
        <w:jc w:val="center"/>
      </w:pPr>
      <w:r>
        <w:rPr>
          <w:b/>
          <w:bCs/>
          <w:color w:val="000000"/>
          <w:sz w:val="32"/>
          <w:szCs w:val="32"/>
        </w:rPr>
        <w:t>№ 3</w:t>
      </w:r>
      <w:r w:rsidR="006A76C2" w:rsidRPr="006A76C2">
        <w:rPr>
          <w:b/>
          <w:bCs/>
          <w:color w:val="000000"/>
          <w:sz w:val="32"/>
          <w:szCs w:val="32"/>
        </w:rPr>
      </w:r>
    </w:p>
    <w:p w14:paraId="4998ED66" w14:textId="77777777" w:rsidR="00890930" w:rsidRDefault="00000000">
      <w:pPr>
        <w:spacing w:after="40"/>
        <w:jc w:val="center"/>
      </w:pPr>
      <w:r>
        <w:rPr>
          <w:b/>
          <w:bCs/>
          <w:color w:val="000000"/>
        </w:rPr>
        <w:t>Дисциплина:</w:t>
      </w:r>
    </w:p>
    <w:p w14:paraId="0AD83D52" w14:textId="77777777" w:rsidR="00890930" w:rsidRDefault="00000000">
      <w:pPr>
        <w:spacing w:after="200"/>
        <w:jc w:val="center"/>
      </w:pPr>
      <w:r>
        <w:rPr>
          <w:color w:val="000000"/>
        </w:rPr>
        <w:t xml:space="preserve">Основы облачных технологий на примере Yandex </w:t>
      </w:r>
      <w:proofErr w:type="spellStart"/>
      <w:r>
        <w:rPr>
          <w:color w:val="000000"/>
        </w:rPr>
        <w:t>Cloud</w:t>
      </w:r>
      <w:proofErr w:type="spellEnd"/>
    </w:p>
    <w:p w14:paraId="24B52F68" w14:textId="77777777" w:rsidR="00890930" w:rsidRDefault="00000000">
      <w:pPr>
        <w:spacing w:after="40"/>
        <w:jc w:val="center"/>
      </w:pPr>
      <w:r>
        <w:rPr>
          <w:b/>
          <w:bCs/>
          <w:color w:val="000000"/>
        </w:rPr>
        <w:t>Тема:</w:t>
      </w:r>
    </w:p>
    <w:p w14:paraId="55E88099" w14:textId="77777777" w:rsidR="00890930" w:rsidRDefault="00000000" w:rsidP="00464D90">
      <w:pPr>
        <w:spacing w:before="80" w:after="80"/>
        <w:jc w:val="center"/>
      </w:pPr>
      <w:r>
        <w:rPr>
          <w:iCs/>
          <w:color w:val="000000"/>
        </w:rPr>
        <w:t>Object Storage и управляемые базы данных</w:t>
      </w:r>
    </w:p>
    <w:p w14:paraId="539A42ED" w14:textId="77777777" w:rsidR="00890930" w:rsidRDefault="00890930">
      <w:pPr>
        <w:spacing w:after="600"/>
        <w:jc w:val="both"/>
      </w:pPr>
    </w:p>
    <w:p w14:paraId="600653AA" w14:textId="77777777" w:rsidR="00890930" w:rsidRDefault="00000000">
      <w:pPr>
        <w:spacing w:after="80"/>
        <w:jc w:val="right"/>
      </w:pPr>
      <w:r>
        <w:rPr>
          <w:b/>
          <w:bCs/>
        </w:rPr>
        <w:t>Выполнил:</w:t>
      </w:r>
    </w:p>
    <w:p w14:paraId="6DC48B3A" w14:textId="77777777" w:rsidR="00890930" w:rsidRDefault="00000000">
      <w:pPr>
        <w:spacing w:after="40"/>
        <w:jc w:val="right"/>
      </w:pPr>
      <w:r>
        <w:rPr>
          <w:color w:val="000000"/>
        </w:rPr>
        <w:t>студент группы М8О-207СВ-25</w:t>
      </w:r>
    </w:p>
    <w:p w14:paraId="281E348C" w14:textId="77777777" w:rsidR="00890930" w:rsidRDefault="00000000">
      <w:pPr>
        <w:spacing w:after="200"/>
        <w:jc w:val="right"/>
      </w:pPr>
      <w:r>
        <w:rPr>
          <w:color w:val="000000"/>
        </w:rPr>
        <w:t>Лохматов Н.И.</w:t>
      </w:r>
    </w:p>
    <w:p w14:paraId="29D297BB" w14:textId="77777777" w:rsidR="00890930" w:rsidRDefault="00000000">
      <w:pPr>
        <w:spacing w:after="80"/>
        <w:jc w:val="right"/>
      </w:pPr>
      <w:r>
        <w:rPr>
          <w:b/>
          <w:bCs/>
        </w:rPr>
        <w:t>Проверил:</w:t>
      </w:r>
    </w:p>
    <w:p w14:paraId="0F13B59B" w14:textId="77777777" w:rsidR="00890930" w:rsidRPr="00464D90" w:rsidRDefault="00464D90">
      <w:pPr>
        <w:spacing w:after="40"/>
        <w:jc w:val="right"/>
      </w:pPr>
      <w:r w:rsidRPr="00464D90">
        <w:rPr>
          <w:i/>
          <w:iCs/>
        </w:rPr>
        <w:t>Ассистент Центра ТОП-ИТ</w:t>
      </w:r>
    </w:p>
    <w:p w14:paraId="022AB887" w14:textId="77777777" w:rsidR="00890930" w:rsidRDefault="00464D90">
      <w:pPr>
        <w:spacing w:after="800"/>
        <w:jc w:val="right"/>
      </w:pPr>
      <w:r>
        <w:t>Ефимов Д.А.</w:t>
      </w:r>
    </w:p>
    <w:p w14:paraId="3BF5D5E1" w14:textId="77777777" w:rsidR="00890930" w:rsidRDefault="00890930">
      <w:pPr>
        <w:pBdr>
          <w:bottom w:val="single" w:sz="6" w:space="1" w:color="2E5FA3"/>
        </w:pBdr>
        <w:spacing w:after="200"/>
      </w:pPr>
    </w:p>
    <w:p w14:paraId="611AF37A" w14:textId="77777777" w:rsidR="00464D90" w:rsidRDefault="00464D90">
      <w:pPr>
        <w:pBdr>
          <w:bottom w:val="single" w:sz="6" w:space="1" w:color="2E5FA3"/>
        </w:pBdr>
        <w:spacing w:after="200"/>
      </w:pPr>
    </w:p>
    <w:p w14:paraId="61FB7EE3" w14:textId="77777777" w:rsidR="00464D90" w:rsidRDefault="00464D90">
      <w:pPr>
        <w:pBdr>
          <w:bottom w:val="single" w:sz="6" w:space="1" w:color="2E5FA3"/>
        </w:pBdr>
        <w:spacing w:after="200"/>
      </w:pPr>
    </w:p>
    <w:p w14:paraId="083FB611" w14:textId="77777777" w:rsidR="00464D90" w:rsidRDefault="00464D90">
      <w:pPr>
        <w:pBdr>
          <w:bottom w:val="single" w:sz="6" w:space="1" w:color="2E5FA3"/>
        </w:pBdr>
        <w:spacing w:after="200"/>
      </w:pPr>
    </w:p>
    <w:p w14:paraId="0F38575C" w14:textId="77777777" w:rsidR="00464D90" w:rsidRDefault="00464D90">
      <w:pPr>
        <w:pBdr>
          <w:bottom w:val="single" w:sz="6" w:space="1" w:color="2E5FA3"/>
        </w:pBdr>
        <w:spacing w:after="200"/>
      </w:pPr>
    </w:p>
    <w:p w14:paraId="7F7C2C33" w14:textId="77777777" w:rsidR="00464D90" w:rsidRDefault="00464D90">
      <w:pPr>
        <w:pBdr>
          <w:bottom w:val="single" w:sz="6" w:space="1" w:color="2E5FA3"/>
        </w:pBdr>
        <w:spacing w:after="200"/>
      </w:pPr>
    </w:p>
    <w:p w14:paraId="59B8A12E" w14:textId="77777777" w:rsidR="00464D90" w:rsidRDefault="00464D90">
      <w:pPr>
        <w:pBdr>
          <w:bottom w:val="single" w:sz="6" w:space="1" w:color="2E5FA3"/>
        </w:pBdr>
        <w:spacing w:after="200"/>
      </w:pPr>
    </w:p>
    <w:p w14:paraId="1B0C36E8" w14:textId="77777777" w:rsidR="00464D90" w:rsidRDefault="00464D90">
      <w:pPr>
        <w:pBdr>
          <w:bottom w:val="single" w:sz="6" w:space="1" w:color="2E5FA3"/>
        </w:pBdr>
        <w:spacing w:after="200"/>
      </w:pPr>
    </w:p>
    <w:p w14:paraId="3EA329EA" w14:textId="77777777" w:rsidR="00464D90" w:rsidRDefault="00464D90">
      <w:pPr>
        <w:pBdr>
          <w:bottom w:val="single" w:sz="6" w:space="1" w:color="2E5FA3"/>
        </w:pBdr>
        <w:spacing w:after="200"/>
      </w:pPr>
    </w:p>
    <w:p w14:paraId="148BC25D" w14:textId="77777777" w:rsidR="00890930" w:rsidRDefault="00000000">
      <w:pPr>
        <w:jc w:val="center"/>
      </w:pPr>
      <w:r>
        <w:rPr>
          <w:color w:val="000000"/>
        </w:rPr>
        <w:t>Москва, 2026 г.</w:t>
      </w:r>
    </w:p>
    <w:p w14:paraId="50AC20C8" w14:textId="77777777" w:rsidR="00890930" w:rsidRDefault="00000000">
      <w:r>
        <w:br w:type="page"/>
      </w:r>
    </w:p>
    <w:p>
      <w:pPr>
        <w:pStyle w:val="1"/>
        <w:keepNext/>
        <w:pageBreakBefore w:val="0"/>
      </w:pPr>
      <w:r>
        <w:t>1. Цель работы</w:t>
      </w:r>
    </w:p>
    <w:p>
      <w:pPr>
        <w:spacing w:after="120" w:line="252" w:lineRule="auto"/>
      </w:pPr>
      <w:r>
        <w:rPr>
          <w:sz w:val="24"/>
        </w:rPr>
        <w:t>Настроить статический сайт в Object Storage, проверить версии объектов, временные ссылки и lifecycle. Создать PostgreSQL и сохранить в БД сведения о файле из бакета.</w:t>
      </w:r>
    </w:p>
    <w:p>
      <w:pPr>
        <w:pStyle w:val="1"/>
        <w:keepNext/>
        <w:pageBreakBefore w:val="0"/>
      </w:pPr>
      <w:r>
        <w:t>2. Сервисный аккаунт и AWS CLI</w:t>
      </w:r>
    </w:p>
    <w:p>
      <w:pPr>
        <w:spacing w:after="120" w:line="252" w:lineRule="auto"/>
      </w:pPr>
      <w:r>
        <w:rPr>
          <w:sz w:val="24"/>
        </w:rPr>
        <w:t>В каталоге mai-labs создан lab3-sa-storage с ролью storage.editor. Для AWS CLI выпущен статический ключ и настроен профиль lab3.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2118550"/>
            <wp:docPr id="1" name="Рисунок 1" descr="Сервисный аккаунт и назначенная рол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1.png"/>
                    <pic:cNvPicPr/>
                  </pic:nvPicPr>
                  <pic:blipFill>
                    <a:blip r:embed="rIdLab3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18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2" w:lineRule="auto"/>
        <w:jc w:val="center"/>
      </w:pPr>
      <w:r>
        <w:rPr>
          <w:sz w:val="20"/>
        </w:rPr>
        <w:t>Рисунок 1 — Сервисный аккаунт и назначенная роль.</w:t>
      </w:r>
    </w:p>
    <w:p>
      <w:pPr>
        <w:spacing w:after="120" w:line="252" w:lineRule="auto"/>
      </w:pPr>
      <w:r>
        <w:rPr>
          <w:sz w:val="24"/>
        </w:rPr>
        <w:t>Запрос AWS CLI к storage.yandexcloud.net выполнен успешно. До создания бакета список был пуст.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832471"/>
            <wp:docPr id="2" name="Рисунок 2" descr="Проверка AWS CLI и доступа к Object Stor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2.png"/>
                    <pic:cNvPicPr/>
                  </pic:nvPicPr>
                  <pic:blipFill>
                    <a:blip r:embed="rIdLab3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32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2" w:lineRule="auto"/>
        <w:jc w:val="center"/>
      </w:pPr>
      <w:r>
        <w:rPr>
          <w:sz w:val="20"/>
        </w:rPr>
        <w:t>Рисунок 2 — Проверка AWS CLI и доступа к Object Storage.</w:t>
      </w:r>
    </w:p>
    <w:p>
      <w:pPr>
        <w:pStyle w:val="1"/>
        <w:keepNext/>
        <w:pageBreakBefore w:val="0"/>
      </w:pPr>
      <w:r>
        <w:t>3. Создание бакета</w:t>
      </w:r>
    </w:p>
    <w:p>
      <w:pPr>
        <w:spacing w:after="120" w:line="252" w:lineRule="auto"/>
      </w:pPr>
      <w:r>
        <w:rPr>
          <w:sz w:val="24"/>
        </w:rPr>
        <w:t>Создан бакет lab3-site-lokhmatov-20261019: класс STANDARD, ограничение объёма 10 МиБ.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830308"/>
            <wp:docPr id="3" name="Рисунок 3" descr="Бакет в выводе yc storage bucket li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3.png"/>
                    <pic:cNvPicPr/>
                  </pic:nvPicPr>
                  <pic:blipFill>
                    <a:blip r:embed="rIdLab3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3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2" w:lineRule="auto"/>
        <w:jc w:val="center"/>
      </w:pPr>
      <w:r>
        <w:rPr>
          <w:sz w:val="20"/>
        </w:rPr>
        <w:t>Рисунок 3 — Бакет в выводе yc storage bucket list.</w:t>
      </w:r>
    </w:p>
    <w:p>
      <w:pPr>
        <w:pStyle w:val="1"/>
        <w:keepNext/>
        <w:pageBreakBefore/>
      </w:pPr>
      <w:r>
        <w:t>4. Статический сайт</w:t>
      </w:r>
    </w:p>
    <w:p>
      <w:pPr>
        <w:spacing w:after="120" w:line="252" w:lineRule="auto"/>
      </w:pPr>
      <w:r>
        <w:rPr>
          <w:sz w:val="24"/>
        </w:rPr>
        <w:t>В бакет загружены index.html и error.html. Для них разрешено публичное чтение; в настройках сайта назначены главная страница и страница ошибки.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2833542"/>
            <wp:docPr id="4" name="Рисунок 4" descr="Главная страница сайта в браузер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4.png"/>
                    <pic:cNvPicPr/>
                  </pic:nvPicPr>
                  <pic:blipFill>
                    <a:blip r:embed="rIdLab3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33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2" w:lineRule="auto"/>
        <w:jc w:val="center"/>
      </w:pPr>
      <w:r>
        <w:rPr>
          <w:sz w:val="20"/>
        </w:rPr>
        <w:t>Рисунок 4 — Главная страница сайта в браузере.</w:t>
      </w:r>
    </w:p>
    <w:p>
      <w:pPr>
        <w:spacing w:after="120" w:line="252" w:lineRule="auto"/>
      </w:pPr>
      <w:r>
        <w:rPr>
          <w:sz w:val="24"/>
        </w:rPr>
        <w:t>Переход по несуществующему пути открывает подготовленную страницу ошибки 404.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2845625"/>
            <wp:docPr id="5" name="Рисунок 5" descr="Страница ошибки по несуществующему пут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5.png"/>
                    <pic:cNvPicPr/>
                  </pic:nvPicPr>
                  <pic:blipFill>
                    <a:blip r:embed="rIdLab3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4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2" w:lineRule="auto"/>
        <w:jc w:val="center"/>
      </w:pPr>
      <w:r>
        <w:rPr>
          <w:sz w:val="20"/>
        </w:rPr>
        <w:t>Рисунок 5 — Страница ошибки по несуществующему пути.</w:t>
      </w:r>
    </w:p>
    <w:p>
      <w:pPr>
        <w:pStyle w:val="1"/>
        <w:keepNext/>
        <w:pageBreakBefore/>
      </w:pPr>
      <w:r>
        <w:t>5. Версионирование</w:t>
      </w:r>
    </w:p>
    <w:p>
      <w:pPr>
        <w:spacing w:after="120" w:line="252" w:lineRule="auto"/>
      </w:pPr>
      <w:r>
        <w:rPr>
          <w:sz w:val="24"/>
        </w:rPr>
        <w:t>После включения версионирования в index.html изменён текст и загружена версия 2. Список содержит две версии объекта. У исходного файла VersionId равен null: он был загружен до включения версионирования.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2393663"/>
            <wp:docPr id="6" name="Рисунок 6" descr="Версионирование включено, сохранены две версии index.htm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6.png"/>
                    <pic:cNvPicPr/>
                  </pic:nvPicPr>
                  <pic:blipFill>
                    <a:blip r:embed="rIdLab3Image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93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2" w:lineRule="auto"/>
        <w:jc w:val="center"/>
      </w:pPr>
      <w:r>
        <w:rPr>
          <w:sz w:val="20"/>
        </w:rPr>
        <w:t>Рисунок 6 — Версионирование включено, сохранены две версии index.html.</w:t>
      </w:r>
    </w:p>
    <w:p>
      <w:pPr>
        <w:spacing w:after="120" w:line="252" w:lineRule="auto"/>
      </w:pPr>
      <w:r>
        <w:rPr>
          <w:sz w:val="24"/>
        </w:rPr>
        <w:t>Исходная версия получена через get-object с параметром --version-id null и загружена повторно. Создана третья версия объекта; сайт снова возвращает текст «Версия 1» и HTTP 200.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2106316"/>
            <wp:docPr id="7" name="Рисунок 7" descr="Восстановление исходного содержимого сайт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7.png"/>
                    <pic:cNvPicPr/>
                  </pic:nvPicPr>
                  <pic:blipFill>
                    <a:blip r:embed="rIdLab3Image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0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2" w:lineRule="auto"/>
        <w:jc w:val="center"/>
      </w:pPr>
      <w:r>
        <w:rPr>
          <w:sz w:val="20"/>
        </w:rPr>
        <w:t>Рисунок 7 — Восстановление исходного содержимого сайта.</w:t>
      </w:r>
    </w:p>
    <w:p>
      <w:pPr>
        <w:pStyle w:val="1"/>
        <w:keepNext/>
        <w:pageBreakBefore/>
      </w:pPr>
      <w:r>
        <w:t>6. Временный доступ к закрытому объекту</w:t>
      </w:r>
    </w:p>
    <w:p>
      <w:pPr>
        <w:spacing w:after="120" w:line="252" w:lineRule="auto"/>
      </w:pPr>
      <w:r>
        <w:rPr>
          <w:sz w:val="24"/>
        </w:rPr>
        <w:t>Объект private/secret.txt оставлен закрытым: запрос без подписи вернул HTTP 403. Командой aws s3 presign с параметром --expires-in 60 создана ссылка на 60 секунд. Запрос по ней вернул HTTP 200 и содержимое файла.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1748667"/>
            <wp:docPr id="8" name="Рисунок 8" descr="Генерация Pre-Signed URL и успешный запрос по ссылк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8.png"/>
                    <pic:cNvPicPr/>
                  </pic:nvPicPr>
                  <pic:blipFill>
                    <a:blip r:embed="rIdLab3Image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48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2" w:lineRule="auto"/>
        <w:jc w:val="center"/>
      </w:pPr>
      <w:r>
        <w:rPr>
          <w:sz w:val="20"/>
        </w:rPr>
        <w:t>Рисунок 8 — Генерация Pre-Signed URL и успешный запрос по ссылке.</w:t>
      </w:r>
    </w:p>
    <w:p>
      <w:pPr>
        <w:spacing w:after="120" w:line="252" w:lineRule="auto"/>
      </w:pPr>
      <w:r>
        <w:rPr>
          <w:sz w:val="24"/>
        </w:rPr>
        <w:t>После истечения срока выполнен повторный запрос по той же ссылке. Получены HTTP 403 и сообщение Request has expired.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1063215"/>
            <wp:docPr id="9" name="Рисунок 9" descr="Отказ в доступе после истечения срока ссыл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9.png"/>
                    <pic:cNvPicPr/>
                  </pic:nvPicPr>
                  <pic:blipFill>
                    <a:blip r:embed="rIdLab3Image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063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2" w:lineRule="auto"/>
        <w:jc w:val="center"/>
      </w:pPr>
      <w:r>
        <w:rPr>
          <w:sz w:val="20"/>
        </w:rPr>
        <w:t>Рисунок 9 — Отказ в доступе после истечения срока ссылки.</w:t>
      </w:r>
    </w:p>
    <w:p>
      <w:pPr>
        <w:pStyle w:val="1"/>
        <w:keepNext/>
        <w:pageBreakBefore/>
      </w:pPr>
      <w:r>
        <w:t>7. Lifecycle</w:t>
      </w:r>
    </w:p>
    <w:p>
      <w:pPr>
        <w:spacing w:after="120" w:line="252" w:lineRule="auto"/>
      </w:pPr>
      <w:r>
        <w:rPr>
          <w:sz w:val="24"/>
        </w:rPr>
        <w:t>Для префикса logs/ задано правило: переход в COLD через 30 дней, в ICE — через 365 дней. Загружен logs/test.log. Проверена конфигурация правила; сроки переходов в ходе работы ещё не наступили.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2930902"/>
            <wp:docPr id="10" name="Рисунок 10" descr="Правило lifecycle и тестовый объект в logs/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10.png"/>
                    <pic:cNvPicPr/>
                  </pic:nvPicPr>
                  <pic:blipFill>
                    <a:blip r:embed="rIdLab3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2" w:lineRule="auto"/>
        <w:jc w:val="center"/>
      </w:pPr>
      <w:r>
        <w:rPr>
          <w:sz w:val="20"/>
        </w:rPr>
        <w:t>Рисунок 10 — Правило lifecycle и тестовый объект в logs/.</w:t>
      </w:r>
    </w:p>
    <w:p>
      <w:pPr>
        <w:pStyle w:val="1"/>
        <w:keepNext/>
        <w:pageBreakBefore w:val="0"/>
      </w:pPr>
      <w:r>
        <w:t>8. Сеть</w:t>
      </w:r>
    </w:p>
    <w:p>
      <w:pPr>
        <w:spacing w:after="120" w:line="252" w:lineRule="auto"/>
      </w:pPr>
      <w:r>
        <w:rPr>
          <w:sz w:val="24"/>
        </w:rPr>
        <w:t>В lab3-network созданы подсети a (10.130.1.0/24) и b (10.130.2.0/24). Позднее для доступной конфигурации PostgreSQL добавлены d (10.130.3.0/24) и e (10.130.4.0/24). Хост размещён в 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1735953"/>
            <wp:docPr id="11" name="Рисунок 11" descr="Первоначальные подсети в зонах a и 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11.png"/>
                    <pic:cNvPicPr/>
                  </pic:nvPicPr>
                  <pic:blipFill>
                    <a:blip r:embed="rIdLab3Image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35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2" w:lineRule="auto"/>
        <w:jc w:val="center"/>
      </w:pPr>
      <w:r>
        <w:rPr>
          <w:sz w:val="20"/>
        </w:rPr>
        <w:t>Рисунок 11 — Первоначальные подсети в зонах a и b.</w:t>
      </w:r>
    </w:p>
    <w:p>
      <w:pPr>
        <w:pStyle w:val="1"/>
        <w:keepNext/>
        <w:pageBreakBefore/>
      </w:pPr>
      <w:r>
        <w:t>9. Managed PostgreSQL</w:t>
      </w:r>
    </w:p>
    <w:p>
      <w:pPr>
        <w:spacing w:after="120" w:line="252" w:lineRule="auto"/>
      </w:pPr>
      <w:r>
        <w:rPr>
          <w:sz w:val="24"/>
        </w:rPr>
        <w:t>Создан lab3-pg-cluster: PostgreSQL 17, окружение PRODUCTION, класс c3-c2-m4 (2 vCPU, 4 ГБ RAM), сетевой SSD 10 ГБ. Созданы база lab3db и пользователь lab3user. Кластер перешёл в RUNNING.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2192877"/>
            <wp:docPr id="12" name="Рисунок 12" descr="Конфигурация и состояние кластер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12.png"/>
                    <pic:cNvPicPr/>
                  </pic:nvPicPr>
                  <pic:blipFill>
                    <a:blip r:embed="rIdLab3Image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9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2" w:lineRule="auto"/>
        <w:jc w:val="center"/>
      </w:pPr>
      <w:r>
        <w:rPr>
          <w:sz w:val="20"/>
        </w:rPr>
        <w:t>Рисунок 12 — Конфигурация и состояние кластера.</w:t>
      </w:r>
    </w:p>
    <w:p>
      <w:pPr>
        <w:spacing w:after="120" w:line="252" w:lineRule="auto"/>
      </w:pPr>
      <w:r>
        <w:rPr>
          <w:sz w:val="24"/>
        </w:rPr>
        <w:t>Указанные в задании burstable и зоны a/b были недоступны для создания этого кластера. Использована доступная конфигурация в ru-central1-d. Для экономии ресурсов решено оставить один хост; квоты на два хоста также не хватало.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1909522"/>
            <wp:docPr id="13" name="Рисунок 13" descr="Единственный хост в роли MASTER, состояние ALI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13.png"/>
                    <pic:cNvPicPr/>
                  </pic:nvPicPr>
                  <pic:blipFill>
                    <a:blip r:embed="rIdLab3Image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09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2" w:lineRule="auto"/>
        <w:jc w:val="center"/>
      </w:pPr>
      <w:r>
        <w:rPr>
          <w:sz w:val="20"/>
        </w:rPr>
        <w:t>Рисунок 13 — Единственный хост в роли MASTER, состояние ALIVE.</w:t>
      </w:r>
    </w:p>
    <w:p>
      <w:pPr>
        <w:spacing w:after="120" w:line="252" w:lineRule="auto"/>
      </w:pPr>
      <w:r>
        <w:rPr>
          <w:sz w:val="24"/>
        </w:rPr>
        <w:t>Реплика не создавалась. Переключение мастера (failover) и повторный SELECT после переключения не выполнялись. Входящий TCP 6432 разрешён только с текущего адреса VPN /32; подключение проверено по SSL с verify-full.</w:t>
      </w:r>
    </w:p>
    <w:p>
      <w:pPr>
        <w:pStyle w:val="1"/>
        <w:keepNext/>
        <w:pageBreakBefore/>
      </w:pPr>
      <w:r>
        <w:t>10. Таблица students</w:t>
      </w:r>
    </w:p>
    <w:p>
      <w:pPr>
        <w:spacing w:after="120" w:line="252" w:lineRule="auto"/>
      </w:pPr>
      <w:r>
        <w:rPr>
          <w:sz w:val="24"/>
        </w:rPr>
        <w:t>Через psql выполнено подключение к lab3db по SSL (TLS 1.3). Создана таблица students и добавлены три записи из примера задания. Запрос SELECT * FROM students; вернул все три строки.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1523639"/>
            <wp:docPr id="14" name="Рисунок 14" descr="Подключение к PostgreSQL и содержимое studen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14.png"/>
                    <pic:cNvPicPr/>
                  </pic:nvPicPr>
                  <pic:blipFill>
                    <a:blip r:embed="rIdLab3Image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523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2" w:lineRule="auto"/>
        <w:jc w:val="center"/>
      </w:pPr>
      <w:r>
        <w:rPr>
          <w:sz w:val="20"/>
        </w:rPr>
        <w:t>Рисунок 14 — Подключение к PostgreSQL и содержимое students.</w:t>
      </w:r>
    </w:p>
    <w:p>
      <w:pPr>
        <w:pStyle w:val="1"/>
        <w:keepNext/>
        <w:pageBreakBefore w:val="0"/>
      </w:pPr>
      <w:r>
        <w:t>11. Связка Object Storage и PostgreSQL</w:t>
      </w:r>
    </w:p>
    <w:p>
      <w:pPr>
        <w:spacing w:after="120" w:line="252" w:lineRule="auto"/>
      </w:pPr>
      <w:r>
        <w:rPr>
          <w:sz w:val="24"/>
        </w:rPr>
        <w:t>В таблицу files добавлена запись об index.html: имя файла, ключ объекта, URL и время загрузки. Адрес получен запросом SELECT s3_url FROM files; и передан в curl. Сервер вернул HTTP 200; содержимое совпало с исходным index.html.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2844647"/>
            <wp:docPr id="15" name="Рисунок 15" descr="Получение URL из БД и загрузка файла из Object Stor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15.png"/>
                    <pic:cNvPicPr/>
                  </pic:nvPicPr>
                  <pic:blipFill>
                    <a:blip r:embed="rIdLab3Image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44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2" w:lineRule="auto"/>
        <w:jc w:val="center"/>
      </w:pPr>
      <w:r>
        <w:rPr>
          <w:sz w:val="20"/>
        </w:rPr>
        <w:t>Рисунок 15 — Получение URL из БД и загрузка файла из Object Storage.</w:t>
      </w:r>
    </w:p>
    <w:p>
      <w:pPr>
        <w:pStyle w:val="1"/>
        <w:keepNext/>
        <w:pageBreakBefore/>
      </w:pPr>
      <w:r>
        <w:t>12. Очистка ресурсов</w:t>
      </w:r>
    </w:p>
    <w:p>
      <w:pPr>
        <w:spacing w:after="120" w:line="252" w:lineRule="auto"/>
      </w:pPr>
      <w:r>
        <w:rPr>
          <w:sz w:val="24"/>
        </w:rPr>
        <w:t>Удалены кластер PostgreSQL, все 6 версий объектов и бакет, статический ключ и сервисный аккаунт. Удалены четыре подсети, группа безопасности и сеть ЛР 3. Связанные Connection Manager и Lockbox удалены вместе с кластером.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2530193"/>
            <wp:docPr id="16" name="Рисунок 16" descr="Проверка списков ресурсов после очист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16.png"/>
                    <pic:cNvPicPr/>
                  </pic:nvPicPr>
                  <pic:blipFill>
                    <a:blip r:embed="rIdLab3Image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3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2" w:lineRule="auto"/>
        <w:jc w:val="center"/>
      </w:pPr>
      <w:r>
        <w:rPr>
          <w:sz w:val="20"/>
        </w:rPr>
        <w:t>Рисунок 16 — Проверка списков ресурсов после очистки.</w:t>
      </w:r>
    </w:p>
    <w:p>
      <w:pPr>
        <w:spacing w:after="120" w:line="252" w:lineRule="auto"/>
      </w:pPr>
      <w:r>
        <w:rPr>
          <w:sz w:val="24"/>
        </w:rPr>
        <w:t>Ресурсы ЛР 1 сохранены, поэтому в списках сетей и подсетей остались её записи. Для ЛР 3 осталась автоматическая резервная копия PostgreSQL: сервис хранит её 7 дней после удаления кластера. Попытка ручного удаления вернула ошибку «only manual backups can be deleted».</w:t>
      </w:r>
    </w:p>
    <w:p>
      <w:pPr>
        <w:pStyle w:val="1"/>
        <w:keepNext/>
        <w:pageBreakBefore w:val="0"/>
      </w:pPr>
      <w:r>
        <w:t>13. Выводы</w:t>
      </w:r>
    </w:p>
    <w:p>
      <w:pPr>
        <w:spacing w:after="120" w:line="252" w:lineRule="auto"/>
      </w:pPr>
      <w:r>
        <w:rPr>
          <w:sz w:val="24"/>
        </w:rPr>
        <w:t>Настроены статический сайт, версии объектов, временный доступ и lifecycle. Проверены запросы к PostgreSQL и получение файла по адресу из БД. Для экономии ресурсов использован один хост, поэтому отказоустойчивость кластера не проверялась.</w:t>
      </w:r>
    </w:p>
    <w:sectPr w:rsidR="00687B06" w:rsidRPr="00561C28">
      <w:pgSz w:w="11906" w:h="16838"/>
      <w:pgMar w:top="2160" w:right="1440" w:bottom="1440" w:left="21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E1322A"/>
    <w:multiLevelType w:val="hybridMultilevel"/>
    <w:tmpl w:val="86D2C12A"/>
    <w:lvl w:ilvl="0" w:tplc="117284D0">
      <w:start w:val="1"/>
      <w:numFmt w:val="bullet"/>
      <w:lvlText w:val="●"/>
      <w:lvlJc w:val="left"/>
      <w:pPr>
        <w:ind w:left="720" w:hanging="360"/>
      </w:pPr>
    </w:lvl>
    <w:lvl w:ilvl="1" w:tplc="A8101A40">
      <w:start w:val="1"/>
      <w:numFmt w:val="bullet"/>
      <w:lvlText w:val="○"/>
      <w:lvlJc w:val="left"/>
      <w:pPr>
        <w:ind w:left="1440" w:hanging="360"/>
      </w:pPr>
    </w:lvl>
    <w:lvl w:ilvl="2" w:tplc="8C4E3406">
      <w:start w:val="1"/>
      <w:numFmt w:val="bullet"/>
      <w:lvlText w:val="■"/>
      <w:lvlJc w:val="left"/>
      <w:pPr>
        <w:ind w:left="2160" w:hanging="360"/>
      </w:pPr>
    </w:lvl>
    <w:lvl w:ilvl="3" w:tplc="43B27B00">
      <w:start w:val="1"/>
      <w:numFmt w:val="bullet"/>
      <w:lvlText w:val="●"/>
      <w:lvlJc w:val="left"/>
      <w:pPr>
        <w:ind w:left="2880" w:hanging="360"/>
      </w:pPr>
    </w:lvl>
    <w:lvl w:ilvl="4" w:tplc="3DD8D504">
      <w:start w:val="1"/>
      <w:numFmt w:val="bullet"/>
      <w:lvlText w:val="○"/>
      <w:lvlJc w:val="left"/>
      <w:pPr>
        <w:ind w:left="3600" w:hanging="360"/>
      </w:pPr>
    </w:lvl>
    <w:lvl w:ilvl="5" w:tplc="7408D0BC">
      <w:start w:val="1"/>
      <w:numFmt w:val="bullet"/>
      <w:lvlText w:val="■"/>
      <w:lvlJc w:val="left"/>
      <w:pPr>
        <w:ind w:left="4320" w:hanging="360"/>
      </w:pPr>
    </w:lvl>
    <w:lvl w:ilvl="6" w:tplc="7BEC986E">
      <w:start w:val="1"/>
      <w:numFmt w:val="bullet"/>
      <w:lvlText w:val="●"/>
      <w:lvlJc w:val="left"/>
      <w:pPr>
        <w:ind w:left="5040" w:hanging="360"/>
      </w:pPr>
    </w:lvl>
    <w:lvl w:ilvl="7" w:tplc="2C8ECF04">
      <w:start w:val="1"/>
      <w:numFmt w:val="bullet"/>
      <w:lvlText w:val="●"/>
      <w:lvlJc w:val="left"/>
      <w:pPr>
        <w:ind w:left="5760" w:hanging="360"/>
      </w:pPr>
    </w:lvl>
    <w:lvl w:ilvl="8" w:tplc="6BD2C1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7D0C15"/>
    <w:multiLevelType w:val="hybridMultilevel"/>
    <w:tmpl w:val="65A4B564"/>
    <w:lvl w:ilvl="0" w:tplc="64A2F45A">
      <w:start w:val="1"/>
      <w:numFmt w:val="bullet"/>
      <w:lvlText w:val="—"/>
      <w:lvlJc w:val="left"/>
      <w:pPr>
        <w:ind w:left="720" w:hanging="360"/>
      </w:pPr>
    </w:lvl>
    <w:lvl w:ilvl="1" w:tplc="A4FE4366">
      <w:numFmt w:val="decimal"/>
      <w:lvlText w:val=""/>
      <w:lvlJc w:val="left"/>
    </w:lvl>
    <w:lvl w:ilvl="2" w:tplc="F3EE7EDC">
      <w:numFmt w:val="decimal"/>
      <w:lvlText w:val=""/>
      <w:lvlJc w:val="left"/>
    </w:lvl>
    <w:lvl w:ilvl="3" w:tplc="545E03F8">
      <w:numFmt w:val="decimal"/>
      <w:lvlText w:val=""/>
      <w:lvlJc w:val="left"/>
    </w:lvl>
    <w:lvl w:ilvl="4" w:tplc="9BA47EA0">
      <w:numFmt w:val="decimal"/>
      <w:lvlText w:val=""/>
      <w:lvlJc w:val="left"/>
    </w:lvl>
    <w:lvl w:ilvl="5" w:tplc="5A0E6662">
      <w:numFmt w:val="decimal"/>
      <w:lvlText w:val=""/>
      <w:lvlJc w:val="left"/>
    </w:lvl>
    <w:lvl w:ilvl="6" w:tplc="28E2DD58">
      <w:numFmt w:val="decimal"/>
      <w:lvlText w:val=""/>
      <w:lvlJc w:val="left"/>
    </w:lvl>
    <w:lvl w:ilvl="7" w:tplc="0902DA4A">
      <w:numFmt w:val="decimal"/>
      <w:lvlText w:val=""/>
      <w:lvlJc w:val="left"/>
    </w:lvl>
    <w:lvl w:ilvl="8" w:tplc="D84EEA8E">
      <w:numFmt w:val="decimal"/>
      <w:lvlText w:val=""/>
      <w:lvlJc w:val="left"/>
    </w:lvl>
  </w:abstractNum>
  <w:abstractNum w:abstractNumId="2" w15:restartNumberingAfterBreak="0">
    <w:nsid w:val="41E53F59"/>
    <w:multiLevelType w:val="hybridMultilevel"/>
    <w:tmpl w:val="07105EF2"/>
    <w:lvl w:ilvl="0" w:tplc="FD22A520">
      <w:start w:val="1"/>
      <w:numFmt w:val="decimal"/>
      <w:lvlText w:val="%1."/>
      <w:lvlJc w:val="left"/>
      <w:pPr>
        <w:ind w:left="720" w:hanging="360"/>
      </w:pPr>
    </w:lvl>
    <w:lvl w:ilvl="1" w:tplc="5CC8F734">
      <w:numFmt w:val="decimal"/>
      <w:lvlText w:val=""/>
      <w:lvlJc w:val="left"/>
    </w:lvl>
    <w:lvl w:ilvl="2" w:tplc="13F871DC">
      <w:numFmt w:val="decimal"/>
      <w:lvlText w:val=""/>
      <w:lvlJc w:val="left"/>
    </w:lvl>
    <w:lvl w:ilvl="3" w:tplc="8572C508">
      <w:numFmt w:val="decimal"/>
      <w:lvlText w:val=""/>
      <w:lvlJc w:val="left"/>
    </w:lvl>
    <w:lvl w:ilvl="4" w:tplc="7FE017B8">
      <w:numFmt w:val="decimal"/>
      <w:lvlText w:val=""/>
      <w:lvlJc w:val="left"/>
    </w:lvl>
    <w:lvl w:ilvl="5" w:tplc="3A38DC3A">
      <w:numFmt w:val="decimal"/>
      <w:lvlText w:val=""/>
      <w:lvlJc w:val="left"/>
    </w:lvl>
    <w:lvl w:ilvl="6" w:tplc="2794DDA0">
      <w:numFmt w:val="decimal"/>
      <w:lvlText w:val=""/>
      <w:lvlJc w:val="left"/>
    </w:lvl>
    <w:lvl w:ilvl="7" w:tplc="DDEC69E6">
      <w:numFmt w:val="decimal"/>
      <w:lvlText w:val=""/>
      <w:lvlJc w:val="left"/>
    </w:lvl>
    <w:lvl w:ilvl="8" w:tplc="1C60E262">
      <w:numFmt w:val="decimal"/>
      <w:lvlText w:val=""/>
      <w:lvlJc w:val="left"/>
    </w:lvl>
  </w:abstractNum>
  <w:num w:numId="1" w16cid:durableId="619729605">
    <w:abstractNumId w:val="0"/>
    <w:lvlOverride w:ilvl="0">
      <w:startOverride w:val="1"/>
    </w:lvlOverride>
  </w:num>
  <w:num w:numId="2" w16cid:durableId="10016648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930"/>
    <w:rsid w:val="002209D7"/>
    <w:rsid w:val="00432526"/>
    <w:rsid w:val="00464D90"/>
    <w:rsid w:val="004D7E07"/>
    <w:rsid w:val="004E4938"/>
    <w:rsid w:val="00561C28"/>
    <w:rsid w:val="00687B06"/>
    <w:rsid w:val="006A76C2"/>
    <w:rsid w:val="00890930"/>
    <w:rsid w:val="00D85C05"/>
    <w:rsid w:val="00E9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5A7AB7"/>
  <w15:docId w15:val="{77685880-D7A9-4C4D-8373-0CB7F87A9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Lab3Image1" Type="http://schemas.openxmlformats.org/officeDocument/2006/relationships/image" Target="media/lab3-image-1.png"/><Relationship Id="rIdLab3Image2" Type="http://schemas.openxmlformats.org/officeDocument/2006/relationships/image" Target="media/lab3-image-2.png"/><Relationship Id="rIdLab3Image3" Type="http://schemas.openxmlformats.org/officeDocument/2006/relationships/image" Target="media/lab3-image-3.png"/><Relationship Id="rIdLab3Image4" Type="http://schemas.openxmlformats.org/officeDocument/2006/relationships/image" Target="media/lab3-image-4.png"/><Relationship Id="rIdLab3Image5" Type="http://schemas.openxmlformats.org/officeDocument/2006/relationships/image" Target="media/lab3-image-5.png"/><Relationship Id="rIdLab3Image6" Type="http://schemas.openxmlformats.org/officeDocument/2006/relationships/image" Target="media/lab3-image-6.png"/><Relationship Id="rIdLab3Image7" Type="http://schemas.openxmlformats.org/officeDocument/2006/relationships/image" Target="media/lab3-image-7.png"/><Relationship Id="rIdLab3Image8" Type="http://schemas.openxmlformats.org/officeDocument/2006/relationships/image" Target="media/lab3-image-8.png"/><Relationship Id="rIdLab3Image9" Type="http://schemas.openxmlformats.org/officeDocument/2006/relationships/image" Target="media/lab3-image-9.png"/><Relationship Id="rIdLab3Image10" Type="http://schemas.openxmlformats.org/officeDocument/2006/relationships/image" Target="media/lab3-image-10.png"/><Relationship Id="rIdLab3Image11" Type="http://schemas.openxmlformats.org/officeDocument/2006/relationships/image" Target="media/lab3-image-11.png"/><Relationship Id="rIdLab3Image12" Type="http://schemas.openxmlformats.org/officeDocument/2006/relationships/image" Target="media/lab3-image-12.png"/><Relationship Id="rIdLab3Image13" Type="http://schemas.openxmlformats.org/officeDocument/2006/relationships/image" Target="media/lab3-image-13.png"/><Relationship Id="rIdLab3Image14" Type="http://schemas.openxmlformats.org/officeDocument/2006/relationships/image" Target="media/lab3-image-14.png"/><Relationship Id="rIdLab3Image15" Type="http://schemas.openxmlformats.org/officeDocument/2006/relationships/image" Target="media/lab3-image-15.png"/><Relationship Id="rIdLab3Image16" Type="http://schemas.openxmlformats.org/officeDocument/2006/relationships/image" Target="media/lab3-image-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882</TotalTime>
  <Pages>14</Pages>
  <Words>1659</Words>
  <Characters>9458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3. Object Storage и управляемые базы данных</dc:title>
  <dc:subject/>
  <dc:creator>Ефимов Д.А.</dc:creator>
  <cp:keywords/>
  <dc:description/>
  <cp:lastModifiedBy>Nikita Lokhmatov</cp:lastModifiedBy>
  <cp:revision>5</cp:revision>
  <dcterms:created xsi:type="dcterms:W3CDTF">2026-04-01T18:51:00Z</dcterms:created>
  <dcterms:modified xsi:type="dcterms:W3CDTF">2026-09-21T18:14:00Z</dcterms:modified>
  <cp:category/>
</cp:coreProperties>
</file>