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МИНИСТЕРСТВО НАУКИ И ВЫСШЕГО ОБРАЗОВАНИЯ РФ</w:t>
      </w: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Федеральное государственное бюджетное образовательное учреждение высшего образования</w:t>
      </w: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«Московский Авиационный Институт»</w:t>
      </w: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(Национальный Исследовательский Университет)</w:t>
      </w:r>
    </w:p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Институт№8: «Информационные технологии и прикладная математика»</w:t>
      </w: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Кафедра: 806 «Вычислительная математика и программирование»</w:t>
      </w:r>
    </w:p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jc w:val="center"/>
        <w:rPr>
          <w:rFonts w:cstheme="minorHAnsi"/>
          <w:b/>
          <w:sz w:val="28"/>
        </w:rPr>
      </w:pPr>
      <w:r w:rsidRPr="003C148A">
        <w:rPr>
          <w:rFonts w:cstheme="minorHAnsi"/>
          <w:b/>
          <w:sz w:val="28"/>
        </w:rPr>
        <w:t>КУРСОВОЙ ПРОЕКТ</w:t>
      </w: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По курсу «Вычислительные системы»</w:t>
      </w: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  <w:lang w:val="en-US"/>
        </w:rPr>
        <w:t>I</w:t>
      </w:r>
      <w:r w:rsidRPr="003C148A">
        <w:rPr>
          <w:rFonts w:cstheme="minorHAnsi"/>
          <w:sz w:val="28"/>
        </w:rPr>
        <w:t xml:space="preserve"> семестр</w:t>
      </w: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Тема:</w:t>
      </w:r>
    </w:p>
    <w:p w:rsidR="00C8727E" w:rsidRPr="00C8727E" w:rsidRDefault="00C8727E" w:rsidP="00C8727E">
      <w:pPr>
        <w:jc w:val="center"/>
        <w:rPr>
          <w:rFonts w:cstheme="minorHAnsi"/>
          <w:sz w:val="28"/>
          <w:szCs w:val="28"/>
        </w:rPr>
      </w:pPr>
      <w:r w:rsidRPr="00C8727E">
        <w:rPr>
          <w:sz w:val="28"/>
          <w:szCs w:val="28"/>
        </w:rPr>
        <w:t>«Вещественный тип. Приближенные значения. Табулирование функций»</w:t>
      </w:r>
    </w:p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rPr>
          <w:rFonts w:cstheme="minorHAnsi"/>
          <w:sz w:val="28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3098"/>
        <w:gridCol w:w="3098"/>
      </w:tblGrid>
      <w:tr w:rsidR="00C8727E" w:rsidRPr="003C148A" w:rsidTr="009044C4">
        <w:trPr>
          <w:trHeight w:val="429"/>
          <w:jc w:val="right"/>
        </w:trPr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Группа:</w:t>
            </w:r>
          </w:p>
        </w:tc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М8О-106Б-21</w:t>
            </w:r>
          </w:p>
        </w:tc>
      </w:tr>
      <w:tr w:rsidR="00C8727E" w:rsidRPr="003C148A" w:rsidTr="009044C4">
        <w:trPr>
          <w:trHeight w:val="429"/>
          <w:jc w:val="right"/>
        </w:trPr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Студент:</w:t>
            </w:r>
          </w:p>
        </w:tc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Лохматов Н. И.</w:t>
            </w:r>
          </w:p>
        </w:tc>
      </w:tr>
      <w:tr w:rsidR="00C8727E" w:rsidRPr="003C148A" w:rsidTr="009044C4">
        <w:trPr>
          <w:trHeight w:val="429"/>
          <w:jc w:val="right"/>
        </w:trPr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Преподаватель:</w:t>
            </w:r>
          </w:p>
        </w:tc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Дубинин А.В.</w:t>
            </w:r>
          </w:p>
        </w:tc>
      </w:tr>
      <w:tr w:rsidR="00C8727E" w:rsidRPr="003C148A" w:rsidTr="009044C4">
        <w:trPr>
          <w:trHeight w:val="449"/>
          <w:jc w:val="right"/>
        </w:trPr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Оценка:</w:t>
            </w:r>
          </w:p>
        </w:tc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</w:p>
        </w:tc>
      </w:tr>
      <w:tr w:rsidR="00C8727E" w:rsidRPr="003C148A" w:rsidTr="009044C4">
        <w:trPr>
          <w:trHeight w:val="409"/>
          <w:jc w:val="right"/>
        </w:trPr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Дата:</w:t>
            </w:r>
          </w:p>
        </w:tc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</w:p>
        </w:tc>
      </w:tr>
    </w:tbl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Москва, 2021</w:t>
      </w:r>
    </w:p>
    <w:p w:rsidR="00B34664" w:rsidRDefault="00B3466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07904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37C8" w:rsidRDefault="002237C8">
          <w:pPr>
            <w:pStyle w:val="ab"/>
            <w:rPr>
              <w:rStyle w:val="10"/>
            </w:rPr>
          </w:pPr>
          <w:r w:rsidRPr="002237C8">
            <w:rPr>
              <w:rStyle w:val="10"/>
            </w:rPr>
            <w:t>Оглавление</w:t>
          </w:r>
        </w:p>
        <w:p w:rsidR="002237C8" w:rsidRPr="002237C8" w:rsidRDefault="002237C8" w:rsidP="002237C8">
          <w:pPr>
            <w:rPr>
              <w:lang w:eastAsia="ru-RU"/>
            </w:rPr>
          </w:pPr>
        </w:p>
        <w:p w:rsidR="00D849D3" w:rsidRPr="00D849D3" w:rsidRDefault="002237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1788178" w:history="1">
            <w:r w:rsidR="00D849D3" w:rsidRPr="00D849D3">
              <w:rPr>
                <w:rStyle w:val="a9"/>
                <w:noProof/>
                <w:sz w:val="28"/>
                <w:szCs w:val="28"/>
              </w:rPr>
              <w:t>Введение</w:t>
            </w:r>
            <w:r w:rsidR="00D849D3" w:rsidRPr="00D849D3">
              <w:rPr>
                <w:noProof/>
                <w:webHidden/>
                <w:sz w:val="28"/>
                <w:szCs w:val="28"/>
              </w:rPr>
              <w:tab/>
            </w:r>
            <w:r w:rsidR="00D849D3" w:rsidRPr="00D849D3">
              <w:rPr>
                <w:noProof/>
                <w:webHidden/>
                <w:sz w:val="28"/>
                <w:szCs w:val="28"/>
              </w:rPr>
              <w:fldChar w:fldCharType="begin"/>
            </w:r>
            <w:r w:rsidR="00D849D3" w:rsidRPr="00D849D3">
              <w:rPr>
                <w:noProof/>
                <w:webHidden/>
                <w:sz w:val="28"/>
                <w:szCs w:val="28"/>
              </w:rPr>
              <w:instrText xml:space="preserve"> PAGEREF _Toc91788178 \h </w:instrText>
            </w:r>
            <w:r w:rsidR="00D849D3" w:rsidRPr="00D849D3">
              <w:rPr>
                <w:noProof/>
                <w:webHidden/>
                <w:sz w:val="28"/>
                <w:szCs w:val="28"/>
              </w:rPr>
            </w:r>
            <w:r w:rsidR="00D849D3" w:rsidRPr="00D849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49D3" w:rsidRPr="00D849D3">
              <w:rPr>
                <w:noProof/>
                <w:webHidden/>
                <w:sz w:val="28"/>
                <w:szCs w:val="28"/>
              </w:rPr>
              <w:t>3</w:t>
            </w:r>
            <w:r w:rsidR="00D849D3" w:rsidRPr="00D849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49D3" w:rsidRPr="00D849D3" w:rsidRDefault="00D849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1788179" w:history="1">
            <w:r w:rsidRPr="00D849D3">
              <w:rPr>
                <w:rStyle w:val="a9"/>
                <w:noProof/>
                <w:sz w:val="28"/>
                <w:szCs w:val="28"/>
              </w:rPr>
              <w:t>Теория</w:t>
            </w:r>
            <w:r w:rsidRPr="00D849D3">
              <w:rPr>
                <w:noProof/>
                <w:webHidden/>
                <w:sz w:val="28"/>
                <w:szCs w:val="28"/>
              </w:rPr>
              <w:tab/>
            </w:r>
            <w:r w:rsidRPr="00D849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849D3">
              <w:rPr>
                <w:noProof/>
                <w:webHidden/>
                <w:sz w:val="28"/>
                <w:szCs w:val="28"/>
              </w:rPr>
              <w:instrText xml:space="preserve"> PAGEREF _Toc91788179 \h </w:instrText>
            </w:r>
            <w:r w:rsidRPr="00D849D3">
              <w:rPr>
                <w:noProof/>
                <w:webHidden/>
                <w:sz w:val="28"/>
                <w:szCs w:val="28"/>
              </w:rPr>
            </w:r>
            <w:r w:rsidRPr="00D849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849D3">
              <w:rPr>
                <w:noProof/>
                <w:webHidden/>
                <w:sz w:val="28"/>
                <w:szCs w:val="28"/>
              </w:rPr>
              <w:t>4</w:t>
            </w:r>
            <w:r w:rsidRPr="00D849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49D3" w:rsidRPr="00D849D3" w:rsidRDefault="00D849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1788180" w:history="1">
            <w:r w:rsidRPr="00D849D3">
              <w:rPr>
                <w:rStyle w:val="a9"/>
                <w:noProof/>
                <w:sz w:val="28"/>
                <w:szCs w:val="28"/>
              </w:rPr>
              <w:t xml:space="preserve">Представление вещественных чисел. </w:t>
            </w:r>
            <w:r w:rsidRPr="00D849D3">
              <w:rPr>
                <w:rStyle w:val="a9"/>
                <w:noProof/>
                <w:sz w:val="28"/>
                <w:szCs w:val="28"/>
                <w:lang w:val="en-US"/>
              </w:rPr>
              <w:t>IEEE</w:t>
            </w:r>
            <w:r w:rsidRPr="00D849D3">
              <w:rPr>
                <w:rStyle w:val="a9"/>
                <w:noProof/>
                <w:sz w:val="28"/>
                <w:szCs w:val="28"/>
              </w:rPr>
              <w:t>-754</w:t>
            </w:r>
            <w:r w:rsidRPr="00D849D3">
              <w:rPr>
                <w:noProof/>
                <w:webHidden/>
                <w:sz w:val="28"/>
                <w:szCs w:val="28"/>
              </w:rPr>
              <w:tab/>
            </w:r>
            <w:r w:rsidRPr="00D849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849D3">
              <w:rPr>
                <w:noProof/>
                <w:webHidden/>
                <w:sz w:val="28"/>
                <w:szCs w:val="28"/>
              </w:rPr>
              <w:instrText xml:space="preserve"> PAGEREF _Toc91788180 \h </w:instrText>
            </w:r>
            <w:r w:rsidRPr="00D849D3">
              <w:rPr>
                <w:noProof/>
                <w:webHidden/>
                <w:sz w:val="28"/>
                <w:szCs w:val="28"/>
              </w:rPr>
            </w:r>
            <w:r w:rsidRPr="00D849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849D3">
              <w:rPr>
                <w:noProof/>
                <w:webHidden/>
                <w:sz w:val="28"/>
                <w:szCs w:val="28"/>
              </w:rPr>
              <w:t>4</w:t>
            </w:r>
            <w:r w:rsidRPr="00D849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49D3" w:rsidRPr="00D849D3" w:rsidRDefault="00D849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1788181" w:history="1">
            <w:r w:rsidRPr="00D849D3">
              <w:rPr>
                <w:rStyle w:val="a9"/>
                <w:noProof/>
                <w:sz w:val="28"/>
                <w:szCs w:val="28"/>
                <w:lang w:val="en-US"/>
              </w:rPr>
              <w:t>Float</w:t>
            </w:r>
            <w:r w:rsidRPr="00D849D3">
              <w:rPr>
                <w:rStyle w:val="a9"/>
                <w:noProof/>
                <w:sz w:val="28"/>
                <w:szCs w:val="28"/>
              </w:rPr>
              <w:t xml:space="preserve"> и </w:t>
            </w:r>
            <w:r w:rsidRPr="00D849D3">
              <w:rPr>
                <w:rStyle w:val="a9"/>
                <w:noProof/>
                <w:sz w:val="28"/>
                <w:szCs w:val="28"/>
                <w:lang w:val="en-US"/>
              </w:rPr>
              <w:t>double</w:t>
            </w:r>
            <w:r w:rsidRPr="00D849D3">
              <w:rPr>
                <w:noProof/>
                <w:webHidden/>
                <w:sz w:val="28"/>
                <w:szCs w:val="28"/>
              </w:rPr>
              <w:tab/>
            </w:r>
            <w:r w:rsidRPr="00D849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849D3">
              <w:rPr>
                <w:noProof/>
                <w:webHidden/>
                <w:sz w:val="28"/>
                <w:szCs w:val="28"/>
              </w:rPr>
              <w:instrText xml:space="preserve"> PAGEREF _Toc91788181 \h </w:instrText>
            </w:r>
            <w:r w:rsidRPr="00D849D3">
              <w:rPr>
                <w:noProof/>
                <w:webHidden/>
                <w:sz w:val="28"/>
                <w:szCs w:val="28"/>
              </w:rPr>
            </w:r>
            <w:r w:rsidRPr="00D849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849D3">
              <w:rPr>
                <w:noProof/>
                <w:webHidden/>
                <w:sz w:val="28"/>
                <w:szCs w:val="28"/>
              </w:rPr>
              <w:t>5</w:t>
            </w:r>
            <w:r w:rsidRPr="00D849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bookmarkStart w:id="0" w:name="_GoBack"/>
        <w:p w:rsidR="00D849D3" w:rsidRPr="00D849D3" w:rsidRDefault="00D849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D849D3">
            <w:rPr>
              <w:rStyle w:val="a9"/>
              <w:noProof/>
              <w:sz w:val="28"/>
              <w:szCs w:val="28"/>
            </w:rPr>
            <w:fldChar w:fldCharType="begin"/>
          </w:r>
          <w:r w:rsidRPr="00D849D3">
            <w:rPr>
              <w:rStyle w:val="a9"/>
              <w:noProof/>
              <w:sz w:val="28"/>
              <w:szCs w:val="28"/>
            </w:rPr>
            <w:instrText xml:space="preserve"> </w:instrText>
          </w:r>
          <w:r w:rsidRPr="00D849D3">
            <w:rPr>
              <w:noProof/>
              <w:sz w:val="28"/>
              <w:szCs w:val="28"/>
            </w:rPr>
            <w:instrText>HYPERLINK \l "_Toc91788182"</w:instrText>
          </w:r>
          <w:r w:rsidRPr="00D849D3">
            <w:rPr>
              <w:rStyle w:val="a9"/>
              <w:noProof/>
              <w:sz w:val="28"/>
              <w:szCs w:val="28"/>
            </w:rPr>
            <w:instrText xml:space="preserve"> </w:instrText>
          </w:r>
          <w:r w:rsidRPr="00D849D3">
            <w:rPr>
              <w:rStyle w:val="a9"/>
              <w:noProof/>
              <w:sz w:val="28"/>
              <w:szCs w:val="28"/>
            </w:rPr>
          </w:r>
          <w:r w:rsidRPr="00D849D3">
            <w:rPr>
              <w:rStyle w:val="a9"/>
              <w:noProof/>
              <w:sz w:val="28"/>
              <w:szCs w:val="28"/>
            </w:rPr>
            <w:fldChar w:fldCharType="separate"/>
          </w:r>
          <w:r w:rsidRPr="00D849D3">
            <w:rPr>
              <w:rStyle w:val="a9"/>
              <w:noProof/>
              <w:sz w:val="28"/>
              <w:szCs w:val="28"/>
            </w:rPr>
            <w:t>Машинный эпсилон</w:t>
          </w:r>
          <w:r w:rsidRPr="00D849D3">
            <w:rPr>
              <w:noProof/>
              <w:webHidden/>
              <w:sz w:val="28"/>
              <w:szCs w:val="28"/>
            </w:rPr>
            <w:tab/>
          </w:r>
          <w:r w:rsidRPr="00D849D3">
            <w:rPr>
              <w:noProof/>
              <w:webHidden/>
              <w:sz w:val="28"/>
              <w:szCs w:val="28"/>
            </w:rPr>
            <w:fldChar w:fldCharType="begin"/>
          </w:r>
          <w:r w:rsidRPr="00D849D3">
            <w:rPr>
              <w:noProof/>
              <w:webHidden/>
              <w:sz w:val="28"/>
              <w:szCs w:val="28"/>
            </w:rPr>
            <w:instrText xml:space="preserve"> PAGEREF _Toc91788182 \h </w:instrText>
          </w:r>
          <w:r w:rsidRPr="00D849D3">
            <w:rPr>
              <w:noProof/>
              <w:webHidden/>
              <w:sz w:val="28"/>
              <w:szCs w:val="28"/>
            </w:rPr>
          </w:r>
          <w:r w:rsidRPr="00D849D3">
            <w:rPr>
              <w:noProof/>
              <w:webHidden/>
              <w:sz w:val="28"/>
              <w:szCs w:val="28"/>
            </w:rPr>
            <w:fldChar w:fldCharType="separate"/>
          </w:r>
          <w:r w:rsidRPr="00D849D3">
            <w:rPr>
              <w:noProof/>
              <w:webHidden/>
              <w:sz w:val="28"/>
              <w:szCs w:val="28"/>
            </w:rPr>
            <w:t>6</w:t>
          </w:r>
          <w:r w:rsidRPr="00D849D3">
            <w:rPr>
              <w:noProof/>
              <w:webHidden/>
              <w:sz w:val="28"/>
              <w:szCs w:val="28"/>
            </w:rPr>
            <w:fldChar w:fldCharType="end"/>
          </w:r>
          <w:r w:rsidRPr="00D849D3">
            <w:rPr>
              <w:rStyle w:val="a9"/>
              <w:noProof/>
              <w:sz w:val="28"/>
              <w:szCs w:val="28"/>
            </w:rPr>
            <w:fldChar w:fldCharType="end"/>
          </w:r>
        </w:p>
        <w:bookmarkEnd w:id="0"/>
        <w:p w:rsidR="00D849D3" w:rsidRPr="00D849D3" w:rsidRDefault="00D849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D849D3">
            <w:rPr>
              <w:rStyle w:val="a9"/>
              <w:noProof/>
              <w:sz w:val="28"/>
              <w:szCs w:val="28"/>
            </w:rPr>
            <w:fldChar w:fldCharType="begin"/>
          </w:r>
          <w:r w:rsidRPr="00D849D3">
            <w:rPr>
              <w:rStyle w:val="a9"/>
              <w:noProof/>
              <w:sz w:val="28"/>
              <w:szCs w:val="28"/>
            </w:rPr>
            <w:instrText xml:space="preserve"> </w:instrText>
          </w:r>
          <w:r w:rsidRPr="00D849D3">
            <w:rPr>
              <w:noProof/>
              <w:sz w:val="28"/>
              <w:szCs w:val="28"/>
            </w:rPr>
            <w:instrText>HYPERLINK \l "_Toc91788183"</w:instrText>
          </w:r>
          <w:r w:rsidRPr="00D849D3">
            <w:rPr>
              <w:rStyle w:val="a9"/>
              <w:noProof/>
              <w:sz w:val="28"/>
              <w:szCs w:val="28"/>
            </w:rPr>
            <w:instrText xml:space="preserve"> </w:instrText>
          </w:r>
          <w:r w:rsidRPr="00D849D3">
            <w:rPr>
              <w:rStyle w:val="a9"/>
              <w:noProof/>
              <w:sz w:val="28"/>
              <w:szCs w:val="28"/>
            </w:rPr>
          </w:r>
          <w:r w:rsidRPr="00D849D3">
            <w:rPr>
              <w:rStyle w:val="a9"/>
              <w:noProof/>
              <w:sz w:val="28"/>
              <w:szCs w:val="28"/>
            </w:rPr>
            <w:fldChar w:fldCharType="separate"/>
          </w:r>
          <w:r w:rsidRPr="00D849D3">
            <w:rPr>
              <w:rStyle w:val="a9"/>
              <w:noProof/>
              <w:sz w:val="28"/>
              <w:szCs w:val="28"/>
              <w:shd w:val="clear" w:color="auto" w:fill="FFFFFF"/>
            </w:rPr>
            <w:t>Ряды Тейлора</w:t>
          </w:r>
          <w:r w:rsidRPr="00D849D3">
            <w:rPr>
              <w:noProof/>
              <w:webHidden/>
              <w:sz w:val="28"/>
              <w:szCs w:val="28"/>
            </w:rPr>
            <w:tab/>
          </w:r>
          <w:r w:rsidRPr="00D849D3">
            <w:rPr>
              <w:noProof/>
              <w:webHidden/>
              <w:sz w:val="28"/>
              <w:szCs w:val="28"/>
            </w:rPr>
            <w:fldChar w:fldCharType="begin"/>
          </w:r>
          <w:r w:rsidRPr="00D849D3">
            <w:rPr>
              <w:noProof/>
              <w:webHidden/>
              <w:sz w:val="28"/>
              <w:szCs w:val="28"/>
            </w:rPr>
            <w:instrText xml:space="preserve"> PAGEREF _Toc91788183 \h </w:instrText>
          </w:r>
          <w:r w:rsidRPr="00D849D3">
            <w:rPr>
              <w:noProof/>
              <w:webHidden/>
              <w:sz w:val="28"/>
              <w:szCs w:val="28"/>
            </w:rPr>
          </w:r>
          <w:r w:rsidRPr="00D849D3">
            <w:rPr>
              <w:noProof/>
              <w:webHidden/>
              <w:sz w:val="28"/>
              <w:szCs w:val="28"/>
            </w:rPr>
            <w:fldChar w:fldCharType="separate"/>
          </w:r>
          <w:r w:rsidRPr="00D849D3">
            <w:rPr>
              <w:noProof/>
              <w:webHidden/>
              <w:sz w:val="28"/>
              <w:szCs w:val="28"/>
            </w:rPr>
            <w:t>6</w:t>
          </w:r>
          <w:r w:rsidRPr="00D849D3">
            <w:rPr>
              <w:noProof/>
              <w:webHidden/>
              <w:sz w:val="28"/>
              <w:szCs w:val="28"/>
            </w:rPr>
            <w:fldChar w:fldCharType="end"/>
          </w:r>
          <w:r w:rsidRPr="00D849D3">
            <w:rPr>
              <w:rStyle w:val="a9"/>
              <w:noProof/>
              <w:sz w:val="28"/>
              <w:szCs w:val="28"/>
            </w:rPr>
            <w:fldChar w:fldCharType="end"/>
          </w:r>
        </w:p>
        <w:p w:rsidR="00D849D3" w:rsidRPr="00D849D3" w:rsidRDefault="00D849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1788184" w:history="1">
            <w:r w:rsidRPr="00D849D3">
              <w:rPr>
                <w:rStyle w:val="a9"/>
                <w:noProof/>
                <w:sz w:val="28"/>
                <w:szCs w:val="28"/>
              </w:rPr>
              <w:t>Практика</w:t>
            </w:r>
            <w:r w:rsidRPr="00D849D3">
              <w:rPr>
                <w:noProof/>
                <w:webHidden/>
                <w:sz w:val="28"/>
                <w:szCs w:val="28"/>
              </w:rPr>
              <w:tab/>
            </w:r>
            <w:r w:rsidRPr="00D849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849D3">
              <w:rPr>
                <w:noProof/>
                <w:webHidden/>
                <w:sz w:val="28"/>
                <w:szCs w:val="28"/>
              </w:rPr>
              <w:instrText xml:space="preserve"> PAGEREF _Toc91788184 \h </w:instrText>
            </w:r>
            <w:r w:rsidRPr="00D849D3">
              <w:rPr>
                <w:noProof/>
                <w:webHidden/>
                <w:sz w:val="28"/>
                <w:szCs w:val="28"/>
              </w:rPr>
            </w:r>
            <w:r w:rsidRPr="00D849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849D3">
              <w:rPr>
                <w:noProof/>
                <w:webHidden/>
                <w:sz w:val="28"/>
                <w:szCs w:val="28"/>
              </w:rPr>
              <w:t>7</w:t>
            </w:r>
            <w:r w:rsidRPr="00D849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49D3" w:rsidRPr="00D849D3" w:rsidRDefault="00D849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1788185" w:history="1">
            <w:r w:rsidRPr="00D849D3">
              <w:rPr>
                <w:rStyle w:val="a9"/>
                <w:noProof/>
                <w:sz w:val="28"/>
                <w:szCs w:val="28"/>
              </w:rPr>
              <w:t>Задание</w:t>
            </w:r>
            <w:r w:rsidRPr="00D849D3">
              <w:rPr>
                <w:noProof/>
                <w:webHidden/>
                <w:sz w:val="28"/>
                <w:szCs w:val="28"/>
              </w:rPr>
              <w:tab/>
            </w:r>
            <w:r w:rsidRPr="00D849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849D3">
              <w:rPr>
                <w:noProof/>
                <w:webHidden/>
                <w:sz w:val="28"/>
                <w:szCs w:val="28"/>
              </w:rPr>
              <w:instrText xml:space="preserve"> PAGEREF _Toc91788185 \h </w:instrText>
            </w:r>
            <w:r w:rsidRPr="00D849D3">
              <w:rPr>
                <w:noProof/>
                <w:webHidden/>
                <w:sz w:val="28"/>
                <w:szCs w:val="28"/>
              </w:rPr>
            </w:r>
            <w:r w:rsidRPr="00D849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849D3">
              <w:rPr>
                <w:noProof/>
                <w:webHidden/>
                <w:sz w:val="28"/>
                <w:szCs w:val="28"/>
              </w:rPr>
              <w:t>7</w:t>
            </w:r>
            <w:r w:rsidRPr="00D849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49D3" w:rsidRPr="00D849D3" w:rsidRDefault="00D849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1788186" w:history="1">
            <w:r w:rsidRPr="00D849D3">
              <w:rPr>
                <w:rStyle w:val="a9"/>
                <w:noProof/>
                <w:sz w:val="28"/>
                <w:szCs w:val="28"/>
              </w:rPr>
              <w:t>Описание программы</w:t>
            </w:r>
            <w:r w:rsidRPr="00D849D3">
              <w:rPr>
                <w:noProof/>
                <w:webHidden/>
                <w:sz w:val="28"/>
                <w:szCs w:val="28"/>
              </w:rPr>
              <w:tab/>
            </w:r>
            <w:r w:rsidRPr="00D849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849D3">
              <w:rPr>
                <w:noProof/>
                <w:webHidden/>
                <w:sz w:val="28"/>
                <w:szCs w:val="28"/>
              </w:rPr>
              <w:instrText xml:space="preserve"> PAGEREF _Toc91788186 \h </w:instrText>
            </w:r>
            <w:r w:rsidRPr="00D849D3">
              <w:rPr>
                <w:noProof/>
                <w:webHidden/>
                <w:sz w:val="28"/>
                <w:szCs w:val="28"/>
              </w:rPr>
            </w:r>
            <w:r w:rsidRPr="00D849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849D3">
              <w:rPr>
                <w:noProof/>
                <w:webHidden/>
                <w:sz w:val="28"/>
                <w:szCs w:val="28"/>
              </w:rPr>
              <w:t>7</w:t>
            </w:r>
            <w:r w:rsidRPr="00D849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49D3" w:rsidRPr="00D849D3" w:rsidRDefault="00D849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1788187" w:history="1">
            <w:r w:rsidRPr="00D849D3">
              <w:rPr>
                <w:rStyle w:val="a9"/>
                <w:noProof/>
                <w:sz w:val="28"/>
                <w:szCs w:val="28"/>
              </w:rPr>
              <w:t>Использованные переменные</w:t>
            </w:r>
            <w:r w:rsidRPr="00D849D3">
              <w:rPr>
                <w:noProof/>
                <w:webHidden/>
                <w:sz w:val="28"/>
                <w:szCs w:val="28"/>
              </w:rPr>
              <w:tab/>
            </w:r>
            <w:r w:rsidRPr="00D849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849D3">
              <w:rPr>
                <w:noProof/>
                <w:webHidden/>
                <w:sz w:val="28"/>
                <w:szCs w:val="28"/>
              </w:rPr>
              <w:instrText xml:space="preserve"> PAGEREF _Toc91788187 \h </w:instrText>
            </w:r>
            <w:r w:rsidRPr="00D849D3">
              <w:rPr>
                <w:noProof/>
                <w:webHidden/>
                <w:sz w:val="28"/>
                <w:szCs w:val="28"/>
              </w:rPr>
            </w:r>
            <w:r w:rsidRPr="00D849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849D3">
              <w:rPr>
                <w:noProof/>
                <w:webHidden/>
                <w:sz w:val="28"/>
                <w:szCs w:val="28"/>
              </w:rPr>
              <w:t>9</w:t>
            </w:r>
            <w:r w:rsidRPr="00D849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49D3" w:rsidRPr="00D849D3" w:rsidRDefault="00D849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1788188" w:history="1">
            <w:r w:rsidRPr="00D849D3">
              <w:rPr>
                <w:rStyle w:val="a9"/>
                <w:noProof/>
                <w:sz w:val="28"/>
                <w:szCs w:val="28"/>
              </w:rPr>
              <w:t>Тесты</w:t>
            </w:r>
            <w:r w:rsidRPr="00D849D3">
              <w:rPr>
                <w:noProof/>
                <w:webHidden/>
                <w:sz w:val="28"/>
                <w:szCs w:val="28"/>
              </w:rPr>
              <w:tab/>
            </w:r>
            <w:r w:rsidRPr="00D849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849D3">
              <w:rPr>
                <w:noProof/>
                <w:webHidden/>
                <w:sz w:val="28"/>
                <w:szCs w:val="28"/>
              </w:rPr>
              <w:instrText xml:space="preserve"> PAGEREF _Toc91788188 \h </w:instrText>
            </w:r>
            <w:r w:rsidRPr="00D849D3">
              <w:rPr>
                <w:noProof/>
                <w:webHidden/>
                <w:sz w:val="28"/>
                <w:szCs w:val="28"/>
              </w:rPr>
            </w:r>
            <w:r w:rsidRPr="00D849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849D3">
              <w:rPr>
                <w:noProof/>
                <w:webHidden/>
                <w:sz w:val="28"/>
                <w:szCs w:val="28"/>
              </w:rPr>
              <w:t>9</w:t>
            </w:r>
            <w:r w:rsidRPr="00D849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49D3" w:rsidRPr="00D849D3" w:rsidRDefault="00D849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1788189" w:history="1">
            <w:r w:rsidRPr="00D849D3">
              <w:rPr>
                <w:rStyle w:val="a9"/>
                <w:noProof/>
                <w:sz w:val="28"/>
                <w:szCs w:val="28"/>
              </w:rPr>
              <w:t>Заключение</w:t>
            </w:r>
            <w:r w:rsidRPr="00D849D3">
              <w:rPr>
                <w:noProof/>
                <w:webHidden/>
                <w:sz w:val="28"/>
                <w:szCs w:val="28"/>
              </w:rPr>
              <w:tab/>
            </w:r>
            <w:r w:rsidRPr="00D849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849D3">
              <w:rPr>
                <w:noProof/>
                <w:webHidden/>
                <w:sz w:val="28"/>
                <w:szCs w:val="28"/>
              </w:rPr>
              <w:instrText xml:space="preserve"> PAGEREF _Toc91788189 \h </w:instrText>
            </w:r>
            <w:r w:rsidRPr="00D849D3">
              <w:rPr>
                <w:noProof/>
                <w:webHidden/>
                <w:sz w:val="28"/>
                <w:szCs w:val="28"/>
              </w:rPr>
            </w:r>
            <w:r w:rsidRPr="00D849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849D3">
              <w:rPr>
                <w:noProof/>
                <w:webHidden/>
                <w:sz w:val="28"/>
                <w:szCs w:val="28"/>
              </w:rPr>
              <w:t>11</w:t>
            </w:r>
            <w:r w:rsidRPr="00D849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49D3" w:rsidRDefault="00D849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88190" w:history="1">
            <w:r w:rsidRPr="00D849D3">
              <w:rPr>
                <w:rStyle w:val="a9"/>
                <w:noProof/>
                <w:sz w:val="28"/>
                <w:szCs w:val="28"/>
              </w:rPr>
              <w:t>Источники</w:t>
            </w:r>
            <w:r w:rsidRPr="00D849D3">
              <w:rPr>
                <w:noProof/>
                <w:webHidden/>
                <w:sz w:val="28"/>
                <w:szCs w:val="28"/>
              </w:rPr>
              <w:tab/>
            </w:r>
            <w:r w:rsidRPr="00D849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849D3">
              <w:rPr>
                <w:noProof/>
                <w:webHidden/>
                <w:sz w:val="28"/>
                <w:szCs w:val="28"/>
              </w:rPr>
              <w:instrText xml:space="preserve"> PAGEREF _Toc91788190 \h </w:instrText>
            </w:r>
            <w:r w:rsidRPr="00D849D3">
              <w:rPr>
                <w:noProof/>
                <w:webHidden/>
                <w:sz w:val="28"/>
                <w:szCs w:val="28"/>
              </w:rPr>
            </w:r>
            <w:r w:rsidRPr="00D849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849D3">
              <w:rPr>
                <w:noProof/>
                <w:webHidden/>
                <w:sz w:val="28"/>
                <w:szCs w:val="28"/>
              </w:rPr>
              <w:t>12</w:t>
            </w:r>
            <w:r w:rsidRPr="00D849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7C8" w:rsidRDefault="002237C8">
          <w:r>
            <w:rPr>
              <w:b/>
              <w:bCs/>
            </w:rPr>
            <w:fldChar w:fldCharType="end"/>
          </w:r>
        </w:p>
      </w:sdtContent>
    </w:sdt>
    <w:p w:rsidR="004A35E2" w:rsidRDefault="004A35E2" w:rsidP="004A35E2">
      <w:r>
        <w:br w:type="page"/>
      </w:r>
    </w:p>
    <w:p w:rsidR="004A35E2" w:rsidRDefault="004A35E2" w:rsidP="004A35E2">
      <w:pPr>
        <w:pStyle w:val="1"/>
      </w:pPr>
      <w:bookmarkStart w:id="1" w:name="_Toc91788178"/>
      <w:r>
        <w:lastRenderedPageBreak/>
        <w:t>Введение</w:t>
      </w:r>
      <w:bookmarkEnd w:id="1"/>
    </w:p>
    <w:p w:rsidR="000A5601" w:rsidRDefault="000A5601" w:rsidP="000A560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Числа с плавающей запятой являются очень важной составляющей программирования. Этими фундаментальными знаниями должен владеть каждый программист, ведь они сталкиваются с ними очень часто.</w:t>
      </w:r>
    </w:p>
    <w:p w:rsidR="000A5601" w:rsidRDefault="000A5601" w:rsidP="000A560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же основой в программировании лежат различные области математики, без знаний которых невозможно стать хорошим программистом. </w:t>
      </w:r>
    </w:p>
    <w:p w:rsidR="000A5601" w:rsidRDefault="000A5601" w:rsidP="000A560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Целью работы является написание программы на Си, которая будет выводить таблицу значений элементарной функции, вычисленной двумя способами: по формуле Тейлора и с помощью встроенных функций языка программирования.</w:t>
      </w:r>
    </w:p>
    <w:p w:rsidR="000A5601" w:rsidRDefault="000A56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5601" w:rsidRDefault="000A5601" w:rsidP="000A5601">
      <w:pPr>
        <w:pStyle w:val="1"/>
      </w:pPr>
      <w:bookmarkStart w:id="2" w:name="_Toc91788179"/>
      <w:r>
        <w:lastRenderedPageBreak/>
        <w:t>Теория</w:t>
      </w:r>
      <w:bookmarkEnd w:id="2"/>
      <w:r>
        <w:t xml:space="preserve"> </w:t>
      </w:r>
    </w:p>
    <w:p w:rsidR="000A5601" w:rsidRPr="00CA6DB1" w:rsidRDefault="007570DC" w:rsidP="007570DC">
      <w:pPr>
        <w:pStyle w:val="2"/>
      </w:pPr>
      <w:bookmarkStart w:id="3" w:name="_Toc91788180"/>
      <w:r>
        <w:t xml:space="preserve">Представление вещественных чисел. </w:t>
      </w:r>
      <w:r>
        <w:rPr>
          <w:lang w:val="en-US"/>
        </w:rPr>
        <w:t>IEEE</w:t>
      </w:r>
      <w:r w:rsidRPr="00CA6DB1">
        <w:t>-754</w:t>
      </w:r>
      <w:bookmarkEnd w:id="3"/>
    </w:p>
    <w:p w:rsidR="007570DC" w:rsidRPr="007570DC" w:rsidRDefault="007570DC" w:rsidP="007570DC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570DC">
        <w:rPr>
          <w:rFonts w:asciiTheme="minorHAnsi" w:hAnsiTheme="minorHAnsi" w:cstheme="minorHAnsi"/>
          <w:color w:val="000000" w:themeColor="text1"/>
          <w:sz w:val="28"/>
          <w:szCs w:val="28"/>
        </w:rPr>
        <w:t>Вещественные числа обычно представляются в виде чисел с плавающей запятой. Числа с плавающей запятой — один из возможных способов представления действительных чисел, который является компромиссом между точностью и диапазоном принимаемых значений, его можно считать аналогом экспоненциальной записи чисел, но только в памяти компьютера.</w:t>
      </w:r>
    </w:p>
    <w:p w:rsidR="007570DC" w:rsidRPr="007570DC" w:rsidRDefault="007570DC" w:rsidP="007570DC">
      <w:pPr>
        <w:pStyle w:val="a8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570DC">
        <w:rPr>
          <w:rFonts w:asciiTheme="minorHAnsi" w:hAnsiTheme="minorHAnsi" w:cstheme="minorHAnsi"/>
          <w:color w:val="000000" w:themeColor="text1"/>
          <w:sz w:val="28"/>
          <w:szCs w:val="28"/>
        </w:rPr>
        <w:t>Число с плавающей запятой состоит из набора отдельных двоичных разрядов, условно разделенных на так называемые </w:t>
      </w:r>
      <w:r w:rsidRPr="007570DC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знак</w:t>
      </w:r>
      <w:r w:rsidRPr="007570DC">
        <w:rPr>
          <w:rFonts w:asciiTheme="minorHAnsi" w:hAnsiTheme="minorHAnsi" w:cstheme="minorHAnsi"/>
          <w:color w:val="000000" w:themeColor="text1"/>
          <w:sz w:val="28"/>
          <w:szCs w:val="28"/>
        </w:rPr>
        <w:t>, </w:t>
      </w:r>
      <w:r w:rsidRPr="007570DC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порядок</w:t>
      </w:r>
      <w:r w:rsidRPr="007570DC">
        <w:rPr>
          <w:rFonts w:asciiTheme="minorHAnsi" w:hAnsiTheme="minorHAnsi" w:cstheme="minorHAnsi"/>
          <w:color w:val="000000" w:themeColor="text1"/>
          <w:sz w:val="28"/>
          <w:szCs w:val="28"/>
        </w:rPr>
        <w:t> и </w:t>
      </w:r>
      <w:r w:rsidRPr="007570DC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мантиссу</w:t>
      </w:r>
      <w:r w:rsidRPr="007570DC">
        <w:rPr>
          <w:rFonts w:asciiTheme="minorHAnsi" w:hAnsiTheme="minorHAnsi" w:cstheme="minorHAnsi"/>
          <w:color w:val="000000" w:themeColor="text1"/>
          <w:sz w:val="28"/>
          <w:szCs w:val="28"/>
        </w:rPr>
        <w:t>. В наиболее распространённом формате (стандарт IEEE 754) число с плавающей запятой представляется в виде набора битов, часть из которых кодирует собой мантиссу числа, другая часть — показатель степени, и ещё один бит используется для указания знака числа (</w:t>
      </w:r>
      <w:r w:rsidRPr="007570DC">
        <w:rPr>
          <w:rStyle w:val="m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0</w:t>
      </w:r>
      <w:r w:rsidRPr="007570DC">
        <w:rPr>
          <w:rStyle w:val="mjxassistivemath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0</w:t>
      </w:r>
      <w:r w:rsidRPr="007570DC">
        <w:rPr>
          <w:rFonts w:asciiTheme="minorHAnsi" w:hAnsiTheme="minorHAnsi" w:cstheme="minorHAnsi"/>
          <w:color w:val="000000" w:themeColor="text1"/>
          <w:sz w:val="28"/>
          <w:szCs w:val="28"/>
        </w:rPr>
        <w:t> — если число положительное, </w:t>
      </w:r>
      <w:r w:rsidRPr="007570DC">
        <w:rPr>
          <w:rStyle w:val="m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1</w:t>
      </w:r>
      <w:r w:rsidRPr="007570DC">
        <w:rPr>
          <w:rStyle w:val="mjxassistivemath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1</w:t>
      </w:r>
      <w:r w:rsidRPr="007570DC">
        <w:rPr>
          <w:rFonts w:asciiTheme="minorHAnsi" w:hAnsiTheme="minorHAnsi" w:cstheme="minorHAnsi"/>
          <w:color w:val="000000" w:themeColor="text1"/>
          <w:sz w:val="28"/>
          <w:szCs w:val="28"/>
        </w:rPr>
        <w:t> — если число отрицательное). При этом порядок записывается как целое число в </w:t>
      </w:r>
      <w:hyperlink r:id="rId8" w:tooltip="Представление целых чисел: прямой код, код со сдвигом, дополнительный код" w:history="1">
        <w:r w:rsidRPr="007570DC">
          <w:rPr>
            <w:rStyle w:val="a9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</w:rPr>
          <w:t>коде со сдвигом</w:t>
        </w:r>
      </w:hyperlink>
      <w:r w:rsidRPr="007570DC">
        <w:rPr>
          <w:rFonts w:asciiTheme="minorHAnsi" w:hAnsiTheme="minorHAnsi" w:cstheme="minorHAnsi"/>
          <w:color w:val="000000" w:themeColor="text1"/>
          <w:sz w:val="28"/>
          <w:szCs w:val="28"/>
        </w:rPr>
        <w:t>, а мантисса — в </w:t>
      </w:r>
      <w:hyperlink r:id="rId9" w:anchor=".D0.9D.D0.BE.D1.80.D0.BC.D0.B0.D0.BB.D1.8C.D0.BD.D0.B0.D1.8F_.D0.B8_.D0.BD.D0.BE.D1.80.D0.BC.D0.B0.D0.BB.D0.B8.D0.B7.D0.BE.D0.B2.D0.B0.D0.BD.D0.BD.D0.B0.D1.8F_.D1.84.D0.BE.D1.80.D0.BC.D0.B0" w:history="1">
        <w:r w:rsidRPr="007570DC">
          <w:rPr>
            <w:rStyle w:val="a9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</w:rPr>
          <w:t>нормализованном виде</w:t>
        </w:r>
      </w:hyperlink>
      <w:r w:rsidRPr="007570DC">
        <w:rPr>
          <w:rFonts w:asciiTheme="minorHAnsi" w:hAnsiTheme="minorHAnsi" w:cstheme="minorHAnsi"/>
          <w:color w:val="000000" w:themeColor="text1"/>
          <w:sz w:val="28"/>
          <w:szCs w:val="28"/>
        </w:rPr>
        <w:t>, своей дробной частью в двоичной системе счисления. Вот пример такого числа из </w:t>
      </w:r>
      <w:r w:rsidRPr="007570DC">
        <w:rPr>
          <w:rStyle w:val="m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16</w:t>
      </w:r>
      <w:r w:rsidRPr="007570DC">
        <w:rPr>
          <w:rStyle w:val="mjxassistivemath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16</w:t>
      </w:r>
      <w:r w:rsidRPr="007570DC">
        <w:rPr>
          <w:rFonts w:asciiTheme="minorHAnsi" w:hAnsiTheme="minorHAnsi" w:cstheme="minorHAnsi"/>
          <w:color w:val="000000" w:themeColor="text1"/>
          <w:sz w:val="28"/>
          <w:szCs w:val="28"/>
        </w:rPr>
        <w:t> двоичных разрядов:</w:t>
      </w:r>
    </w:p>
    <w:p w:rsidR="007570DC" w:rsidRDefault="007570DC" w:rsidP="007570DC">
      <w:r w:rsidRPr="007570DC">
        <w:rPr>
          <w:noProof/>
          <w:lang w:eastAsia="ru-RU"/>
        </w:rPr>
        <w:drawing>
          <wp:inline distT="0" distB="0" distL="0" distR="0" wp14:anchorId="1F38AAB6" wp14:editId="1B3F8FB1">
            <wp:extent cx="5940425" cy="2705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DC" w:rsidRDefault="007570DC">
      <w:r>
        <w:br w:type="page"/>
      </w:r>
    </w:p>
    <w:p w:rsidR="007570DC" w:rsidRPr="007570DC" w:rsidRDefault="007570DC" w:rsidP="007570DC">
      <w:pPr>
        <w:pStyle w:val="2"/>
      </w:pPr>
      <w:bookmarkStart w:id="4" w:name="_Toc91788181"/>
      <w:r>
        <w:rPr>
          <w:lang w:val="en-US"/>
        </w:rPr>
        <w:lastRenderedPageBreak/>
        <w:t>Float</w:t>
      </w:r>
      <w:r w:rsidRPr="007570DC">
        <w:t xml:space="preserve"> </w:t>
      </w:r>
      <w:r>
        <w:t xml:space="preserve">и </w:t>
      </w:r>
      <w:r>
        <w:rPr>
          <w:lang w:val="en-US"/>
        </w:rPr>
        <w:t>double</w:t>
      </w:r>
      <w:bookmarkEnd w:id="4"/>
    </w:p>
    <w:p w:rsidR="007570DC" w:rsidRDefault="007570DC" w:rsidP="007570DC">
      <w:pPr>
        <w:rPr>
          <w:sz w:val="28"/>
          <w:szCs w:val="28"/>
        </w:rPr>
      </w:pPr>
      <w:r w:rsidRPr="007570DC">
        <w:rPr>
          <w:sz w:val="28"/>
          <w:szCs w:val="28"/>
        </w:rPr>
        <w:t xml:space="preserve">Число одинарной точности или </w:t>
      </w:r>
      <w:proofErr w:type="spellStart"/>
      <w:r w:rsidRPr="007570DC">
        <w:rPr>
          <w:sz w:val="28"/>
          <w:szCs w:val="28"/>
        </w:rPr>
        <w:t>float</w:t>
      </w:r>
      <w:proofErr w:type="spellEnd"/>
      <w:r w:rsidRPr="007570DC">
        <w:rPr>
          <w:sz w:val="28"/>
          <w:szCs w:val="28"/>
        </w:rPr>
        <w:t xml:space="preserve"> - компьютерный формат представления чисел, занимающий в памяти одно машинное слово. Используется для работы с вещественными числами везде, где не нужна очень высокая точность.</w:t>
      </w:r>
    </w:p>
    <w:p w:rsidR="007570DC" w:rsidRDefault="007570DC" w:rsidP="007570DC">
      <w:pPr>
        <w:rPr>
          <w:sz w:val="28"/>
          <w:szCs w:val="28"/>
        </w:rPr>
      </w:pPr>
      <w:r w:rsidRPr="007570DC">
        <w:rPr>
          <w:noProof/>
          <w:sz w:val="28"/>
          <w:szCs w:val="28"/>
          <w:lang w:eastAsia="ru-RU"/>
        </w:rPr>
        <w:drawing>
          <wp:inline distT="0" distB="0" distL="0" distR="0" wp14:anchorId="06EAFBDE" wp14:editId="1EF9CAF4">
            <wp:extent cx="5940425" cy="1212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DC" w:rsidRDefault="007570DC" w:rsidP="007570DC">
      <w:pPr>
        <w:rPr>
          <w:sz w:val="28"/>
          <w:szCs w:val="28"/>
        </w:rPr>
      </w:pPr>
    </w:p>
    <w:p w:rsidR="007570DC" w:rsidRDefault="007570DC" w:rsidP="007570DC">
      <w:pPr>
        <w:rPr>
          <w:sz w:val="28"/>
          <w:szCs w:val="28"/>
        </w:rPr>
      </w:pPr>
      <w:r w:rsidRPr="007570DC">
        <w:rPr>
          <w:sz w:val="28"/>
          <w:szCs w:val="28"/>
        </w:rPr>
        <w:t xml:space="preserve">Число двойной точности или </w:t>
      </w:r>
      <w:proofErr w:type="spellStart"/>
      <w:r w:rsidRPr="007570DC">
        <w:rPr>
          <w:sz w:val="28"/>
          <w:szCs w:val="28"/>
        </w:rPr>
        <w:t>double</w:t>
      </w:r>
      <w:proofErr w:type="spellEnd"/>
      <w:r w:rsidRPr="007570DC">
        <w:rPr>
          <w:sz w:val="28"/>
          <w:szCs w:val="28"/>
        </w:rPr>
        <w:t xml:space="preserve"> - компьютерный формат представления чисел, занимающий в памяти два машинных слова. Часто используется благодаря своей неплохой точности, даже несмотря на двойной расход памяти и сетевого трафика относительно чисел одинарной точности.</w:t>
      </w:r>
    </w:p>
    <w:p w:rsidR="007570DC" w:rsidRDefault="007570DC" w:rsidP="007570DC">
      <w:pPr>
        <w:rPr>
          <w:sz w:val="28"/>
          <w:szCs w:val="28"/>
        </w:rPr>
      </w:pPr>
      <w:r w:rsidRPr="007570DC">
        <w:rPr>
          <w:noProof/>
          <w:sz w:val="28"/>
          <w:szCs w:val="28"/>
          <w:lang w:eastAsia="ru-RU"/>
        </w:rPr>
        <w:drawing>
          <wp:inline distT="0" distB="0" distL="0" distR="0" wp14:anchorId="07CC33C7" wp14:editId="25C8E6A8">
            <wp:extent cx="5940425" cy="7296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DC" w:rsidRDefault="007570DC" w:rsidP="007570DC">
      <w:pPr>
        <w:rPr>
          <w:sz w:val="28"/>
          <w:szCs w:val="28"/>
          <w:lang w:val="en-US"/>
        </w:rPr>
      </w:pPr>
    </w:p>
    <w:tbl>
      <w:tblPr>
        <w:tblStyle w:val="a3"/>
        <w:tblW w:w="9267" w:type="dxa"/>
        <w:tblLook w:val="04A0" w:firstRow="1" w:lastRow="0" w:firstColumn="1" w:lastColumn="0" w:noHBand="0" w:noVBand="1"/>
      </w:tblPr>
      <w:tblGrid>
        <w:gridCol w:w="950"/>
        <w:gridCol w:w="1023"/>
        <w:gridCol w:w="2721"/>
        <w:gridCol w:w="3164"/>
        <w:gridCol w:w="1487"/>
      </w:tblGrid>
      <w:tr w:rsidR="002035F8" w:rsidRPr="00FD6DF6" w:rsidTr="002035F8">
        <w:trPr>
          <w:trHeight w:val="1419"/>
        </w:trPr>
        <w:tc>
          <w:tcPr>
            <w:tcW w:w="933" w:type="dxa"/>
          </w:tcPr>
          <w:p w:rsidR="00FD6DF6" w:rsidRPr="00FD6DF6" w:rsidRDefault="00FD6DF6" w:rsidP="007570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008" w:type="dxa"/>
          </w:tcPr>
          <w:p w:rsidR="00FD6DF6" w:rsidRPr="00FD6DF6" w:rsidRDefault="00FD6DF6" w:rsidP="007570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Размер в байтах</w:t>
            </w:r>
          </w:p>
        </w:tc>
        <w:tc>
          <w:tcPr>
            <w:tcW w:w="2706" w:type="dxa"/>
          </w:tcPr>
          <w:p w:rsidR="00FD6DF6" w:rsidRPr="00FD6DF6" w:rsidRDefault="00FD6DF6" w:rsidP="00FD6DF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Мин.  положительное значение</w:t>
            </w:r>
          </w:p>
        </w:tc>
        <w:tc>
          <w:tcPr>
            <w:tcW w:w="3150" w:type="dxa"/>
          </w:tcPr>
          <w:p w:rsidR="00FD6DF6" w:rsidRPr="00FD6DF6" w:rsidRDefault="00FD6DF6" w:rsidP="007570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Макс. значение</w:t>
            </w:r>
          </w:p>
        </w:tc>
        <w:tc>
          <w:tcPr>
            <w:tcW w:w="1470" w:type="dxa"/>
          </w:tcPr>
          <w:p w:rsidR="00FD6DF6" w:rsidRPr="00FD6DF6" w:rsidRDefault="00FD6DF6" w:rsidP="007570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Количество знаков мантиссы</w:t>
            </w:r>
          </w:p>
        </w:tc>
      </w:tr>
      <w:tr w:rsidR="002035F8" w:rsidRPr="00FD6DF6" w:rsidTr="002035F8">
        <w:trPr>
          <w:trHeight w:val="479"/>
        </w:trPr>
        <w:tc>
          <w:tcPr>
            <w:tcW w:w="933" w:type="dxa"/>
          </w:tcPr>
          <w:p w:rsidR="00FD6DF6" w:rsidRPr="00FD6DF6" w:rsidRDefault="00FD6DF6" w:rsidP="007570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008" w:type="dxa"/>
          </w:tcPr>
          <w:p w:rsidR="00FD6DF6" w:rsidRPr="00FD6DF6" w:rsidRDefault="00FD6DF6" w:rsidP="007570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48</w:t>
            </w:r>
          </w:p>
        </w:tc>
        <w:tc>
          <w:tcPr>
            <w:tcW w:w="2706" w:type="dxa"/>
          </w:tcPr>
          <w:p w:rsidR="00FD6DF6" w:rsidRPr="00FD6DF6" w:rsidRDefault="00FD6DF6" w:rsidP="007570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1.175494351е-38</w:t>
            </w:r>
          </w:p>
        </w:tc>
        <w:tc>
          <w:tcPr>
            <w:tcW w:w="3150" w:type="dxa"/>
          </w:tcPr>
          <w:p w:rsidR="00FD6DF6" w:rsidRPr="00FD6DF6" w:rsidRDefault="00FD6DF6" w:rsidP="007570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3.402823466е+38</w:t>
            </w:r>
          </w:p>
        </w:tc>
        <w:tc>
          <w:tcPr>
            <w:tcW w:w="1470" w:type="dxa"/>
          </w:tcPr>
          <w:p w:rsidR="00FD6DF6" w:rsidRPr="00FD6DF6" w:rsidRDefault="00FD6DF6" w:rsidP="007570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</w:tr>
      <w:tr w:rsidR="002035F8" w:rsidRPr="00FD6DF6" w:rsidTr="002035F8">
        <w:trPr>
          <w:trHeight w:val="917"/>
        </w:trPr>
        <w:tc>
          <w:tcPr>
            <w:tcW w:w="933" w:type="dxa"/>
          </w:tcPr>
          <w:p w:rsidR="00FD6DF6" w:rsidRPr="00FD6DF6" w:rsidRDefault="00FD6DF6" w:rsidP="007570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008" w:type="dxa"/>
          </w:tcPr>
          <w:p w:rsidR="00FD6DF6" w:rsidRPr="00FD6DF6" w:rsidRDefault="00FD6DF6" w:rsidP="007570D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706" w:type="dxa"/>
          </w:tcPr>
          <w:p w:rsidR="00FD6DF6" w:rsidRPr="00FD6DF6" w:rsidRDefault="00FD6DF6" w:rsidP="007570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2.2250738585072014е-308</w:t>
            </w:r>
          </w:p>
        </w:tc>
        <w:tc>
          <w:tcPr>
            <w:tcW w:w="3150" w:type="dxa"/>
          </w:tcPr>
          <w:p w:rsidR="00FD6DF6" w:rsidRPr="00FD6DF6" w:rsidRDefault="00FD6DF6" w:rsidP="007570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1.7976931348623158е+308</w:t>
            </w:r>
          </w:p>
        </w:tc>
        <w:tc>
          <w:tcPr>
            <w:tcW w:w="1470" w:type="dxa"/>
          </w:tcPr>
          <w:p w:rsidR="00FD6DF6" w:rsidRPr="00FD6DF6" w:rsidRDefault="00FD6DF6" w:rsidP="007570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</w:p>
        </w:tc>
      </w:tr>
    </w:tbl>
    <w:p w:rsidR="00FD6DF6" w:rsidRDefault="00FD6DF6" w:rsidP="007570DC">
      <w:pPr>
        <w:rPr>
          <w:sz w:val="28"/>
          <w:szCs w:val="28"/>
        </w:rPr>
      </w:pPr>
    </w:p>
    <w:p w:rsidR="002035F8" w:rsidRDefault="002035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35F8" w:rsidRDefault="002035F8" w:rsidP="002035F8">
      <w:pPr>
        <w:pStyle w:val="2"/>
      </w:pPr>
      <w:bookmarkStart w:id="5" w:name="_Toc91788182"/>
      <w:r>
        <w:lastRenderedPageBreak/>
        <w:t>Машинный эпсилон</w:t>
      </w:r>
      <w:bookmarkEnd w:id="5"/>
    </w:p>
    <w:p w:rsidR="002035F8" w:rsidRDefault="002035F8" w:rsidP="002035F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5F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Машинный эпсилон</w:t>
      </w:r>
      <w:r w:rsidRPr="002035F8">
        <w:rPr>
          <w:rFonts w:cstheme="minorHAnsi"/>
          <w:color w:val="000000" w:themeColor="text1"/>
          <w:sz w:val="28"/>
          <w:szCs w:val="28"/>
          <w:shd w:val="clear" w:color="auto" w:fill="FFFFFF"/>
        </w:rPr>
        <w:t> — числовое значение, меньше которого невозможно задавать относительную точность для любого алгоритма, возвращающего </w:t>
      </w:r>
      <w:hyperlink r:id="rId13" w:tooltip="Вещественное число" w:history="1">
        <w:r w:rsidRPr="002035F8">
          <w:rPr>
            <w:rStyle w:val="a9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вещественные числа</w:t>
        </w:r>
      </w:hyperlink>
      <w:r w:rsidRPr="002035F8">
        <w:rPr>
          <w:rFonts w:cstheme="minorHAnsi"/>
          <w:color w:val="000000" w:themeColor="text1"/>
          <w:sz w:val="28"/>
          <w:szCs w:val="28"/>
          <w:shd w:val="clear" w:color="auto" w:fill="FFFFFF"/>
        </w:rPr>
        <w:t>. Абсолютное значение «машинного эпсилон» зависит от разрядности сетки применяемой </w:t>
      </w:r>
      <w:hyperlink r:id="rId14" w:tooltip="Электронно-вычислительная машина" w:history="1">
        <w:r w:rsidRPr="002035F8">
          <w:rPr>
            <w:rStyle w:val="a9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ЭВМ</w:t>
        </w:r>
      </w:hyperlink>
      <w:r w:rsidRPr="002035F8">
        <w:rPr>
          <w:rFonts w:cstheme="minorHAnsi"/>
          <w:color w:val="000000" w:themeColor="text1"/>
          <w:sz w:val="28"/>
          <w:szCs w:val="28"/>
          <w:shd w:val="clear" w:color="auto" w:fill="FFFFFF"/>
        </w:rPr>
        <w:t>, типа (разрядности) используемых при расчетах чисел, и от принятой в конкретном трансляторе структуры представления вещественных чисел (количества бит, отводимых на мантиссу и на порядок). Формально машинный эпсилон обычно определяют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Pr="002035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как минимальное из чисел ε, для которого 1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35F8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2035F8">
        <w:rPr>
          <w:rFonts w:cstheme="minorHAnsi"/>
          <w:color w:val="000000" w:themeColor="text1"/>
          <w:sz w:val="28"/>
          <w:szCs w:val="28"/>
          <w:shd w:val="clear" w:color="auto" w:fill="FFFFFF"/>
        </w:rPr>
        <w:t>ε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35F8">
        <w:rPr>
          <w:rFonts w:cstheme="minorHAnsi"/>
          <w:color w:val="000000" w:themeColor="text1"/>
          <w:sz w:val="28"/>
          <w:szCs w:val="28"/>
          <w:shd w:val="clear" w:color="auto" w:fill="FFFFFF"/>
        </w:rPr>
        <w:t>&gt;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35F8">
        <w:rPr>
          <w:rFonts w:cstheme="minorHAnsi"/>
          <w:color w:val="000000" w:themeColor="text1"/>
          <w:sz w:val="28"/>
          <w:szCs w:val="28"/>
          <w:shd w:val="clear" w:color="auto" w:fill="FFFFFF"/>
        </w:rPr>
        <w:t>1 при машинных расчетах с числами данного типа. Альтернативное определение — максимальное ε, для которого справедливо равенство 1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35F8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35F8">
        <w:rPr>
          <w:rFonts w:cstheme="minorHAnsi"/>
          <w:color w:val="000000" w:themeColor="text1"/>
          <w:sz w:val="28"/>
          <w:szCs w:val="28"/>
          <w:shd w:val="clear" w:color="auto" w:fill="FFFFFF"/>
        </w:rPr>
        <w:t>ε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35F8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35F8">
        <w:rPr>
          <w:rFonts w:cstheme="minorHAnsi"/>
          <w:color w:val="000000" w:themeColor="text1"/>
          <w:sz w:val="28"/>
          <w:szCs w:val="28"/>
          <w:shd w:val="clear" w:color="auto" w:fill="FFFFFF"/>
        </w:rPr>
        <w:t>1.</w:t>
      </w:r>
    </w:p>
    <w:p w:rsidR="002035F8" w:rsidRDefault="002035F8" w:rsidP="002035F8">
      <w:pPr>
        <w:pStyle w:val="2"/>
        <w:rPr>
          <w:shd w:val="clear" w:color="auto" w:fill="FFFFFF"/>
        </w:rPr>
      </w:pPr>
      <w:bookmarkStart w:id="6" w:name="_Toc91788183"/>
      <w:r>
        <w:rPr>
          <w:shd w:val="clear" w:color="auto" w:fill="FFFFFF"/>
        </w:rPr>
        <w:t>Ряды Тейлора</w:t>
      </w:r>
      <w:bookmarkEnd w:id="6"/>
    </w:p>
    <w:p w:rsidR="00424A65" w:rsidRPr="00424A65" w:rsidRDefault="00424A65" w:rsidP="00424A6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 xml:space="preserve">Пусть </w:t>
      </w:r>
      <w:proofErr w:type="gramStart"/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>функция 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</m:oMath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> имеет</w:t>
      </w:r>
      <w:proofErr w:type="gramEnd"/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 xml:space="preserve"> на отрезке [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>,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val="en-US" w:eastAsia="ru-RU"/>
        </w:rPr>
        <w:t>a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>] или [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val="en-US" w:eastAsia="ru-RU"/>
        </w:rPr>
        <w:t>a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>,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>] непрерывные производные вплоть до </w:t>
      </w:r>
      <w:r w:rsidRPr="00424A65">
        <w:rPr>
          <w:rFonts w:cstheme="minorHAnsi"/>
          <w:color w:val="000000"/>
          <w:sz w:val="28"/>
          <w:szCs w:val="28"/>
          <w:lang w:eastAsia="ru-RU"/>
        </w:rPr>
        <w:t>n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>-</w:t>
      </w:r>
      <w:proofErr w:type="spellStart"/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>го</w:t>
      </w:r>
      <w:proofErr w:type="spellEnd"/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 xml:space="preserve"> порядка  и (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val="en-US" w:eastAsia="ru-RU"/>
        </w:rPr>
        <w:t>n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>+1)-</w:t>
      </w:r>
      <w:proofErr w:type="spellStart"/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>ую</w:t>
      </w:r>
      <w:proofErr w:type="spellEnd"/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 xml:space="preserve"> производную на (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>,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val="en-US" w:eastAsia="ru-RU"/>
        </w:rPr>
        <w:t>a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>) или (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val="en-US" w:eastAsia="ru-RU"/>
        </w:rPr>
        <w:t>a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>,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 xml:space="preserve">). Если </w:t>
      </w:r>
      <w:proofErr w:type="gramStart"/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 xml:space="preserve">функция </w:t>
      </w:r>
      <m:oMath>
        <m:r>
          <w:rPr>
            <w:rFonts w:ascii="Cambria Math" w:hAnsi="Cambria Math" w:cstheme="minorHAnsi"/>
            <w:sz w:val="28"/>
            <w:szCs w:val="28"/>
          </w:rPr>
          <m:t>φ</m:t>
        </m:r>
      </m:oMath>
      <w:r w:rsidRPr="00424A65">
        <w:rPr>
          <w:rFonts w:eastAsia="Times New Roman" w:cstheme="minorHAnsi"/>
          <w:sz w:val="28"/>
          <w:szCs w:val="28"/>
        </w:rPr>
        <w:t xml:space="preserve"> непрерывна</w:t>
      </w:r>
      <w:proofErr w:type="gramEnd"/>
      <w:r w:rsidRPr="00424A65">
        <w:rPr>
          <w:rFonts w:eastAsia="Times New Roman" w:cstheme="minorHAnsi"/>
          <w:sz w:val="28"/>
          <w:szCs w:val="28"/>
        </w:rPr>
        <w:t xml:space="preserve"> на отрезках и имеет ненулевые производные на интервале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 xml:space="preserve">, то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</m:oMath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 xml:space="preserve"> можно разложить в степенной ряд по </w:t>
      </w:r>
      <w:r w:rsidRPr="00424A65">
        <w:rPr>
          <w:rFonts w:cstheme="minorHAnsi"/>
          <w:color w:val="000000"/>
          <w:sz w:val="28"/>
          <w:szCs w:val="28"/>
          <w:lang w:eastAsia="ru-RU"/>
        </w:rPr>
        <w:t>формуле Тейлора</w:t>
      </w:r>
      <w:r w:rsidRPr="00424A65"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424A65" w:rsidRPr="00424A65" w:rsidRDefault="00424A65" w:rsidP="00424A6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(a)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- φ</m:t>
              </m:r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ξ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(ξ)</m:t>
          </m:r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(x-ξ)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</m:sSup>
        </m:oMath>
      </m:oMathPara>
    </w:p>
    <w:p w:rsidR="00424A65" w:rsidRPr="00424A65" w:rsidRDefault="00424A65" w:rsidP="00424A65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</w:rPr>
      </w:pPr>
      <w:r w:rsidRPr="00424A65">
        <w:rPr>
          <w:rFonts w:eastAsia="Times New Roman" w:cstheme="minorHAnsi"/>
          <w:sz w:val="28"/>
          <w:szCs w:val="28"/>
        </w:rPr>
        <w:t>Благодаря этому можно разложить функцию в степенные ряды, что упрощает вычисление ее значения в конкретной точке, при этом погрешность зависит от количества взятых членов и значения остаточного члена.</w:t>
      </w:r>
    </w:p>
    <w:p w:rsidR="00424A65" w:rsidRPr="00424A65" w:rsidRDefault="00424A65" w:rsidP="00424A6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424A65">
        <w:rPr>
          <w:rFonts w:eastAsia="Times New Roman" w:cstheme="minorHAnsi"/>
          <w:iCs/>
          <w:sz w:val="28"/>
          <w:szCs w:val="28"/>
        </w:rPr>
        <w:t>Остаточный член</w:t>
      </w:r>
      <w:r w:rsidRPr="00424A65">
        <w:rPr>
          <w:rFonts w:eastAsia="Times New Roman" w:cstheme="minorHAnsi"/>
          <w:sz w:val="28"/>
          <w:szCs w:val="28"/>
        </w:rPr>
        <w:t xml:space="preserve"> можно представить в различных формах (зависит от выбранной </w:t>
      </w:r>
      <w:proofErr w:type="gramStart"/>
      <w:r w:rsidRPr="00424A65">
        <w:rPr>
          <w:rFonts w:eastAsia="Times New Roman" w:cstheme="minorHAnsi"/>
          <w:sz w:val="28"/>
          <w:szCs w:val="28"/>
        </w:rPr>
        <w:t xml:space="preserve">функции </w:t>
      </w:r>
      <m:oMath>
        <m:r>
          <w:rPr>
            <w:rFonts w:ascii="Cambria Math" w:hAnsi="Cambria Math" w:cstheme="minorHAnsi"/>
            <w:sz w:val="28"/>
            <w:szCs w:val="28"/>
          </w:rPr>
          <m:t>φ</m:t>
        </m:r>
      </m:oMath>
      <w:r w:rsidRPr="00424A65">
        <w:rPr>
          <w:rFonts w:eastAsia="Times New Roman" w:cstheme="minorHAnsi"/>
          <w:sz w:val="28"/>
          <w:szCs w:val="28"/>
        </w:rPr>
        <w:t>)</w:t>
      </w:r>
      <w:proofErr w:type="gramEnd"/>
      <w:r w:rsidRPr="00424A65">
        <w:rPr>
          <w:rFonts w:eastAsia="Times New Roman" w:cstheme="minorHAnsi"/>
          <w:sz w:val="28"/>
          <w:szCs w:val="28"/>
        </w:rPr>
        <w:t xml:space="preserve">, например, </w:t>
      </w:r>
      <w:r w:rsidRPr="00424A65">
        <w:rPr>
          <w:rFonts w:eastAsia="Times New Roman" w:cstheme="minorHAnsi"/>
          <w:iCs/>
          <w:sz w:val="28"/>
          <w:szCs w:val="28"/>
        </w:rPr>
        <w:t>форма Лагранжа</w:t>
      </w:r>
      <w:r w:rsidRPr="00424A65">
        <w:rPr>
          <w:rFonts w:eastAsia="Times New Roman" w:cstheme="minorHAnsi"/>
          <w:sz w:val="28"/>
          <w:szCs w:val="28"/>
        </w:rPr>
        <w:t xml:space="preserve"> при </w:t>
      </w:r>
      <m:oMath>
        <m:r>
          <w:rPr>
            <w:rFonts w:ascii="Cambria Math" w:hAnsi="Cambria Math" w:cstheme="minorHAnsi"/>
            <w:sz w:val="28"/>
            <w:szCs w:val="28"/>
          </w:rPr>
          <m:t>φ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(x-t)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n+1</m:t>
            </m:r>
          </m:sup>
        </m:sSup>
      </m:oMath>
      <w:r w:rsidRPr="00424A65">
        <w:rPr>
          <w:rFonts w:eastAsia="Times New Roman" w:cstheme="minorHAnsi"/>
          <w:sz w:val="28"/>
          <w:szCs w:val="28"/>
        </w:rPr>
        <w:t>:</w:t>
      </w:r>
    </w:p>
    <w:p w:rsidR="00424A65" w:rsidRDefault="00424A65" w:rsidP="00424A65">
      <w:pPr>
        <w:spacing w:after="0" w:line="360" w:lineRule="auto"/>
        <w:ind w:firstLine="709"/>
        <w:jc w:val="both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(a)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(ξ)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(x-a)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n+1</m:t>
              </m:r>
            </m:sup>
          </m:sSup>
        </m:oMath>
      </m:oMathPara>
    </w:p>
    <w:p w:rsidR="00424A65" w:rsidRDefault="00424A65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br w:type="page"/>
      </w:r>
    </w:p>
    <w:p w:rsidR="00424A65" w:rsidRDefault="00424A65" w:rsidP="00424A65">
      <w:pPr>
        <w:pStyle w:val="1"/>
      </w:pPr>
      <w:bookmarkStart w:id="7" w:name="_Toc91788184"/>
      <w:r>
        <w:lastRenderedPageBreak/>
        <w:t>Практика</w:t>
      </w:r>
      <w:bookmarkEnd w:id="7"/>
    </w:p>
    <w:p w:rsidR="00424A65" w:rsidRDefault="00424A65" w:rsidP="00424A65">
      <w:pPr>
        <w:pStyle w:val="2"/>
      </w:pPr>
      <w:bookmarkStart w:id="8" w:name="_Toc91788185"/>
      <w:r>
        <w:t>Задание</w:t>
      </w:r>
      <w:bookmarkEnd w:id="8"/>
    </w:p>
    <w:p w:rsidR="00424A65" w:rsidRDefault="00424A65" w:rsidP="00424A65">
      <w:pPr>
        <w:rPr>
          <w:rFonts w:cstheme="minorHAnsi"/>
          <w:sz w:val="28"/>
          <w:szCs w:val="28"/>
        </w:rPr>
      </w:pPr>
      <w:r w:rsidRPr="00424A65">
        <w:rPr>
          <w:rFonts w:cstheme="minorHAnsi"/>
          <w:sz w:val="28"/>
          <w:szCs w:val="28"/>
        </w:rPr>
        <w:t xml:space="preserve">Необходимо 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частей, находящихся в рекомендованной области хорошей точности формулы Тейлора. Вычисления по формуле Тейлора проводить до экономной в </w:t>
      </w:r>
      <w:proofErr w:type="spellStart"/>
      <w:r w:rsidRPr="00424A65">
        <w:rPr>
          <w:rFonts w:cstheme="minorHAnsi"/>
          <w:sz w:val="28"/>
          <w:szCs w:val="28"/>
        </w:rPr>
        <w:t>сложностном</w:t>
      </w:r>
      <w:proofErr w:type="spellEnd"/>
      <w:r w:rsidRPr="00424A65">
        <w:rPr>
          <w:rFonts w:cstheme="minorHAnsi"/>
          <w:sz w:val="28"/>
          <w:szCs w:val="28"/>
        </w:rPr>
        <w:t xml:space="preserve"> смысле схеме с точностью </w:t>
      </w:r>
      <w:r w:rsidRPr="00424A65">
        <w:rPr>
          <w:rFonts w:ascii="Cambria Math" w:hAnsi="Cambria Math" w:cs="Cambria Math"/>
          <w:sz w:val="28"/>
          <w:szCs w:val="28"/>
        </w:rPr>
        <w:t>𝜀</w:t>
      </w:r>
      <w:r w:rsidRPr="00424A65">
        <w:rPr>
          <w:rFonts w:cstheme="minorHAnsi"/>
          <w:sz w:val="28"/>
          <w:szCs w:val="28"/>
        </w:rPr>
        <w:t xml:space="preserve"> </w:t>
      </w:r>
      <w:r w:rsidRPr="00424A65">
        <w:rPr>
          <w:rFonts w:ascii="Cambria Math" w:hAnsi="Cambria Math" w:cs="Cambria Math"/>
          <w:sz w:val="28"/>
          <w:szCs w:val="28"/>
        </w:rPr>
        <w:t>∗</w:t>
      </w:r>
      <w:r w:rsidRPr="00424A65">
        <w:rPr>
          <w:rFonts w:cstheme="minorHAnsi"/>
          <w:sz w:val="28"/>
          <w:szCs w:val="28"/>
        </w:rPr>
        <w:t xml:space="preserve"> </w:t>
      </w:r>
      <w:r w:rsidRPr="00424A65">
        <w:rPr>
          <w:rFonts w:ascii="Cambria Math" w:hAnsi="Cambria Math" w:cs="Cambria Math"/>
          <w:sz w:val="28"/>
          <w:szCs w:val="28"/>
        </w:rPr>
        <w:t>𝑘</w:t>
      </w:r>
      <w:r w:rsidRPr="00424A65">
        <w:rPr>
          <w:rFonts w:cstheme="minorHAnsi"/>
          <w:sz w:val="28"/>
          <w:szCs w:val="28"/>
        </w:rPr>
        <w:t xml:space="preserve">, где </w:t>
      </w:r>
      <w:r w:rsidRPr="00424A65">
        <w:rPr>
          <w:rFonts w:ascii="Cambria Math" w:hAnsi="Cambria Math" w:cs="Cambria Math"/>
          <w:sz w:val="28"/>
          <w:szCs w:val="28"/>
        </w:rPr>
        <w:t>𝜀</w:t>
      </w:r>
      <w:r w:rsidRPr="00424A65">
        <w:rPr>
          <w:rFonts w:cstheme="minorHAnsi"/>
          <w:sz w:val="28"/>
          <w:szCs w:val="28"/>
        </w:rPr>
        <w:t xml:space="preserve"> - машинное эпсилон </w:t>
      </w:r>
      <w:proofErr w:type="spellStart"/>
      <w:r w:rsidRPr="00424A65">
        <w:rPr>
          <w:rFonts w:cstheme="minorHAnsi"/>
          <w:sz w:val="28"/>
          <w:szCs w:val="28"/>
        </w:rPr>
        <w:t>аппаратно</w:t>
      </w:r>
      <w:proofErr w:type="spellEnd"/>
      <w:r w:rsidRPr="00424A65">
        <w:rPr>
          <w:rFonts w:cstheme="minorHAnsi"/>
          <w:sz w:val="28"/>
          <w:szCs w:val="28"/>
        </w:rPr>
        <w:t xml:space="preserve"> реализованного вещественного типа для данной ЭВМ, а </w:t>
      </w:r>
      <w:r w:rsidRPr="00424A65">
        <w:rPr>
          <w:rFonts w:ascii="Cambria Math" w:hAnsi="Cambria Math" w:cs="Cambria Math"/>
          <w:sz w:val="28"/>
          <w:szCs w:val="28"/>
        </w:rPr>
        <w:t>𝑘</w:t>
      </w:r>
      <w:r w:rsidRPr="00424A65">
        <w:rPr>
          <w:rFonts w:cstheme="minorHAnsi"/>
          <w:sz w:val="28"/>
          <w:szCs w:val="28"/>
        </w:rPr>
        <w:t xml:space="preserve">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RPr="00424A65">
        <w:rPr>
          <w:rFonts w:ascii="Cambria Math" w:hAnsi="Cambria Math" w:cs="Cambria Math"/>
          <w:sz w:val="28"/>
          <w:szCs w:val="28"/>
        </w:rPr>
        <w:t>𝜀</w:t>
      </w:r>
      <w:r w:rsidRPr="00424A65">
        <w:rPr>
          <w:rFonts w:cstheme="minorHAnsi"/>
          <w:sz w:val="28"/>
          <w:szCs w:val="28"/>
        </w:rPr>
        <w:t xml:space="preserve"> и обеспечивать корректные размеры генерируемой таблицы.</w:t>
      </w:r>
    </w:p>
    <w:p w:rsidR="00424A65" w:rsidRDefault="00424A65" w:rsidP="00424A65">
      <w:pPr>
        <w:rPr>
          <w:rFonts w:cstheme="minorHAnsi"/>
          <w:sz w:val="28"/>
          <w:szCs w:val="28"/>
        </w:rPr>
      </w:pPr>
      <w:r w:rsidRPr="00424A65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9453C48" wp14:editId="2199B1F8">
            <wp:extent cx="5940425" cy="436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6F" w:rsidRDefault="001B6C6F" w:rsidP="00424A65">
      <w:pPr>
        <w:rPr>
          <w:rFonts w:cstheme="minorHAnsi"/>
          <w:sz w:val="28"/>
          <w:szCs w:val="28"/>
        </w:rPr>
      </w:pPr>
    </w:p>
    <w:p w:rsidR="001B6C6F" w:rsidRDefault="00CA6DB1" w:rsidP="00CA6DB1">
      <w:pPr>
        <w:pStyle w:val="2"/>
      </w:pPr>
      <w:bookmarkStart w:id="9" w:name="_Toc91788186"/>
      <w:r>
        <w:t>Описание программы</w:t>
      </w:r>
      <w:bookmarkEnd w:id="9"/>
    </w:p>
    <w:p w:rsidR="00CA6DB1" w:rsidRDefault="00CA6DB1" w:rsidP="00CA6DB1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состоит из главной функции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функции, вычисляющей значение функции </w:t>
      </w:r>
      <w:r>
        <w:rPr>
          <w:sz w:val="28"/>
          <w:szCs w:val="28"/>
          <w:lang w:val="en-US"/>
        </w:rPr>
        <w:t>f</w:t>
      </w:r>
      <w:r w:rsidRPr="00CA6DB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CA6DB1">
        <w:rPr>
          <w:sz w:val="28"/>
          <w:szCs w:val="28"/>
        </w:rPr>
        <w:t>)</w:t>
      </w:r>
      <w:r>
        <w:rPr>
          <w:sz w:val="28"/>
          <w:szCs w:val="28"/>
        </w:rPr>
        <w:t xml:space="preserve"> с помощью встроенных функций языка программирования т функции, вычисляющей машинное эпсилон. </w:t>
      </w:r>
    </w:p>
    <w:p w:rsidR="00CA6DB1" w:rsidRDefault="00CA6DB1" w:rsidP="00CA6DB1">
      <w:pPr>
        <w:rPr>
          <w:sz w:val="28"/>
          <w:szCs w:val="28"/>
        </w:rPr>
      </w:pPr>
    </w:p>
    <w:p w:rsidR="00CA6DB1" w:rsidRPr="00CA6DB1" w:rsidRDefault="00CA6DB1" w:rsidP="00CA6D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A6DB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&lt;stdio.h&gt;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&lt;math.h&gt;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CA6D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m_eps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CA6D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long double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A6D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(</w:t>
      </w:r>
      <w:r w:rsidRPr="00CA6D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e)){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eps = e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/= </w:t>
      </w:r>
      <w:r w:rsidRPr="00CA6D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CA6D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x){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log((</w:t>
      </w:r>
      <w:r w:rsidRPr="00CA6D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x) / (</w:t>
      </w:r>
      <w:r w:rsidRPr="00CA6D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x))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int </w:t>
      </w:r>
      <w:r w:rsidRPr="00CA6D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CA6D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CA6D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long double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a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"Chislo razbieniy otrezka: "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scanf(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"%Lf"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&amp;n)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long double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 = (b-a)/n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long double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 = m_eps()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"Epsilon: %.64Lf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eps)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"______________________________________________________________________________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  x  |  Sum                | ln ((1+x) / (1-x))  | n |  Raznost'            |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"|_____|_____________________|_____________________|___|______________________|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CA6D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&lt;= n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+= step){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CA6D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double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zn_x = x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double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CA6D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double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CA6D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(((zn_x &gt; eps || zn_x &lt; -eps) &amp;&amp; n &lt; </w:t>
      </w:r>
      <w:r w:rsidRPr="00CA6D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== </w:t>
      </w:r>
      <w:r w:rsidRPr="00CA6D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zn_x = </w:t>
      </w:r>
      <w:r w:rsidRPr="00CA6D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*zn_x / k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zn_x = (k-</w:t>
      </w:r>
      <w:r w:rsidRPr="00CA6D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)*(zn_x*x*x) / k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zn_x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+= </w:t>
      </w:r>
      <w:r w:rsidRPr="00CA6D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printf(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"|%.3Lf|%.19Lf|%.19Lf|%3d|%.19Lf|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func(x)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sum-func(x))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printf(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"|_____|_____________________|_____________________|___|______________________|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A6D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6D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A6D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A6DB1" w:rsidRDefault="00CA6DB1" w:rsidP="00CA6D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A6DB1" w:rsidRDefault="00CA6DB1" w:rsidP="00CA6DB1">
      <w:pPr>
        <w:pStyle w:val="2"/>
      </w:pPr>
      <w:bookmarkStart w:id="10" w:name="_Toc91788187"/>
      <w:r>
        <w:lastRenderedPageBreak/>
        <w:t>Использованные переменные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A6DB1" w:rsidTr="00CA6DB1">
        <w:tc>
          <w:tcPr>
            <w:tcW w:w="2336" w:type="dxa"/>
          </w:tcPr>
          <w:p w:rsidR="00CA6DB1" w:rsidRPr="001C0A85" w:rsidRDefault="00CA6DB1" w:rsidP="00CA6DB1">
            <w:pPr>
              <w:rPr>
                <w:sz w:val="28"/>
                <w:szCs w:val="28"/>
                <w:lang w:val="ru-RU"/>
              </w:rPr>
            </w:pPr>
            <w:r w:rsidRPr="001C0A85">
              <w:rPr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2336" w:type="dxa"/>
          </w:tcPr>
          <w:p w:rsidR="00CA6DB1" w:rsidRPr="001C0A85" w:rsidRDefault="00CA6DB1" w:rsidP="00CA6DB1">
            <w:pPr>
              <w:rPr>
                <w:sz w:val="28"/>
                <w:szCs w:val="28"/>
                <w:lang w:val="ru-RU"/>
              </w:rPr>
            </w:pPr>
            <w:r w:rsidRPr="001C0A85">
              <w:rPr>
                <w:sz w:val="28"/>
                <w:szCs w:val="28"/>
                <w:lang w:val="ru-RU"/>
              </w:rPr>
              <w:t>Начальное значение</w:t>
            </w:r>
          </w:p>
        </w:tc>
        <w:tc>
          <w:tcPr>
            <w:tcW w:w="2336" w:type="dxa"/>
          </w:tcPr>
          <w:p w:rsidR="00CA6DB1" w:rsidRPr="001C0A85" w:rsidRDefault="00CA6DB1" w:rsidP="00CA6DB1">
            <w:pPr>
              <w:rPr>
                <w:sz w:val="28"/>
                <w:szCs w:val="28"/>
                <w:lang w:val="ru-RU"/>
              </w:rPr>
            </w:pPr>
            <w:r w:rsidRPr="001C0A85">
              <w:rPr>
                <w:sz w:val="28"/>
                <w:szCs w:val="28"/>
                <w:lang w:val="ru-RU"/>
              </w:rPr>
              <w:t>Тип переменной</w:t>
            </w:r>
          </w:p>
        </w:tc>
        <w:tc>
          <w:tcPr>
            <w:tcW w:w="2337" w:type="dxa"/>
          </w:tcPr>
          <w:p w:rsidR="00CA6DB1" w:rsidRPr="001C0A85" w:rsidRDefault="00CA6DB1" w:rsidP="00CA6DB1">
            <w:pPr>
              <w:rPr>
                <w:sz w:val="28"/>
                <w:szCs w:val="28"/>
                <w:lang w:val="ru-RU"/>
              </w:rPr>
            </w:pPr>
            <w:r w:rsidRPr="001C0A85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CA6DB1" w:rsidTr="00CA6DB1"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</w:rPr>
            </w:pPr>
            <w:r w:rsidRPr="001C0A85">
              <w:rPr>
                <w:sz w:val="28"/>
                <w:szCs w:val="28"/>
              </w:rPr>
              <w:t>n</w:t>
            </w:r>
          </w:p>
        </w:tc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</w:rPr>
            </w:pPr>
            <w:r w:rsidRPr="001C0A85">
              <w:rPr>
                <w:sz w:val="28"/>
                <w:szCs w:val="28"/>
              </w:rPr>
              <w:t>-</w:t>
            </w:r>
          </w:p>
        </w:tc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</w:rPr>
            </w:pPr>
            <w:proofErr w:type="spellStart"/>
            <w:r w:rsidRPr="001C0A85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CA6DB1" w:rsidRPr="001C0A85" w:rsidRDefault="001C0A85" w:rsidP="00CA6DB1">
            <w:pPr>
              <w:rPr>
                <w:sz w:val="28"/>
                <w:szCs w:val="28"/>
                <w:lang w:val="ru-RU"/>
              </w:rPr>
            </w:pPr>
            <w:r w:rsidRPr="001C0A85">
              <w:rPr>
                <w:sz w:val="28"/>
                <w:szCs w:val="28"/>
                <w:lang w:val="ru-RU"/>
              </w:rPr>
              <w:t>Количество разбиений отрезка</w:t>
            </w:r>
          </w:p>
        </w:tc>
      </w:tr>
      <w:tr w:rsidR="00CA6DB1" w:rsidTr="00CA6DB1"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</w:rPr>
            </w:pPr>
            <w:r w:rsidRPr="001C0A85">
              <w:rPr>
                <w:sz w:val="28"/>
                <w:szCs w:val="28"/>
              </w:rPr>
              <w:t>a</w:t>
            </w:r>
          </w:p>
        </w:tc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</w:rPr>
            </w:pPr>
            <w:r w:rsidRPr="001C0A85"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</w:rPr>
            </w:pPr>
            <w:proofErr w:type="spellStart"/>
            <w:r w:rsidRPr="001C0A85">
              <w:rPr>
                <w:sz w:val="28"/>
                <w:szCs w:val="28"/>
              </w:rPr>
              <w:t>long</w:t>
            </w:r>
            <w:proofErr w:type="spellEnd"/>
            <w:r w:rsidRPr="001C0A85">
              <w:rPr>
                <w:sz w:val="28"/>
                <w:szCs w:val="28"/>
              </w:rPr>
              <w:t xml:space="preserve"> double</w:t>
            </w:r>
          </w:p>
        </w:tc>
        <w:tc>
          <w:tcPr>
            <w:tcW w:w="2337" w:type="dxa"/>
          </w:tcPr>
          <w:p w:rsidR="00CA6DB1" w:rsidRPr="001C0A85" w:rsidRDefault="001C0A85" w:rsidP="00CA6DB1">
            <w:pPr>
              <w:rPr>
                <w:sz w:val="28"/>
                <w:szCs w:val="28"/>
                <w:lang w:val="ru-RU"/>
              </w:rPr>
            </w:pPr>
            <w:r w:rsidRPr="001C0A85">
              <w:rPr>
                <w:sz w:val="28"/>
                <w:szCs w:val="28"/>
                <w:lang w:val="ru-RU"/>
              </w:rPr>
              <w:t>Начало отрезка</w:t>
            </w:r>
          </w:p>
        </w:tc>
      </w:tr>
      <w:tr w:rsidR="00CA6DB1" w:rsidTr="00CA6DB1"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</w:rPr>
            </w:pPr>
            <w:r w:rsidRPr="001C0A85">
              <w:rPr>
                <w:sz w:val="28"/>
                <w:szCs w:val="28"/>
              </w:rPr>
              <w:t>b</w:t>
            </w:r>
          </w:p>
        </w:tc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</w:rPr>
            </w:pPr>
            <w:r w:rsidRPr="001C0A85">
              <w:rPr>
                <w:sz w:val="28"/>
                <w:szCs w:val="28"/>
              </w:rPr>
              <w:t>0.5</w:t>
            </w:r>
          </w:p>
        </w:tc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</w:rPr>
            </w:pPr>
            <w:proofErr w:type="spellStart"/>
            <w:r w:rsidRPr="001C0A85">
              <w:rPr>
                <w:sz w:val="28"/>
                <w:szCs w:val="28"/>
              </w:rPr>
              <w:t>long</w:t>
            </w:r>
            <w:proofErr w:type="spellEnd"/>
            <w:r w:rsidRPr="001C0A85">
              <w:rPr>
                <w:sz w:val="28"/>
                <w:szCs w:val="28"/>
              </w:rPr>
              <w:t xml:space="preserve"> double</w:t>
            </w:r>
          </w:p>
        </w:tc>
        <w:tc>
          <w:tcPr>
            <w:tcW w:w="2337" w:type="dxa"/>
          </w:tcPr>
          <w:p w:rsidR="00CA6DB1" w:rsidRPr="001C0A85" w:rsidRDefault="001C0A85" w:rsidP="00CA6DB1">
            <w:pPr>
              <w:rPr>
                <w:sz w:val="28"/>
                <w:szCs w:val="28"/>
                <w:lang w:val="ru-RU"/>
              </w:rPr>
            </w:pPr>
            <w:r w:rsidRPr="001C0A85">
              <w:rPr>
                <w:sz w:val="28"/>
                <w:szCs w:val="28"/>
                <w:lang w:val="ru-RU"/>
              </w:rPr>
              <w:t>Конец отрезка</w:t>
            </w:r>
          </w:p>
        </w:tc>
      </w:tr>
      <w:tr w:rsidR="00CA6DB1" w:rsidTr="00CA6DB1"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</w:rPr>
            </w:pPr>
            <w:proofErr w:type="spellStart"/>
            <w:r w:rsidRPr="001C0A85">
              <w:rPr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</w:rPr>
            </w:pPr>
            <w:r w:rsidRPr="001C0A85"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</w:rPr>
            </w:pPr>
            <w:proofErr w:type="spellStart"/>
            <w:r w:rsidRPr="001C0A85">
              <w:rPr>
                <w:sz w:val="28"/>
                <w:szCs w:val="28"/>
              </w:rPr>
              <w:t>long</w:t>
            </w:r>
            <w:proofErr w:type="spellEnd"/>
            <w:r w:rsidRPr="001C0A85">
              <w:rPr>
                <w:sz w:val="28"/>
                <w:szCs w:val="28"/>
              </w:rPr>
              <w:t xml:space="preserve"> double</w:t>
            </w:r>
          </w:p>
        </w:tc>
        <w:tc>
          <w:tcPr>
            <w:tcW w:w="2337" w:type="dxa"/>
          </w:tcPr>
          <w:p w:rsidR="00CA6DB1" w:rsidRPr="001C0A85" w:rsidRDefault="001C0A85" w:rsidP="00CA6DB1">
            <w:pPr>
              <w:rPr>
                <w:sz w:val="28"/>
                <w:szCs w:val="28"/>
                <w:lang w:val="ru-RU"/>
              </w:rPr>
            </w:pPr>
            <w:r w:rsidRPr="001C0A85">
              <w:rPr>
                <w:sz w:val="28"/>
                <w:szCs w:val="28"/>
                <w:lang w:val="ru-RU"/>
              </w:rPr>
              <w:t>Машинное эпсилон</w:t>
            </w:r>
          </w:p>
        </w:tc>
      </w:tr>
      <w:tr w:rsidR="00CA6DB1" w:rsidTr="00CA6DB1"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</w:rPr>
            </w:pPr>
            <w:proofErr w:type="spellStart"/>
            <w:r w:rsidRPr="001C0A85">
              <w:rPr>
                <w:sz w:val="28"/>
                <w:szCs w:val="28"/>
              </w:rPr>
              <w:t>zn_x</w:t>
            </w:r>
            <w:proofErr w:type="spellEnd"/>
          </w:p>
        </w:tc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  <w:lang w:val="ru-RU"/>
              </w:rPr>
            </w:pPr>
            <w:r w:rsidRPr="001C0A85">
              <w:rPr>
                <w:sz w:val="28"/>
                <w:szCs w:val="28"/>
              </w:rPr>
              <w:t>x</w:t>
            </w:r>
          </w:p>
        </w:tc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</w:rPr>
            </w:pPr>
            <w:proofErr w:type="spellStart"/>
            <w:r w:rsidRPr="001C0A85">
              <w:rPr>
                <w:sz w:val="28"/>
                <w:szCs w:val="28"/>
              </w:rPr>
              <w:t>long</w:t>
            </w:r>
            <w:proofErr w:type="spellEnd"/>
            <w:r w:rsidRPr="001C0A85">
              <w:rPr>
                <w:sz w:val="28"/>
                <w:szCs w:val="28"/>
              </w:rPr>
              <w:t xml:space="preserve"> double</w:t>
            </w:r>
          </w:p>
        </w:tc>
        <w:tc>
          <w:tcPr>
            <w:tcW w:w="2337" w:type="dxa"/>
          </w:tcPr>
          <w:p w:rsidR="00CA6DB1" w:rsidRPr="001C0A85" w:rsidRDefault="001C0A85" w:rsidP="00CA6DB1">
            <w:pPr>
              <w:rPr>
                <w:sz w:val="28"/>
                <w:szCs w:val="28"/>
                <w:lang w:val="ru-RU"/>
              </w:rPr>
            </w:pPr>
            <w:r w:rsidRPr="001C0A85">
              <w:rPr>
                <w:sz w:val="28"/>
                <w:szCs w:val="28"/>
                <w:lang w:val="ru-RU"/>
              </w:rPr>
              <w:t>Слагаемое в ряде Тейлора</w:t>
            </w:r>
          </w:p>
        </w:tc>
      </w:tr>
      <w:tr w:rsidR="00CA6DB1" w:rsidTr="00CA6DB1"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</w:rPr>
            </w:pPr>
            <w:proofErr w:type="spellStart"/>
            <w:r w:rsidRPr="001C0A85">
              <w:rPr>
                <w:sz w:val="28"/>
                <w:szCs w:val="28"/>
              </w:rPr>
              <w:t>sum</w:t>
            </w:r>
            <w:proofErr w:type="spellEnd"/>
          </w:p>
        </w:tc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</w:rPr>
            </w:pPr>
            <w:r w:rsidRPr="001C0A85"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CA6DB1" w:rsidRPr="001C0A85" w:rsidRDefault="001C0A85" w:rsidP="00CA6DB1">
            <w:pPr>
              <w:rPr>
                <w:sz w:val="28"/>
                <w:szCs w:val="28"/>
              </w:rPr>
            </w:pPr>
            <w:proofErr w:type="spellStart"/>
            <w:r w:rsidRPr="001C0A85">
              <w:rPr>
                <w:sz w:val="28"/>
                <w:szCs w:val="28"/>
              </w:rPr>
              <w:t>long</w:t>
            </w:r>
            <w:proofErr w:type="spellEnd"/>
            <w:r w:rsidRPr="001C0A85">
              <w:rPr>
                <w:sz w:val="28"/>
                <w:szCs w:val="28"/>
              </w:rPr>
              <w:t xml:space="preserve"> double</w:t>
            </w:r>
          </w:p>
        </w:tc>
        <w:tc>
          <w:tcPr>
            <w:tcW w:w="2337" w:type="dxa"/>
          </w:tcPr>
          <w:p w:rsidR="00CA6DB1" w:rsidRPr="001C0A85" w:rsidRDefault="001C0A85" w:rsidP="00CA6DB1">
            <w:pPr>
              <w:rPr>
                <w:sz w:val="28"/>
                <w:szCs w:val="28"/>
                <w:lang w:val="ru-RU"/>
              </w:rPr>
            </w:pPr>
            <w:r w:rsidRPr="001C0A85">
              <w:rPr>
                <w:sz w:val="28"/>
                <w:szCs w:val="28"/>
                <w:lang w:val="ru-RU"/>
              </w:rPr>
              <w:t>Значение ряда Тейлора</w:t>
            </w:r>
          </w:p>
        </w:tc>
      </w:tr>
    </w:tbl>
    <w:p w:rsidR="00CA6DB1" w:rsidRDefault="00CA6DB1" w:rsidP="00CA6DB1"/>
    <w:p w:rsidR="001C0A85" w:rsidRDefault="001C0A85" w:rsidP="001C0A85">
      <w:pPr>
        <w:pStyle w:val="2"/>
      </w:pPr>
      <w:bookmarkStart w:id="11" w:name="_Toc91788188"/>
      <w:r>
        <w:t>Тесты</w:t>
      </w:r>
      <w:bookmarkEnd w:id="11"/>
    </w:p>
    <w:p w:rsidR="001C0A85" w:rsidRDefault="001C0A85" w:rsidP="001C0A85">
      <w:r w:rsidRPr="001C0A85">
        <w:drawing>
          <wp:inline distT="0" distB="0" distL="0" distR="0" wp14:anchorId="1EA3A1A4" wp14:editId="739DEAF8">
            <wp:extent cx="5940425" cy="16338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85" w:rsidRDefault="001C0A85" w:rsidP="001C0A85">
      <w:r w:rsidRPr="001C0A85">
        <w:drawing>
          <wp:inline distT="0" distB="0" distL="0" distR="0" wp14:anchorId="1C881391" wp14:editId="6248ADA3">
            <wp:extent cx="5940425" cy="2305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85" w:rsidRPr="001C0A85" w:rsidRDefault="001C0A85" w:rsidP="001C0A85">
      <w:r w:rsidRPr="001C0A85">
        <w:lastRenderedPageBreak/>
        <w:drawing>
          <wp:inline distT="0" distB="0" distL="0" distR="0" wp14:anchorId="5546533A" wp14:editId="2C5088B6">
            <wp:extent cx="5940425" cy="4574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65" w:rsidRPr="00CA6DB1" w:rsidRDefault="00424A65" w:rsidP="00424A65">
      <w:pPr>
        <w:rPr>
          <w:rFonts w:cstheme="minorHAnsi"/>
          <w:sz w:val="28"/>
          <w:szCs w:val="28"/>
          <w:lang w:val="en-US"/>
        </w:rPr>
      </w:pPr>
    </w:p>
    <w:p w:rsidR="001A329A" w:rsidRPr="00CA6DB1" w:rsidRDefault="001A329A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26"/>
          <w:lang w:val="en-US"/>
        </w:rPr>
      </w:pPr>
      <w:r w:rsidRPr="00CA6DB1">
        <w:rPr>
          <w:lang w:val="en-US"/>
        </w:rPr>
        <w:br w:type="page"/>
      </w:r>
    </w:p>
    <w:p w:rsidR="00424A65" w:rsidRDefault="001A329A" w:rsidP="001A329A">
      <w:pPr>
        <w:pStyle w:val="1"/>
      </w:pPr>
      <w:bookmarkStart w:id="12" w:name="_Toc91788189"/>
      <w:r>
        <w:lastRenderedPageBreak/>
        <w:t>Заключение</w:t>
      </w:r>
      <w:bookmarkEnd w:id="12"/>
    </w:p>
    <w:p w:rsidR="001A329A" w:rsidRDefault="001A329A" w:rsidP="001A329A">
      <w:pPr>
        <w:rPr>
          <w:sz w:val="28"/>
          <w:szCs w:val="28"/>
        </w:rPr>
      </w:pPr>
      <w:r w:rsidRPr="001A329A">
        <w:rPr>
          <w:sz w:val="28"/>
          <w:szCs w:val="28"/>
        </w:rPr>
        <w:t>В ходе работы над данным курсовым проектом я научил</w:t>
      </w:r>
      <w:r>
        <w:rPr>
          <w:sz w:val="28"/>
          <w:szCs w:val="28"/>
        </w:rPr>
        <w:t>ся</w:t>
      </w:r>
      <w:r w:rsidRPr="001A329A">
        <w:rPr>
          <w:sz w:val="28"/>
          <w:szCs w:val="28"/>
        </w:rPr>
        <w:t xml:space="preserve"> использовать ряды Тейлора, которые позволяют разложить сложную математическую функцию на сумму элементарных, что значительно облегчает вычисления, но увеличи</w:t>
      </w:r>
      <w:r>
        <w:rPr>
          <w:sz w:val="28"/>
          <w:szCs w:val="28"/>
        </w:rPr>
        <w:t>вает погрешность. Также я узнал</w:t>
      </w:r>
      <w:r w:rsidRPr="001A329A">
        <w:rPr>
          <w:sz w:val="28"/>
          <w:szCs w:val="28"/>
        </w:rPr>
        <w:t xml:space="preserve"> о </w:t>
      </w:r>
      <w:r>
        <w:rPr>
          <w:sz w:val="28"/>
          <w:szCs w:val="28"/>
        </w:rPr>
        <w:t>машинном</w:t>
      </w:r>
      <w:r w:rsidRPr="001A329A">
        <w:rPr>
          <w:sz w:val="28"/>
          <w:szCs w:val="28"/>
        </w:rPr>
        <w:t xml:space="preserve"> эпсилон</w:t>
      </w:r>
      <w:r>
        <w:rPr>
          <w:sz w:val="28"/>
          <w:szCs w:val="28"/>
        </w:rPr>
        <w:t xml:space="preserve">е, изучил </w:t>
      </w:r>
      <w:r w:rsidRPr="001A329A">
        <w:rPr>
          <w:sz w:val="28"/>
          <w:szCs w:val="28"/>
        </w:rPr>
        <w:t>методы работы с циклами</w:t>
      </w:r>
      <w:r>
        <w:rPr>
          <w:sz w:val="28"/>
          <w:szCs w:val="28"/>
        </w:rPr>
        <w:t xml:space="preserve">. </w:t>
      </w:r>
    </w:p>
    <w:p w:rsidR="001A329A" w:rsidRDefault="001A329A" w:rsidP="001A329A">
      <w:pPr>
        <w:rPr>
          <w:sz w:val="28"/>
          <w:szCs w:val="28"/>
        </w:rPr>
      </w:pPr>
      <w:r w:rsidRPr="001A329A">
        <w:rPr>
          <w:sz w:val="28"/>
          <w:szCs w:val="28"/>
        </w:rPr>
        <w:t>Курсовой проект показал необходимость применения знаний из математического анализа при написании программы, что стало мотивацией для более тщательного изучения высшей математики.</w:t>
      </w:r>
    </w:p>
    <w:p w:rsidR="001A329A" w:rsidRDefault="001A32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329A" w:rsidRDefault="001A329A" w:rsidP="001A329A">
      <w:pPr>
        <w:pStyle w:val="1"/>
      </w:pPr>
      <w:bookmarkStart w:id="13" w:name="_Toc91788190"/>
      <w:r>
        <w:lastRenderedPageBreak/>
        <w:t>Источники</w:t>
      </w:r>
      <w:bookmarkEnd w:id="13"/>
    </w:p>
    <w:p w:rsidR="001A329A" w:rsidRPr="001A329A" w:rsidRDefault="001A329A" w:rsidP="001A329A">
      <w:pPr>
        <w:pStyle w:val="aa"/>
        <w:numPr>
          <w:ilvl w:val="0"/>
          <w:numId w:val="1"/>
        </w:numPr>
        <w:rPr>
          <w:sz w:val="28"/>
          <w:szCs w:val="28"/>
        </w:rPr>
      </w:pPr>
      <w:proofErr w:type="spellStart"/>
      <w:r w:rsidRPr="001A329A">
        <w:rPr>
          <w:sz w:val="28"/>
          <w:szCs w:val="28"/>
        </w:rPr>
        <w:t>Фоксфорд</w:t>
      </w:r>
      <w:proofErr w:type="spellEnd"/>
      <w:r>
        <w:rPr>
          <w:sz w:val="28"/>
          <w:szCs w:val="28"/>
        </w:rPr>
        <w:t xml:space="preserve"> – стандарт </w:t>
      </w:r>
      <w:r>
        <w:rPr>
          <w:sz w:val="28"/>
          <w:szCs w:val="28"/>
          <w:lang w:val="en-US"/>
        </w:rPr>
        <w:t>IEEE</w:t>
      </w:r>
      <w:r w:rsidRPr="001A329A">
        <w:rPr>
          <w:sz w:val="28"/>
          <w:szCs w:val="28"/>
        </w:rPr>
        <w:t xml:space="preserve">-754 </w:t>
      </w:r>
      <w:hyperlink r:id="rId19" w:history="1">
        <w:r w:rsidRPr="00AC3055">
          <w:rPr>
            <w:rStyle w:val="a9"/>
            <w:sz w:val="28"/>
            <w:szCs w:val="28"/>
            <w:lang w:val="en-US"/>
          </w:rPr>
          <w:t>https</w:t>
        </w:r>
        <w:r w:rsidRPr="00AC3055">
          <w:rPr>
            <w:rStyle w:val="a9"/>
            <w:sz w:val="28"/>
            <w:szCs w:val="28"/>
          </w:rPr>
          <w:t>://</w:t>
        </w:r>
        <w:proofErr w:type="spellStart"/>
        <w:r w:rsidRPr="00AC3055">
          <w:rPr>
            <w:rStyle w:val="a9"/>
            <w:sz w:val="28"/>
            <w:szCs w:val="28"/>
            <w:lang w:val="en-US"/>
          </w:rPr>
          <w:t>foxford</w:t>
        </w:r>
        <w:proofErr w:type="spellEnd"/>
        <w:r w:rsidRPr="00AC3055">
          <w:rPr>
            <w:rStyle w:val="a9"/>
            <w:sz w:val="28"/>
            <w:szCs w:val="28"/>
          </w:rPr>
          <w:t>.</w:t>
        </w:r>
        <w:proofErr w:type="spellStart"/>
        <w:r w:rsidRPr="00AC3055">
          <w:rPr>
            <w:rStyle w:val="a9"/>
            <w:sz w:val="28"/>
            <w:szCs w:val="28"/>
            <w:lang w:val="en-US"/>
          </w:rPr>
          <w:t>ru</w:t>
        </w:r>
        <w:proofErr w:type="spellEnd"/>
        <w:r w:rsidRPr="00AC3055">
          <w:rPr>
            <w:rStyle w:val="a9"/>
            <w:sz w:val="28"/>
            <w:szCs w:val="28"/>
          </w:rPr>
          <w:t>/</w:t>
        </w:r>
        <w:r w:rsidRPr="00AC3055">
          <w:rPr>
            <w:rStyle w:val="a9"/>
            <w:sz w:val="28"/>
            <w:szCs w:val="28"/>
            <w:lang w:val="en-US"/>
          </w:rPr>
          <w:t>wiki</w:t>
        </w:r>
        <w:r w:rsidRPr="00AC3055">
          <w:rPr>
            <w:rStyle w:val="a9"/>
            <w:sz w:val="28"/>
            <w:szCs w:val="28"/>
          </w:rPr>
          <w:t>/</w:t>
        </w:r>
        <w:proofErr w:type="spellStart"/>
        <w:r w:rsidRPr="00AC3055">
          <w:rPr>
            <w:rStyle w:val="a9"/>
            <w:sz w:val="28"/>
            <w:szCs w:val="28"/>
            <w:lang w:val="en-US"/>
          </w:rPr>
          <w:t>informatika</w:t>
        </w:r>
        <w:proofErr w:type="spellEnd"/>
        <w:r w:rsidRPr="00AC3055">
          <w:rPr>
            <w:rStyle w:val="a9"/>
            <w:sz w:val="28"/>
            <w:szCs w:val="28"/>
          </w:rPr>
          <w:t>/</w:t>
        </w:r>
        <w:proofErr w:type="spellStart"/>
        <w:r w:rsidRPr="00AC3055">
          <w:rPr>
            <w:rStyle w:val="a9"/>
            <w:sz w:val="28"/>
            <w:szCs w:val="28"/>
            <w:lang w:val="en-US"/>
          </w:rPr>
          <w:t>standart</w:t>
        </w:r>
        <w:proofErr w:type="spellEnd"/>
        <w:r w:rsidRPr="00AC3055">
          <w:rPr>
            <w:rStyle w:val="a9"/>
            <w:sz w:val="28"/>
            <w:szCs w:val="28"/>
          </w:rPr>
          <w:t>-</w:t>
        </w:r>
        <w:proofErr w:type="spellStart"/>
        <w:r w:rsidRPr="00AC3055">
          <w:rPr>
            <w:rStyle w:val="a9"/>
            <w:sz w:val="28"/>
            <w:szCs w:val="28"/>
            <w:lang w:val="en-US"/>
          </w:rPr>
          <w:t>ieee</w:t>
        </w:r>
        <w:proofErr w:type="spellEnd"/>
        <w:r w:rsidRPr="00AC3055">
          <w:rPr>
            <w:rStyle w:val="a9"/>
            <w:sz w:val="28"/>
            <w:szCs w:val="28"/>
          </w:rPr>
          <w:t>-754-</w:t>
        </w:r>
        <w:proofErr w:type="spellStart"/>
        <w:r w:rsidRPr="00AC3055">
          <w:rPr>
            <w:rStyle w:val="a9"/>
            <w:sz w:val="28"/>
            <w:szCs w:val="28"/>
            <w:lang w:val="en-US"/>
          </w:rPr>
          <w:t>ispolzovanie</w:t>
        </w:r>
        <w:proofErr w:type="spellEnd"/>
        <w:r w:rsidRPr="00AC3055">
          <w:rPr>
            <w:rStyle w:val="a9"/>
            <w:sz w:val="28"/>
            <w:szCs w:val="28"/>
          </w:rPr>
          <w:t>-</w:t>
        </w:r>
        <w:r w:rsidRPr="00AC3055">
          <w:rPr>
            <w:rStyle w:val="a9"/>
            <w:sz w:val="28"/>
            <w:szCs w:val="28"/>
            <w:lang w:val="en-US"/>
          </w:rPr>
          <w:t>bit</w:t>
        </w:r>
        <w:r w:rsidRPr="00AC3055">
          <w:rPr>
            <w:rStyle w:val="a9"/>
            <w:sz w:val="28"/>
            <w:szCs w:val="28"/>
          </w:rPr>
          <w:t>-</w:t>
        </w:r>
        <w:proofErr w:type="spellStart"/>
        <w:r w:rsidRPr="00AC3055">
          <w:rPr>
            <w:rStyle w:val="a9"/>
            <w:sz w:val="28"/>
            <w:szCs w:val="28"/>
            <w:lang w:val="en-US"/>
          </w:rPr>
          <w:t>pri</w:t>
        </w:r>
        <w:proofErr w:type="spellEnd"/>
        <w:r w:rsidRPr="00AC3055">
          <w:rPr>
            <w:rStyle w:val="a9"/>
            <w:sz w:val="28"/>
            <w:szCs w:val="28"/>
          </w:rPr>
          <w:t>-</w:t>
        </w:r>
        <w:proofErr w:type="spellStart"/>
        <w:r w:rsidRPr="00AC3055">
          <w:rPr>
            <w:rStyle w:val="a9"/>
            <w:sz w:val="28"/>
            <w:szCs w:val="28"/>
            <w:lang w:val="en-US"/>
          </w:rPr>
          <w:t>hranenii</w:t>
        </w:r>
        <w:proofErr w:type="spellEnd"/>
        <w:r w:rsidRPr="00AC3055">
          <w:rPr>
            <w:rStyle w:val="a9"/>
            <w:sz w:val="28"/>
            <w:szCs w:val="28"/>
          </w:rPr>
          <w:t>-</w:t>
        </w:r>
        <w:r w:rsidRPr="00AC3055">
          <w:rPr>
            <w:rStyle w:val="a9"/>
            <w:sz w:val="28"/>
            <w:szCs w:val="28"/>
            <w:lang w:val="en-US"/>
          </w:rPr>
          <w:t>chisel</w:t>
        </w:r>
        <w:r w:rsidRPr="00AC3055">
          <w:rPr>
            <w:rStyle w:val="a9"/>
            <w:sz w:val="28"/>
            <w:szCs w:val="28"/>
          </w:rPr>
          <w:t>-</w:t>
        </w:r>
        <w:r w:rsidRPr="00AC3055">
          <w:rPr>
            <w:rStyle w:val="a9"/>
            <w:sz w:val="28"/>
            <w:szCs w:val="28"/>
            <w:lang w:val="en-US"/>
          </w:rPr>
          <w:t>s</w:t>
        </w:r>
        <w:r w:rsidRPr="00AC3055">
          <w:rPr>
            <w:rStyle w:val="a9"/>
            <w:sz w:val="28"/>
            <w:szCs w:val="28"/>
          </w:rPr>
          <w:t>-</w:t>
        </w:r>
        <w:proofErr w:type="spellStart"/>
        <w:r w:rsidRPr="00AC3055">
          <w:rPr>
            <w:rStyle w:val="a9"/>
            <w:sz w:val="28"/>
            <w:szCs w:val="28"/>
            <w:lang w:val="en-US"/>
          </w:rPr>
          <w:t>plavayuschey</w:t>
        </w:r>
        <w:proofErr w:type="spellEnd"/>
        <w:r w:rsidRPr="00AC3055">
          <w:rPr>
            <w:rStyle w:val="a9"/>
            <w:sz w:val="28"/>
            <w:szCs w:val="28"/>
          </w:rPr>
          <w:t>-</w:t>
        </w:r>
        <w:proofErr w:type="spellStart"/>
        <w:r w:rsidRPr="00AC3055">
          <w:rPr>
            <w:rStyle w:val="a9"/>
            <w:sz w:val="28"/>
            <w:szCs w:val="28"/>
            <w:lang w:val="en-US"/>
          </w:rPr>
          <w:t>tochkoy</w:t>
        </w:r>
        <w:proofErr w:type="spellEnd"/>
      </w:hyperlink>
    </w:p>
    <w:p w:rsidR="001A329A" w:rsidRPr="001A329A" w:rsidRDefault="001A329A" w:rsidP="001A329A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Вещественные типы </w:t>
      </w:r>
      <w:r>
        <w:rPr>
          <w:sz w:val="28"/>
          <w:szCs w:val="28"/>
          <w:lang w:val="en-US"/>
        </w:rPr>
        <w:t>double</w:t>
      </w:r>
      <w:r w:rsidRPr="001A32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float</w:t>
      </w:r>
      <w:r w:rsidRPr="001A329A">
        <w:rPr>
          <w:sz w:val="28"/>
          <w:szCs w:val="28"/>
        </w:rPr>
        <w:t xml:space="preserve"> </w:t>
      </w:r>
      <w:hyperlink r:id="rId20" w:history="1">
        <w:r w:rsidRPr="00AC3055">
          <w:rPr>
            <w:rStyle w:val="a9"/>
            <w:sz w:val="28"/>
            <w:szCs w:val="28"/>
            <w:lang w:val="en-US"/>
          </w:rPr>
          <w:t>https</w:t>
        </w:r>
        <w:r w:rsidRPr="00AC3055">
          <w:rPr>
            <w:rStyle w:val="a9"/>
            <w:sz w:val="28"/>
            <w:szCs w:val="28"/>
          </w:rPr>
          <w:t>://</w:t>
        </w:r>
        <w:r w:rsidRPr="00AC3055">
          <w:rPr>
            <w:rStyle w:val="a9"/>
            <w:sz w:val="28"/>
            <w:szCs w:val="28"/>
            <w:lang w:val="en-US"/>
          </w:rPr>
          <w:t>docs</w:t>
        </w:r>
        <w:r w:rsidRPr="00AC3055">
          <w:rPr>
            <w:rStyle w:val="a9"/>
            <w:sz w:val="28"/>
            <w:szCs w:val="28"/>
          </w:rPr>
          <w:t>.</w:t>
        </w:r>
        <w:proofErr w:type="spellStart"/>
        <w:r w:rsidRPr="00AC3055">
          <w:rPr>
            <w:rStyle w:val="a9"/>
            <w:sz w:val="28"/>
            <w:szCs w:val="28"/>
            <w:lang w:val="en-US"/>
          </w:rPr>
          <w:t>mql</w:t>
        </w:r>
        <w:proofErr w:type="spellEnd"/>
        <w:r w:rsidRPr="00AC3055">
          <w:rPr>
            <w:rStyle w:val="a9"/>
            <w:sz w:val="28"/>
            <w:szCs w:val="28"/>
          </w:rPr>
          <w:t>4.</w:t>
        </w:r>
        <w:r w:rsidRPr="00AC3055">
          <w:rPr>
            <w:rStyle w:val="a9"/>
            <w:sz w:val="28"/>
            <w:szCs w:val="28"/>
            <w:lang w:val="en-US"/>
          </w:rPr>
          <w:t>com</w:t>
        </w:r>
        <w:r w:rsidRPr="00AC3055">
          <w:rPr>
            <w:rStyle w:val="a9"/>
            <w:sz w:val="28"/>
            <w:szCs w:val="28"/>
          </w:rPr>
          <w:t>/</w:t>
        </w:r>
        <w:proofErr w:type="spellStart"/>
        <w:r w:rsidRPr="00AC3055">
          <w:rPr>
            <w:rStyle w:val="a9"/>
            <w:sz w:val="28"/>
            <w:szCs w:val="28"/>
            <w:lang w:val="en-US"/>
          </w:rPr>
          <w:t>ru</w:t>
        </w:r>
        <w:proofErr w:type="spellEnd"/>
        <w:r w:rsidRPr="00AC3055">
          <w:rPr>
            <w:rStyle w:val="a9"/>
            <w:sz w:val="28"/>
            <w:szCs w:val="28"/>
          </w:rPr>
          <w:t>/</w:t>
        </w:r>
        <w:r w:rsidRPr="00AC3055">
          <w:rPr>
            <w:rStyle w:val="a9"/>
            <w:sz w:val="28"/>
            <w:szCs w:val="28"/>
            <w:lang w:val="en-US"/>
          </w:rPr>
          <w:t>basis</w:t>
        </w:r>
        <w:r w:rsidRPr="00AC3055">
          <w:rPr>
            <w:rStyle w:val="a9"/>
            <w:sz w:val="28"/>
            <w:szCs w:val="28"/>
          </w:rPr>
          <w:t>/</w:t>
        </w:r>
        <w:r w:rsidRPr="00AC3055">
          <w:rPr>
            <w:rStyle w:val="a9"/>
            <w:sz w:val="28"/>
            <w:szCs w:val="28"/>
            <w:lang w:val="en-US"/>
          </w:rPr>
          <w:t>types</w:t>
        </w:r>
        <w:r w:rsidRPr="00AC3055">
          <w:rPr>
            <w:rStyle w:val="a9"/>
            <w:sz w:val="28"/>
            <w:szCs w:val="28"/>
          </w:rPr>
          <w:t>/</w:t>
        </w:r>
        <w:r w:rsidRPr="00AC3055">
          <w:rPr>
            <w:rStyle w:val="a9"/>
            <w:sz w:val="28"/>
            <w:szCs w:val="28"/>
            <w:lang w:val="en-US"/>
          </w:rPr>
          <w:t>double</w:t>
        </w:r>
      </w:hyperlink>
    </w:p>
    <w:p w:rsidR="001A329A" w:rsidRDefault="001A329A" w:rsidP="001A329A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Машинное эпсилон </w:t>
      </w:r>
      <w:hyperlink r:id="rId21" w:history="1">
        <w:r w:rsidRPr="00AC3055">
          <w:rPr>
            <w:rStyle w:val="a9"/>
            <w:sz w:val="28"/>
            <w:szCs w:val="28"/>
          </w:rPr>
          <w:t>https://it.wikireading.ru/25936</w:t>
        </w:r>
      </w:hyperlink>
    </w:p>
    <w:p w:rsidR="001A329A" w:rsidRPr="001A329A" w:rsidRDefault="001A329A" w:rsidP="001A329A">
      <w:pPr>
        <w:pStyle w:val="aa"/>
        <w:numPr>
          <w:ilvl w:val="0"/>
          <w:numId w:val="1"/>
        </w:numPr>
        <w:rPr>
          <w:sz w:val="28"/>
          <w:szCs w:val="28"/>
        </w:rPr>
      </w:pPr>
      <w:proofErr w:type="spellStart"/>
      <w:r w:rsidRPr="001A329A">
        <w:rPr>
          <w:sz w:val="28"/>
          <w:szCs w:val="28"/>
        </w:rPr>
        <w:t>Битюков</w:t>
      </w:r>
      <w:proofErr w:type="spellEnd"/>
      <w:r w:rsidRPr="001A329A">
        <w:rPr>
          <w:sz w:val="28"/>
          <w:szCs w:val="28"/>
        </w:rPr>
        <w:t xml:space="preserve"> Ю.И.: «Лекции по математическому анализу. Курс лекций 1 семестр». Лекция 12 «Формула Тейлора», страница 50</w:t>
      </w:r>
    </w:p>
    <w:p w:rsidR="002035F8" w:rsidRPr="002035F8" w:rsidRDefault="002035F8" w:rsidP="002035F8"/>
    <w:p w:rsidR="002035F8" w:rsidRPr="002035F8" w:rsidRDefault="002035F8" w:rsidP="002035F8">
      <w:pPr>
        <w:rPr>
          <w:rFonts w:cstheme="minorHAnsi"/>
          <w:color w:val="000000" w:themeColor="text1"/>
          <w:sz w:val="28"/>
          <w:szCs w:val="28"/>
        </w:rPr>
      </w:pPr>
    </w:p>
    <w:sectPr w:rsidR="002035F8" w:rsidRPr="002035F8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A3A" w:rsidRDefault="008E4A3A" w:rsidP="004A35E2">
      <w:pPr>
        <w:spacing w:after="0" w:line="240" w:lineRule="auto"/>
      </w:pPr>
      <w:r>
        <w:separator/>
      </w:r>
    </w:p>
  </w:endnote>
  <w:endnote w:type="continuationSeparator" w:id="0">
    <w:p w:rsidR="008E4A3A" w:rsidRDefault="008E4A3A" w:rsidP="004A3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3965610"/>
      <w:docPartObj>
        <w:docPartGallery w:val="Page Numbers (Bottom of Page)"/>
        <w:docPartUnique/>
      </w:docPartObj>
    </w:sdtPr>
    <w:sdtEndPr/>
    <w:sdtContent>
      <w:p w:rsidR="004A35E2" w:rsidRDefault="004A35E2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49D3">
          <w:rPr>
            <w:noProof/>
          </w:rPr>
          <w:t>12</w:t>
        </w:r>
        <w:r>
          <w:fldChar w:fldCharType="end"/>
        </w:r>
      </w:p>
    </w:sdtContent>
  </w:sdt>
  <w:p w:rsidR="004A35E2" w:rsidRDefault="004A35E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A3A" w:rsidRDefault="008E4A3A" w:rsidP="004A35E2">
      <w:pPr>
        <w:spacing w:after="0" w:line="240" w:lineRule="auto"/>
      </w:pPr>
      <w:r>
        <w:separator/>
      </w:r>
    </w:p>
  </w:footnote>
  <w:footnote w:type="continuationSeparator" w:id="0">
    <w:p w:rsidR="008E4A3A" w:rsidRDefault="008E4A3A" w:rsidP="004A3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5E2" w:rsidRDefault="004A35E2">
    <w:pPr>
      <w:pStyle w:val="a4"/>
    </w:pPr>
  </w:p>
  <w:p w:rsidR="004A35E2" w:rsidRDefault="004A35E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46054"/>
    <w:multiLevelType w:val="hybridMultilevel"/>
    <w:tmpl w:val="65B8D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A3"/>
    <w:rsid w:val="000A5601"/>
    <w:rsid w:val="001A329A"/>
    <w:rsid w:val="001B6C6F"/>
    <w:rsid w:val="001C0A85"/>
    <w:rsid w:val="002035F8"/>
    <w:rsid w:val="002237C8"/>
    <w:rsid w:val="00424A65"/>
    <w:rsid w:val="004A35E2"/>
    <w:rsid w:val="005D62B1"/>
    <w:rsid w:val="00665C11"/>
    <w:rsid w:val="007570DC"/>
    <w:rsid w:val="008D2605"/>
    <w:rsid w:val="008E4A3A"/>
    <w:rsid w:val="009733A3"/>
    <w:rsid w:val="009B625C"/>
    <w:rsid w:val="00B34664"/>
    <w:rsid w:val="00C8727E"/>
    <w:rsid w:val="00CA6DB1"/>
    <w:rsid w:val="00D849D3"/>
    <w:rsid w:val="00F57500"/>
    <w:rsid w:val="00FD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87972-3493-4F8B-8F1F-806DC277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70DC"/>
    <w:pPr>
      <w:keepNext/>
      <w:keepLines/>
      <w:spacing w:before="480" w:after="240"/>
      <w:outlineLvl w:val="0"/>
    </w:pPr>
    <w:rPr>
      <w:rFonts w:eastAsiaTheme="majorEastAsia" w:cstheme="majorBidi"/>
      <w:b/>
      <w:color w:val="1F4E79" w:themeColor="accent1" w:themeShade="80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70DC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27E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70DC"/>
    <w:rPr>
      <w:rFonts w:eastAsiaTheme="majorEastAsia" w:cstheme="majorBidi"/>
      <w:b/>
      <w:color w:val="1F4E79" w:themeColor="accent1" w:themeShade="80"/>
      <w:sz w:val="44"/>
      <w:szCs w:val="32"/>
    </w:rPr>
  </w:style>
  <w:style w:type="paragraph" w:styleId="a4">
    <w:name w:val="header"/>
    <w:basedOn w:val="a"/>
    <w:link w:val="a5"/>
    <w:uiPriority w:val="99"/>
    <w:unhideWhenUsed/>
    <w:rsid w:val="004A3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35E2"/>
  </w:style>
  <w:style w:type="paragraph" w:styleId="a6">
    <w:name w:val="footer"/>
    <w:basedOn w:val="a"/>
    <w:link w:val="a7"/>
    <w:uiPriority w:val="99"/>
    <w:unhideWhenUsed/>
    <w:rsid w:val="004A3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35E2"/>
  </w:style>
  <w:style w:type="character" w:customStyle="1" w:styleId="20">
    <w:name w:val="Заголовок 2 Знак"/>
    <w:basedOn w:val="a0"/>
    <w:link w:val="2"/>
    <w:uiPriority w:val="9"/>
    <w:rsid w:val="007570DC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8">
    <w:name w:val="Normal (Web)"/>
    <w:basedOn w:val="a"/>
    <w:uiPriority w:val="99"/>
    <w:semiHidden/>
    <w:unhideWhenUsed/>
    <w:rsid w:val="00757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7570DC"/>
  </w:style>
  <w:style w:type="character" w:customStyle="1" w:styleId="mjxassistivemathml">
    <w:name w:val="mjx_assistive_mathml"/>
    <w:basedOn w:val="a0"/>
    <w:rsid w:val="007570DC"/>
  </w:style>
  <w:style w:type="character" w:styleId="a9">
    <w:name w:val="Hyperlink"/>
    <w:basedOn w:val="a0"/>
    <w:uiPriority w:val="99"/>
    <w:unhideWhenUsed/>
    <w:rsid w:val="007570DC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1A329A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237C8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7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37C8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CA6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D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%D0%9F%D1%80%D0%B5%D0%B4%D1%81%D1%82%D0%B0%D0%B2%D0%BB%D0%B5%D0%BD%D0%B8%D0%B5_%D1%86%D0%B5%D0%BB%D1%8B%D1%85_%D1%87%D0%B8%D1%81%D0%B5%D0%BB:_%D0%BF%D1%80%D1%8F%D0%BC%D0%BE%D0%B9_%D0%BA%D0%BE%D0%B4,_%D0%BA%D0%BE%D0%B4_%D1%81%D0%BE_%D1%81%D0%B4%D0%B2%D0%B8%D0%B3%D0%BE%D0%BC,_%D0%B4%D0%BE%D0%BF%D0%BE%D0%BB%D0%BD%D0%B8%D1%82%D0%B5%D0%BB%D1%8C%D0%BD%D1%8B%D0%B9_%D0%BA%D0%BE%D0%B4" TargetMode="External"/><Relationship Id="rId13" Type="http://schemas.openxmlformats.org/officeDocument/2006/relationships/hyperlink" Target="https://ru.wikipedia.org/wiki/%D0%92%D0%B5%D1%89%D0%B5%D1%81%D1%82%D0%B2%D0%B5%D0%BD%D0%BD%D0%BE%D0%B5_%D1%87%D0%B8%D1%81%D0%BB%D0%BE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it.wikireading.ru/2593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ocs.mql4.com/ru/basis/types/doub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foxford.ru/wiki/informatika/standart-ieee-754-ispolzovanie-bit-pri-hranenii-chisel-s-plavayuschey-tochko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erc.ifmo.ru/wiki/index.php?title=%D0%9F%D1%80%D0%B5%D0%B4%D1%81%D1%82%D0%B0%D0%B2%D0%BB%D0%B5%D0%BD%D0%B8%D0%B5_%D0%B2%D0%B5%D1%89%D0%B5%D1%81%D1%82%D0%B2%D0%B5%D0%BD%D0%BD%D1%8B%D1%85_%D1%87%D0%B8%D1%81%D0%B5%D0%BB" TargetMode="External"/><Relationship Id="rId14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C0860-FBB3-48CF-A8D8-BA5823EF3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12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Лохматов</dc:creator>
  <cp:keywords/>
  <dc:description/>
  <cp:lastModifiedBy>Никита Лохматов</cp:lastModifiedBy>
  <cp:revision>15</cp:revision>
  <dcterms:created xsi:type="dcterms:W3CDTF">2021-12-30T09:47:00Z</dcterms:created>
  <dcterms:modified xsi:type="dcterms:W3CDTF">2021-12-30T17:22:00Z</dcterms:modified>
</cp:coreProperties>
</file>