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79E3" w14:textId="51FBA3A2" w:rsidR="001A2710" w:rsidRDefault="001A2710" w:rsidP="00DB562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پیشنیاز ها:</w:t>
      </w:r>
      <w:r>
        <w:rPr>
          <w:rtl/>
          <w:lang w:bidi="fa-IR"/>
        </w:rPr>
        <w:br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>- وجود بخش سیکل بندی قرائت (در دو جدول، مسیر ها و بلوک های اشتراکی)</w:t>
      </w:r>
    </w:p>
    <w:p w14:paraId="36C2F413" w14:textId="386BBEDB" w:rsidR="00CD5850" w:rsidRDefault="00CD5850" w:rsidP="00CD5850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وجود تنظیمات پیش فرض قرائت</w:t>
      </w:r>
    </w:p>
    <w:p w14:paraId="5CC22A9A" w14:textId="3DEF82D7" w:rsidR="00607737" w:rsidRDefault="00607737" w:rsidP="0060773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امکان صدور لیست:</w:t>
      </w:r>
    </w:p>
    <w:p w14:paraId="1EAFC27C" w14:textId="3DA76B4A" w:rsidR="00607737" w:rsidRDefault="00607737" w:rsidP="00607737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صدور لیست بر اساس سیکل های از پیش تعریف شده</w:t>
      </w:r>
    </w:p>
    <w:p w14:paraId="5C88E100" w14:textId="0C343ECC" w:rsidR="00CD5850" w:rsidRDefault="00CD5850" w:rsidP="00CD585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پیمایش ها:</w:t>
      </w:r>
    </w:p>
    <w:p w14:paraId="51A72B59" w14:textId="277BE4B8" w:rsidR="00CD5850" w:rsidRDefault="00CD5850" w:rsidP="00CD5850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تعریف پیمایش و انتخاب نواحی ای که باید آن پیمایش خاص را انجام دهند</w:t>
      </w:r>
    </w:p>
    <w:p w14:paraId="54EE8B2C" w14:textId="63AA9D3E" w:rsidR="00607737" w:rsidRDefault="00754E1D" w:rsidP="00607737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تعریف پیمایش توسط مدیر سیستم و بارگیری آن توسط مامور قرائت</w:t>
      </w:r>
    </w:p>
    <w:p w14:paraId="30FBF64E" w14:textId="77777777" w:rsidR="004F0002" w:rsidRDefault="004F0002" w:rsidP="001A271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تنظیمات</w:t>
      </w:r>
      <w:r w:rsidR="00DB5627">
        <w:rPr>
          <w:rFonts w:hint="cs"/>
          <w:rtl/>
          <w:lang w:bidi="fa-IR"/>
        </w:rPr>
        <w:t>:</w:t>
      </w:r>
    </w:p>
    <w:p w14:paraId="327D3244" w14:textId="77777777" w:rsidR="004F0002" w:rsidRDefault="004F0002" w:rsidP="004F0002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نیاز به وجود جدول تنظیمات به ازای هر لیست قرائت</w:t>
      </w:r>
    </w:p>
    <w:p w14:paraId="680E5CC7" w14:textId="7A375A6D" w:rsidR="00F82134" w:rsidRDefault="00CD5850" w:rsidP="004B36B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هر لیست صادر شده که منطبق بر یک مسیر مشخص است دارای تنظیمات مخصوص به خود است:</w:t>
      </w:r>
    </w:p>
    <w:p w14:paraId="32CB1821" w14:textId="34F64DAB" w:rsidR="00864C2E" w:rsidRDefault="00864C2E" w:rsidP="003D2792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نمایش/ عدم نمایش تاریخ قبلی قرائت</w:t>
      </w:r>
    </w:p>
    <w:p w14:paraId="3F5E0DBC" w14:textId="77777777" w:rsidR="00F82134" w:rsidRDefault="00F82134" w:rsidP="003D2792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نمایش/عدم نمایش رقم قبلی</w:t>
      </w:r>
    </w:p>
    <w:p w14:paraId="677ED558" w14:textId="3F6C2B9F" w:rsidR="00F82134" w:rsidRDefault="00F82134" w:rsidP="003D2792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نمایش </w:t>
      </w:r>
      <w:r>
        <w:rPr>
          <w:rFonts w:hint="cs"/>
          <w:rtl/>
          <w:lang w:bidi="fa-IR"/>
        </w:rPr>
        <w:t>/</w:t>
      </w:r>
      <w:r>
        <w:rPr>
          <w:rFonts w:hint="cs"/>
          <w:rtl/>
          <w:lang w:bidi="fa-IR"/>
        </w:rPr>
        <w:t>عدم نمایش وضعیت قبلی قرائت</w:t>
      </w:r>
    </w:p>
    <w:p w14:paraId="409C18B2" w14:textId="09B40F52" w:rsidR="00F82134" w:rsidRDefault="00F82134" w:rsidP="003D2792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نمایش/ عدم نمایش بدهی آب بهای مشترک</w:t>
      </w:r>
    </w:p>
    <w:p w14:paraId="770B4CFC" w14:textId="4C3CFAA0" w:rsidR="00F82134" w:rsidRDefault="006275B5" w:rsidP="00F82134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درصد و رقم ثابت </w:t>
      </w:r>
      <w:r>
        <w:rPr>
          <w:lang w:bidi="fa-IR"/>
        </w:rPr>
        <w:t>high/low</w:t>
      </w:r>
      <w:r>
        <w:rPr>
          <w:rFonts w:hint="cs"/>
          <w:rtl/>
          <w:lang w:bidi="fa-IR"/>
        </w:rPr>
        <w:t xml:space="preserve"> برای کاربری های مختلف</w:t>
      </w:r>
    </w:p>
    <w:p w14:paraId="51C78B0B" w14:textId="4674025E" w:rsidR="0037315C" w:rsidRDefault="0037315C" w:rsidP="0037315C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اجباری بودن</w:t>
      </w:r>
      <w:r w:rsidR="00E12BFA">
        <w:rPr>
          <w:rFonts w:hint="cs"/>
          <w:rtl/>
          <w:lang w:bidi="fa-IR"/>
        </w:rPr>
        <w:t>/نبودن</w:t>
      </w:r>
      <w:r>
        <w:rPr>
          <w:rFonts w:hint="cs"/>
          <w:rtl/>
          <w:lang w:bidi="fa-IR"/>
        </w:rPr>
        <w:t xml:space="preserve"> گرفتن</w:t>
      </w:r>
      <w:r w:rsidR="00E12BFA">
        <w:rPr>
          <w:rFonts w:hint="cs"/>
          <w:rtl/>
          <w:lang w:bidi="fa-IR"/>
        </w:rPr>
        <w:t xml:space="preserve"> یک</w:t>
      </w:r>
      <w:r>
        <w:rPr>
          <w:rFonts w:hint="cs"/>
          <w:rtl/>
          <w:lang w:bidi="fa-IR"/>
        </w:rPr>
        <w:t xml:space="preserve"> عکس</w:t>
      </w:r>
    </w:p>
    <w:p w14:paraId="36EF7F4B" w14:textId="1E4EAAC3" w:rsidR="0037315C" w:rsidRDefault="00493315" w:rsidP="0037315C">
      <w:pPr>
        <w:pStyle w:val="ListParagraph"/>
        <w:numPr>
          <w:ilvl w:val="1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درصد بسته</w:t>
      </w:r>
      <w:r w:rsidR="006A4EBF">
        <w:rPr>
          <w:rFonts w:hint="cs"/>
          <w:rtl/>
          <w:lang w:bidi="fa-IR"/>
        </w:rPr>
        <w:t xml:space="preserve"> و مانع</w:t>
      </w:r>
    </w:p>
    <w:p w14:paraId="747C8A72" w14:textId="60067F3F" w:rsidR="00346142" w:rsidRDefault="00346142" w:rsidP="00346142">
      <w:pPr>
        <w:pStyle w:val="ListParagraph"/>
        <w:numPr>
          <w:ilvl w:val="1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نمایش/عدم نمایش شناسه قبض</w:t>
      </w:r>
    </w:p>
    <w:p w14:paraId="55BBAE04" w14:textId="77777777" w:rsidR="00607737" w:rsidRDefault="00607737" w:rsidP="00607737">
      <w:pPr>
        <w:bidi/>
        <w:rPr>
          <w:rtl/>
          <w:lang w:bidi="fa-IR"/>
        </w:rPr>
      </w:pPr>
    </w:p>
    <w:p w14:paraId="1FF852C2" w14:textId="35B32DA5" w:rsidR="00607737" w:rsidRDefault="00607737" w:rsidP="0060773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امکان صدور لیست</w:t>
      </w:r>
      <w:r w:rsidR="008D270C">
        <w:rPr>
          <w:rFonts w:hint="cs"/>
          <w:rtl/>
          <w:lang w:bidi="fa-IR"/>
        </w:rPr>
        <w:t>:</w:t>
      </w:r>
    </w:p>
    <w:p w14:paraId="33467523" w14:textId="7EC7B336" w:rsidR="00266CEC" w:rsidRDefault="00266CEC" w:rsidP="00266CEC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صدور لیست بر اساس سیکل قرائت</w:t>
      </w:r>
      <w:r w:rsidR="009462C3">
        <w:rPr>
          <w:rFonts w:hint="cs"/>
          <w:rtl/>
          <w:lang w:bidi="fa-IR"/>
        </w:rPr>
        <w:t>: درصورتی که لیست بر اساس سیکل بندی قرائت انجام شود نیاز به دو جدول بابت نگهداری آن داریم یکی بابت نگهداشتن محدوده کلی قرائت و دیگری برای نگهداری فرزندان جدول اول که نام مسیر، اطلاعات مامور قرائت، شماره ی مسیر و... در آن خواهد بود</w:t>
      </w:r>
    </w:p>
    <w:p w14:paraId="1C32A91A" w14:textId="746CEF1B" w:rsidR="00266CEC" w:rsidRDefault="00266CEC" w:rsidP="00266CEC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صدور لیست بصورت آزاد</w:t>
      </w:r>
      <w:r w:rsidR="00891F77">
        <w:rPr>
          <w:rFonts w:hint="cs"/>
          <w:rtl/>
          <w:lang w:bidi="fa-IR"/>
        </w:rPr>
        <w:t xml:space="preserve"> (خارج از لیست)</w:t>
      </w:r>
      <w:r w:rsidR="00412901">
        <w:rPr>
          <w:rFonts w:hint="cs"/>
          <w:rtl/>
          <w:lang w:bidi="fa-IR"/>
        </w:rPr>
        <w:t>: طبق دو جدولی که در بالا طراحی کردیم، این اطلاعات در قالب یک بلوک اشتراکی پر شود (طبق قالب اما تنها با یک رکورد)</w:t>
      </w:r>
    </w:p>
    <w:p w14:paraId="3E5561B5" w14:textId="77777777" w:rsidR="00E3120F" w:rsidRDefault="00E3120F" w:rsidP="00E3120F">
      <w:pPr>
        <w:bidi/>
        <w:rPr>
          <w:rtl/>
          <w:lang w:bidi="fa-IR"/>
        </w:rPr>
      </w:pPr>
    </w:p>
    <w:p w14:paraId="45719C51" w14:textId="5C1D656A" w:rsidR="00E3120F" w:rsidRDefault="00E3120F" w:rsidP="00E3120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بارگذاری داده ها:</w:t>
      </w:r>
    </w:p>
    <w:p w14:paraId="19F5428F" w14:textId="2AB72CE5" w:rsidR="00E3120F" w:rsidRDefault="00754E1D" w:rsidP="00E3120F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یک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که </w:t>
      </w:r>
      <w:r w:rsidR="00C73780">
        <w:rPr>
          <w:rFonts w:hint="cs"/>
          <w:rtl/>
          <w:lang w:bidi="fa-IR"/>
        </w:rPr>
        <w:t xml:space="preserve">داده ها را بصورت </w:t>
      </w:r>
      <w:r w:rsidR="00C73780">
        <w:rPr>
          <w:lang w:bidi="fa-IR"/>
        </w:rPr>
        <w:t>batch</w:t>
      </w:r>
      <w:r w:rsidR="00C73780">
        <w:rPr>
          <w:rFonts w:hint="cs"/>
          <w:rtl/>
          <w:lang w:bidi="fa-IR"/>
        </w:rPr>
        <w:t xml:space="preserve"> دریافت کند</w:t>
      </w:r>
    </w:p>
    <w:p w14:paraId="1084E1C2" w14:textId="6C2F79AD" w:rsidR="00C73780" w:rsidRDefault="00C73780" w:rsidP="00C73780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یک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که تصاویر را بصورت </w:t>
      </w:r>
      <w:r>
        <w:rPr>
          <w:lang w:bidi="fa-IR"/>
        </w:rPr>
        <w:t>batch</w:t>
      </w:r>
      <w:r>
        <w:rPr>
          <w:rFonts w:hint="cs"/>
          <w:rtl/>
          <w:lang w:bidi="fa-IR"/>
        </w:rPr>
        <w:t xml:space="preserve"> دریافت کند</w:t>
      </w:r>
    </w:p>
    <w:p w14:paraId="7F9DB0D9" w14:textId="56879E6E" w:rsidR="00C73780" w:rsidRDefault="00BE5686" w:rsidP="00C73780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ارسال تصاویر به بایگانی الکترونیک کاج</w:t>
      </w:r>
      <w:r w:rsidR="00FD6831">
        <w:rPr>
          <w:rFonts w:hint="cs"/>
          <w:rtl/>
          <w:lang w:bidi="fa-IR"/>
        </w:rPr>
        <w:t xml:space="preserve"> (با یا بدون الگوی </w:t>
      </w:r>
      <w:r w:rsidR="00FD6831">
        <w:rPr>
          <w:lang w:bidi="fa-IR"/>
        </w:rPr>
        <w:t>outbox</w:t>
      </w:r>
      <w:r w:rsidR="00FD6831">
        <w:rPr>
          <w:rFonts w:hint="cs"/>
          <w:rtl/>
          <w:lang w:bidi="fa-IR"/>
        </w:rPr>
        <w:t>)</w:t>
      </w:r>
    </w:p>
    <w:p w14:paraId="45ABA9F1" w14:textId="1B1044DC" w:rsidR="00FD6831" w:rsidRDefault="004320A1" w:rsidP="00FD683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یک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بابت دریافت نتیجه ی پیمایش ها (ممکن است این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با </w:t>
      </w:r>
      <w:r>
        <w:rPr>
          <w:lang w:bidi="fa-IR"/>
        </w:rPr>
        <w:t>api</w:t>
      </w:r>
      <w:r>
        <w:rPr>
          <w:rFonts w:hint="cs"/>
          <w:rtl/>
          <w:lang w:bidi="fa-IR"/>
        </w:rPr>
        <w:t xml:space="preserve"> قبلی بابت دریافت داده ها یکسان باشد</w:t>
      </w:r>
      <w:r w:rsidR="00715C89">
        <w:rPr>
          <w:rFonts w:hint="cs"/>
          <w:rtl/>
          <w:lang w:bidi="fa-IR"/>
        </w:rPr>
        <w:t xml:space="preserve"> که اتفاقا بنظر من باید یک </w:t>
      </w:r>
      <w:r w:rsidR="00715C89">
        <w:rPr>
          <w:lang w:bidi="fa-IR"/>
        </w:rPr>
        <w:t>api</w:t>
      </w:r>
      <w:r w:rsidR="00715C89">
        <w:rPr>
          <w:rFonts w:hint="cs"/>
          <w:rtl/>
          <w:lang w:bidi="fa-IR"/>
        </w:rPr>
        <w:t xml:space="preserve"> یکسان باشند</w:t>
      </w:r>
      <w:r>
        <w:rPr>
          <w:rFonts w:hint="cs"/>
          <w:rtl/>
          <w:lang w:bidi="fa-IR"/>
        </w:rPr>
        <w:t>)</w:t>
      </w:r>
    </w:p>
    <w:p w14:paraId="1A16DA50" w14:textId="2008C667" w:rsidR="004320A1" w:rsidRDefault="00BC1AC2" w:rsidP="004320A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دریافت شماره موبایل از مشترک جزو داده های اصلی باشد (موبایل میتواند در پیمایش ها وجود داشته باشد یا نداشته باشد)</w:t>
      </w:r>
    </w:p>
    <w:p w14:paraId="5423EA4F" w14:textId="77777777" w:rsidR="00F5266A" w:rsidRDefault="00F5266A" w:rsidP="00F5266A">
      <w:pPr>
        <w:pStyle w:val="ListParagraph"/>
        <w:numPr>
          <w:ilvl w:val="0"/>
          <w:numId w:val="1"/>
        </w:numPr>
        <w:bidi/>
        <w:rPr>
          <w:lang w:bidi="fa-IR"/>
        </w:rPr>
      </w:pPr>
    </w:p>
    <w:p w14:paraId="7CBB9067" w14:textId="01D71498" w:rsidR="00BC1AC2" w:rsidRDefault="00F64294" w:rsidP="00BC1AC2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امکان ارسال پیامک بسته بعد از دریافت یک </w:t>
      </w:r>
      <w:r>
        <w:rPr>
          <w:lang w:bidi="fa-IR"/>
        </w:rPr>
        <w:t>batch</w:t>
      </w:r>
      <w:r>
        <w:rPr>
          <w:rFonts w:hint="cs"/>
          <w:rtl/>
          <w:lang w:bidi="fa-IR"/>
        </w:rPr>
        <w:t xml:space="preserve"> از قرائت ها و ثبت اینکه ایا پیامک بسته برای مشترک ارسال شده یا نه، تا از ارسال پیامک تکراری بسته در صورت چند بار بسته ثبت کردن مامور قرائت جلوگیری شود</w:t>
      </w:r>
    </w:p>
    <w:p w14:paraId="7690101F" w14:textId="71E3C8B2" w:rsidR="00607737" w:rsidRDefault="00607737" w:rsidP="00607737">
      <w:pPr>
        <w:bidi/>
        <w:rPr>
          <w:rtl/>
          <w:lang w:bidi="fa-IR"/>
        </w:rPr>
      </w:pPr>
      <w:r>
        <w:rPr>
          <w:rtl/>
          <w:lang w:bidi="fa-IR"/>
        </w:rPr>
        <w:tab/>
      </w:r>
      <w:r>
        <w:rPr>
          <w:rtl/>
          <w:lang w:bidi="fa-IR"/>
        </w:rPr>
        <w:tab/>
      </w:r>
    </w:p>
    <w:p w14:paraId="42D43B32" w14:textId="6E210AA9" w:rsidR="00607737" w:rsidRDefault="00607737" w:rsidP="00607737">
      <w:pPr>
        <w:pStyle w:val="ListParagraph"/>
        <w:bidi/>
        <w:ind w:left="1080"/>
        <w:rPr>
          <w:rFonts w:hint="cs"/>
          <w:lang w:bidi="fa-IR"/>
        </w:rPr>
      </w:pPr>
      <w:r>
        <w:rPr>
          <w:rFonts w:hint="cs"/>
          <w:rtl/>
          <w:lang w:bidi="fa-IR"/>
        </w:rPr>
        <w:t xml:space="preserve">  </w:t>
      </w:r>
    </w:p>
    <w:sectPr w:rsidR="0060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3E3E"/>
    <w:multiLevelType w:val="hybridMultilevel"/>
    <w:tmpl w:val="01185644"/>
    <w:lvl w:ilvl="0" w:tplc="11262C8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297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BA"/>
    <w:rsid w:val="001A2710"/>
    <w:rsid w:val="001F1465"/>
    <w:rsid w:val="00266CEC"/>
    <w:rsid w:val="002B797A"/>
    <w:rsid w:val="002F32BA"/>
    <w:rsid w:val="00346142"/>
    <w:rsid w:val="0037315C"/>
    <w:rsid w:val="003D2792"/>
    <w:rsid w:val="00412901"/>
    <w:rsid w:val="004320A1"/>
    <w:rsid w:val="00485532"/>
    <w:rsid w:val="00493315"/>
    <w:rsid w:val="004B36BF"/>
    <w:rsid w:val="004B7142"/>
    <w:rsid w:val="004F0002"/>
    <w:rsid w:val="00542265"/>
    <w:rsid w:val="00607737"/>
    <w:rsid w:val="006275B5"/>
    <w:rsid w:val="006A4EBF"/>
    <w:rsid w:val="00715C89"/>
    <w:rsid w:val="007201AC"/>
    <w:rsid w:val="0073465D"/>
    <w:rsid w:val="00743368"/>
    <w:rsid w:val="00754E1D"/>
    <w:rsid w:val="00845117"/>
    <w:rsid w:val="00864C2E"/>
    <w:rsid w:val="00891F77"/>
    <w:rsid w:val="008B7D50"/>
    <w:rsid w:val="008D270C"/>
    <w:rsid w:val="009462C3"/>
    <w:rsid w:val="00BC1AC2"/>
    <w:rsid w:val="00BE5686"/>
    <w:rsid w:val="00C73780"/>
    <w:rsid w:val="00CD5850"/>
    <w:rsid w:val="00DB5627"/>
    <w:rsid w:val="00E12BFA"/>
    <w:rsid w:val="00E3120F"/>
    <w:rsid w:val="00F5266A"/>
    <w:rsid w:val="00F64294"/>
    <w:rsid w:val="00F82134"/>
    <w:rsid w:val="00FD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5595"/>
  <w15:chartTrackingRefBased/>
  <w15:docId w15:val="{80E835C5-DDCE-421C-A087-CFE932A4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sh</dc:creator>
  <cp:keywords/>
  <dc:description/>
  <cp:lastModifiedBy>sepehr sh</cp:lastModifiedBy>
  <cp:revision>32</cp:revision>
  <dcterms:created xsi:type="dcterms:W3CDTF">2026-09-19T11:04:00Z</dcterms:created>
  <dcterms:modified xsi:type="dcterms:W3CDTF">2026-09-19T12:32:00Z</dcterms:modified>
</cp:coreProperties>
</file>