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4E8C339F" w:rsidR="0058169A" w:rsidRPr="00BA0FDE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CE5AA3" w:rsidRPr="00BA0FD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از روی چهره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472E6D13" w:rsidR="00813DF2" w:rsidRDefault="00241176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5135EE0F" w:rsidR="00813DF2" w:rsidRDefault="00241176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هاشمی و آقای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658"/>
                              <w:gridCol w:w="2551"/>
                              <w:gridCol w:w="2551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F3DAC39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سپهر سیدی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4A03E748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20E5B3C9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67A06FBC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12CC913F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6A0D7245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133999AF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4CECDA6E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5516E2F3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6D013F" w:rsidR="00650A74" w:rsidRPr="00650A74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sseyyedi@hotmail.com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35847ECF" w:rsidR="00650A74" w:rsidRPr="00650A74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3701A4AA" w:rsidR="00650A74" w:rsidRPr="00650A74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4E8C339F" w:rsidR="0058169A" w:rsidRPr="00BA0FDE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CE5AA3" w:rsidRPr="00BA0FD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تشخیص احساسات از روی چهره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472E6D13" w:rsidR="00813DF2" w:rsidRDefault="00241176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حاجی ابراهیمی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5135EE0F" w:rsidR="00813DF2" w:rsidRDefault="00241176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هاشمی و آقای حقیقی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658"/>
                        <w:gridCol w:w="2551"/>
                        <w:gridCol w:w="2551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F3DAC39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سپهر سیدی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4A03E748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20E5B3C9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67A06FBC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12CC913F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6A0D7245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133999AF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4CECDA6E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5516E2F3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6D013F" w:rsidR="00650A74" w:rsidRPr="00650A74" w:rsidRDefault="001A28ED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sseyyedi@hotmail.com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35847ECF" w:rsidR="00650A74" w:rsidRPr="00650A74" w:rsidRDefault="00E10D43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3701A4AA" w:rsidR="00650A74" w:rsidRPr="00650A74" w:rsidRDefault="00E10D43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443850CA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202CD2">
              <w:rPr>
                <w:rFonts w:ascii="MS Gothic" w:eastAsia="MS Gothic" w:hAnsi="MS Gothic" w:cs="B Mitra" w:hint="eastAsia"/>
                <w:sz w:val="28"/>
                <w:szCs w:val="28"/>
                <w:rtl/>
                <w:lang w:bidi="fa-IR"/>
              </w:rPr>
              <w:t>☒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99C7" w14:textId="77777777" w:rsidR="001D7D4C" w:rsidRDefault="00E85691" w:rsidP="000079B2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FF30580" w14:textId="311AFAAF" w:rsidR="00E85691" w:rsidRPr="00B40CFE" w:rsidRDefault="00E85691" w:rsidP="001D7D4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40CF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079B2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پروژه قراره با استفاده از یکسری کتابخانه ها، </w:t>
                            </w:r>
                            <w:r w:rsidR="002C7C01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مدل هوش مصنوعی </w:t>
                            </w:r>
                            <w:r w:rsidR="000079B2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احساس شخ</w:t>
                            </w:r>
                            <w:r w:rsidR="00DE4D67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ص</w:t>
                            </w:r>
                            <w:r w:rsidR="000079B2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از روی چهره اش تشخیص دهد.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7AEA566" w14:textId="77777777" w:rsidR="00645173" w:rsidRPr="006D07EC" w:rsidRDefault="00645173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D07EC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از روی چهره میتواند ابزار کاربردی برای خیلی از کار ها یا پروژه های دیگر باشد.</w:t>
                            </w:r>
                          </w:p>
                          <w:p w14:paraId="62B9A73B" w14:textId="2E5A1D17" w:rsidR="00072AD8" w:rsidRPr="006D07EC" w:rsidRDefault="004A200D" w:rsidP="00072AD8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مثال</w:t>
                            </w:r>
                            <w:r w:rsidR="00072AD8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میتوان برای رضایت سنجی، حوزه پزشکی، حوزه تجاری و ... استفاده شود.</w:t>
                            </w:r>
                          </w:p>
                          <w:p w14:paraId="572D16C6" w14:textId="4C12BC85" w:rsidR="0058169A" w:rsidRPr="0058169A" w:rsidRDefault="0058169A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458CFB04" w14:textId="46EDBC22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42692" w:rsidRPr="006D07EC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-پایتون-تشخیص احساسات از روی چهره</w:t>
                            </w:r>
                          </w:p>
                          <w:p w14:paraId="15DF4E1C" w14:textId="5D8427B2" w:rsidR="007713DE" w:rsidRPr="00C21B98" w:rsidRDefault="007713DE" w:rsidP="007713DE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Classification-</w:t>
                            </w:r>
                            <w:r w:rsidR="00CD6F71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 xml:space="preserve">motion </w:t>
                            </w:r>
                            <w:r w:rsidR="00CD6F71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etection-</w:t>
                            </w:r>
                            <w:proofErr w:type="spellStart"/>
                            <w:r w:rsidR="00705CD0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  <w:r w:rsidR="00705CD0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OpenCV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6E9D99C7" w14:textId="77777777" w:rsidR="001D7D4C" w:rsidRDefault="00E85691" w:rsidP="000079B2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0FF30580" w14:textId="311AFAAF" w:rsidR="00E85691" w:rsidRPr="00B40CFE" w:rsidRDefault="00E85691" w:rsidP="001D7D4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 w:rsidRPr="00B40CF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0079B2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در این پروژه قراره با استفاده از یکسری کتابخانه ها، </w:t>
                      </w:r>
                      <w:r w:rsidR="002C7C01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مدل هوش مصنوعی </w:t>
                      </w:r>
                      <w:r w:rsidR="000079B2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احساس شخ</w:t>
                      </w:r>
                      <w:r w:rsidR="00DE4D67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ص</w:t>
                      </w:r>
                      <w:r w:rsidR="000079B2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را از روی چهره اش تشخیص دهد.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7AEA566" w14:textId="77777777" w:rsidR="00645173" w:rsidRPr="006D07EC" w:rsidRDefault="00645173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D07EC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تشخیص احساسات از روی چهره میتواند ابزار کاربردی برای خیلی از کار ها یا پروژه های دیگر باشد.</w:t>
                      </w:r>
                    </w:p>
                    <w:p w14:paraId="62B9A73B" w14:textId="2E5A1D17" w:rsidR="00072AD8" w:rsidRPr="006D07EC" w:rsidRDefault="004A200D" w:rsidP="00072AD8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برای مثال</w:t>
                      </w:r>
                      <w:r w:rsidR="00072AD8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میتوان برای رضایت سنجی، حوزه پزشکی، حوزه تجاری و ... استفاده شود.</w:t>
                      </w:r>
                    </w:p>
                    <w:p w14:paraId="572D16C6" w14:textId="4C12BC85" w:rsidR="0058169A" w:rsidRPr="0058169A" w:rsidRDefault="0058169A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458CFB04" w14:textId="46EDBC22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42692" w:rsidRPr="006D07EC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تشخیص احساسات -پایتون-تشخیص احساسات از روی چهره</w:t>
                      </w:r>
                    </w:p>
                    <w:p w14:paraId="15DF4E1C" w14:textId="5D8427B2" w:rsidR="007713DE" w:rsidRPr="00C21B98" w:rsidRDefault="007713DE" w:rsidP="007713DE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Classification-</w:t>
                      </w:r>
                      <w:r w:rsidR="00CD6F71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E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 xml:space="preserve">motion </w:t>
                      </w:r>
                      <w:r w:rsidR="00CD6F71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d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etection-</w:t>
                      </w:r>
                      <w:proofErr w:type="spellStart"/>
                      <w:r w:rsidR="00705CD0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Keras</w:t>
                      </w:r>
                      <w:proofErr w:type="spellEnd"/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-</w:t>
                      </w:r>
                      <w:r w:rsidR="00705CD0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OpenCV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567CE" w14:textId="77777777" w:rsidR="00A069E3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4F360770" w14:textId="77777777" w:rsidR="00A069E3" w:rsidRDefault="00A069E3" w:rsidP="00A069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مثال این سامانه در یکسری از ادارات راه اندازی شده که رضایت مندی و کارکرد کارمندان را می سنجد و نسبت به آن ها ارزیابی میشوند.</w:t>
                            </w:r>
                          </w:p>
                          <w:p w14:paraId="3A0ADAD0" w14:textId="0DFEBF20" w:rsidR="00E85691" w:rsidRPr="0058169A" w:rsidRDefault="00A069E3" w:rsidP="00A069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همچنین پروژه ها و کد های بسیاری در همین حوزه نوشته شده و به ثمر رسیده.</w:t>
                            </w:r>
                          </w:p>
                          <w:p w14:paraId="142C2D29" w14:textId="77777777" w:rsidR="002A1DD5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5549CCBA" w14:textId="77777777" w:rsidR="00F75702" w:rsidRDefault="002A1DD5" w:rsidP="002A1DD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مدل بهینه تر و ارزیابی بهتر</w:t>
                            </w:r>
                          </w:p>
                          <w:p w14:paraId="6D21D9E1" w14:textId="62363987" w:rsidR="002A1DD5" w:rsidRDefault="002A1DD5" w:rsidP="00F75702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امکانات اضافه مانند تشخیص جنسیت و ... که بعد از اتمام بیس اصلی روی پروژه سوار میشود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C4E6FF0" w14:textId="57BE01D6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0567CE" w14:textId="77777777" w:rsidR="00A069E3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4F360770" w14:textId="77777777" w:rsidR="00A069E3" w:rsidRDefault="00A069E3" w:rsidP="00A069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برای مثال این سامانه در یکسری از ادارات راه اندازی شده که رضایت مندی و کارکرد کارمندان را می سنجد و نسبت به آن ها ارزیابی میشوند.</w:t>
                      </w:r>
                    </w:p>
                    <w:p w14:paraId="3A0ADAD0" w14:textId="0DFEBF20" w:rsidR="00E85691" w:rsidRPr="0058169A" w:rsidRDefault="00A069E3" w:rsidP="00A069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همچنین پروژه ها و کد های بسیاری در همین حوزه نوشته شده و به ثمر رسیده.</w:t>
                      </w:r>
                    </w:p>
                    <w:p w14:paraId="142C2D29" w14:textId="77777777" w:rsidR="002A1DD5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5549CCBA" w14:textId="77777777" w:rsidR="00F75702" w:rsidRDefault="002A1DD5" w:rsidP="002A1DD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مدل بهینه تر و ارزیابی بهتر</w:t>
                      </w:r>
                    </w:p>
                    <w:p w14:paraId="6D21D9E1" w14:textId="62363987" w:rsidR="002A1DD5" w:rsidRDefault="002A1DD5" w:rsidP="00F75702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امکانات اضافه مانند تشخیص جنسیت و ... که بعد از اتمام بیس اصلی روی پروژه سوار میشود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7C4E6FF0" w14:textId="57BE01D6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2D56" w14:textId="1A87D4B2" w:rsidR="003D67FB" w:rsidRDefault="003D67FB" w:rsidP="001C4D1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8C1721B" w14:textId="3FAD31C7" w:rsidR="001C4D10" w:rsidRDefault="001C4D10" w:rsidP="001C4D1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ابتدا برای ساخت مدل با استفاده از یکسری داده و الگوریتم های شبکه عصبی</w:t>
                            </w:r>
                            <w:r w:rsidRPr="001C4D10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1C4D10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RNN,CNN</w:t>
                            </w:r>
                            <w:r w:rsidRPr="001C4D10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مدل آموزش داده میشود و بعد از آموزش با داده های مخصوص 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validation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تنظیم می شود</w:t>
                            </w:r>
                            <w:r w:rsidR="009B19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195C2428" w14:textId="5A976985" w:rsidR="001C4D10" w:rsidRPr="001C4D10" w:rsidRDefault="001C4D10" w:rsidP="001C4D1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تشخیص</w:t>
                            </w:r>
                            <w:r w:rsidR="009B19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برچسب گذاری چهره ها از 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classification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B19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(دسته بندی) </w:t>
                            </w:r>
                            <w:r w:rsidR="00BB780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استفاده می شود.</w:t>
                            </w:r>
                          </w:p>
                          <w:p w14:paraId="2D675A8F" w14:textId="625A863A" w:rsidR="00DD2664" w:rsidRDefault="003D67FB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EB09B19" w14:textId="0ACDABDF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کتابخانه های اصلی و مهمی که در این پروژه استفاده می شود:</w:t>
                            </w:r>
                          </w:p>
                          <w:p w14:paraId="3AA45ADE" w14:textId="1657D963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آموزش، آماده سازی و استفاده از مدل</w:t>
                            </w:r>
                          </w:p>
                          <w:p w14:paraId="12081B69" w14:textId="5461F256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OpenCV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وارد کردن تصاویر به مدل و اتصال وبکم و ارسال تصاویر به مدل.</w:t>
                            </w:r>
                          </w:p>
                          <w:p w14:paraId="131A58B5" w14:textId="067405F2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Numpy</w:t>
                            </w:r>
                            <w:proofErr w:type="spellEnd"/>
                            <w:r w:rsidR="00224E3D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تنظیم الگوریتم ها و آرایه های عددی برای مدل</w:t>
                            </w:r>
                          </w:p>
                          <w:p w14:paraId="6A20B60B" w14:textId="77777777" w:rsidR="00DD2664" w:rsidRP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14:paraId="0A4DA26C" w14:textId="7CDC42B8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21EB2D56" w14:textId="1A87D4B2" w:rsidR="003D67FB" w:rsidRDefault="003D67FB" w:rsidP="001C4D1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18C1721B" w14:textId="3FAD31C7" w:rsidR="001C4D10" w:rsidRDefault="001C4D10" w:rsidP="001C4D1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در ابتدا برای ساخت مدل با استفاده از یکسری داده و الگوریتم های شبکه عصبی</w:t>
                      </w:r>
                      <w:r w:rsidRPr="001C4D10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(</w:t>
                      </w:r>
                      <w:r w:rsidRPr="001C4D10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RNN,CNN</w:t>
                      </w:r>
                      <w:r w:rsidRPr="001C4D10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، مدل آموزش داده میشود و بعد از آموزش با داده های مخصوص 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validation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تنظیم می شود</w:t>
                      </w:r>
                      <w:r w:rsidR="009B19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195C2428" w14:textId="5A976985" w:rsidR="001C4D10" w:rsidRPr="001C4D10" w:rsidRDefault="001C4D10" w:rsidP="001C4D1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برای تشخیص</w:t>
                      </w:r>
                      <w:r w:rsidR="009B19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و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برچسب گذاری چهره ها از 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classification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9B19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(دسته بندی) </w:t>
                      </w:r>
                      <w:r w:rsidR="00BB780F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استفاده می شود.</w:t>
                      </w:r>
                    </w:p>
                    <w:p w14:paraId="2D675A8F" w14:textId="625A863A" w:rsidR="00DD2664" w:rsidRDefault="003D67FB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2EB09B19" w14:textId="0ACDABDF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کتابخانه های اصلی و مهمی که در این پروژه استفاده می شود:</w:t>
                      </w:r>
                    </w:p>
                    <w:p w14:paraId="3AA45ADE" w14:textId="1657D963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Keras</w:t>
                      </w:r>
                      <w:proofErr w:type="spellEnd"/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: آموزش، آماده سازی و استفاده از مدل</w:t>
                      </w:r>
                    </w:p>
                    <w:p w14:paraId="12081B69" w14:textId="5461F256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OpenCV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: وارد کردن تصاویر به مدل و اتصال وبکم و ارسال تصاویر به مدل.</w:t>
                      </w:r>
                    </w:p>
                    <w:p w14:paraId="131A58B5" w14:textId="067405F2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Numpy</w:t>
                      </w:r>
                      <w:proofErr w:type="spellEnd"/>
                      <w:r w:rsidR="00224E3D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: تنظیم الگوریتم ها و آرایه های عددی برای مدل</w:t>
                      </w:r>
                    </w:p>
                    <w:p w14:paraId="6A20B60B" w14:textId="77777777" w:rsidR="00DD2664" w:rsidRP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</w:p>
                    <w:p w14:paraId="0A4DA26C" w14:textId="7CDC42B8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2224" w14:textId="77777777" w:rsidR="0067026C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79C5F0DA" w14:textId="77777777" w:rsidR="005045B2" w:rsidRDefault="00223ED6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23ED6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</w:t>
                            </w:r>
                            <w:r w:rsidR="00E84BB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همانطور که در بالا نامبرده شد،</w:t>
                            </w:r>
                            <w:r w:rsidRPr="00223ED6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می تواند در زمینه های مختلفی کاربرد داشته باشد.</w:t>
                            </w:r>
                          </w:p>
                          <w:p w14:paraId="3E26C0F9" w14:textId="39B5E331" w:rsidR="007220E3" w:rsidRPr="00223ED6" w:rsidRDefault="00223ED6" w:rsidP="005045B2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برای مثال در زمینه پزشکی این پروژه کاربرد های بسیاری </w:t>
                            </w:r>
                            <w:r w:rsidR="00D3735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مثل تشخیص حس بیمار و... دارد.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5D102224" w14:textId="77777777" w:rsidR="0067026C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79C5F0DA" w14:textId="77777777" w:rsidR="005045B2" w:rsidRDefault="00223ED6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223ED6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این پروژه</w:t>
                      </w:r>
                      <w:r w:rsidR="00E84BBB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همانطور که در بالا نامبرده شد،</w:t>
                      </w:r>
                      <w:r w:rsidRPr="00223ED6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می تواند در زمینه های مختلفی کاربرد داشته باشد.</w:t>
                      </w:r>
                    </w:p>
                    <w:p w14:paraId="3E26C0F9" w14:textId="39B5E331" w:rsidR="007220E3" w:rsidRPr="00223ED6" w:rsidRDefault="00223ED6" w:rsidP="005045B2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برای مثال در زمینه پزشکی این پروژه کاربرد های بسیاری </w:t>
                      </w:r>
                      <w:r w:rsidR="00D3735B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مثل تشخیص حس بیمار و... دارد.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4090C4DD" w:rsidR="001C150C" w:rsidRPr="00EF32D4" w:rsidRDefault="00EF32D4" w:rsidP="00EF32D4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یادگیری و آشنایی با کتابخانه ها و الگوریتم ها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16AD3359" w:rsidR="001C150C" w:rsidRPr="007D08EB" w:rsidRDefault="003478F2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یادگیری</w:t>
                                  </w:r>
                                  <w:r w:rsidR="00A751F3"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 </w:t>
                                  </w: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شروع بیس اصلی پروژه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0C44D477" w:rsidR="001C150C" w:rsidRDefault="00D92DD3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4D3C6D9A" w:rsidR="001C150C" w:rsidRPr="007D08EB" w:rsidRDefault="00D92DD3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کامل کردن پروژه</w:t>
                                  </w:r>
                                  <w:r w:rsidR="0006114A"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و مدل</w:t>
                                  </w: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 یادگیری</w:t>
                                  </w:r>
                                </w:p>
                              </w:tc>
                            </w:tr>
                            <w:tr w:rsidR="001C150C" w14:paraId="01F3950E" w14:textId="77777777" w:rsidTr="00AE167D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48822A07" w:rsidR="001C150C" w:rsidRPr="007D08EB" w:rsidRDefault="00511225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تکمیل پروژه</w:t>
                                  </w:r>
                                  <w:r w:rsid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</w:t>
                                  </w:r>
                                  <w:r w:rsidR="00105554" w:rsidRPr="007D08EB">
                                    <w:rPr>
                                      <w:rFonts w:ascii="Arial" w:hAnsi="Arial"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یادگیری</w:t>
                                  </w:r>
                                </w:p>
                              </w:tc>
                            </w:tr>
                            <w:tr w:rsidR="001C150C" w14:paraId="3986A615" w14:textId="77777777" w:rsidTr="00AE167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9198337" w:rsidR="001C150C" w:rsidRPr="00834ACF" w:rsidRDefault="00105554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ریزه کاری ها </w:t>
                                  </w:r>
                                  <w:r w:rsidR="00404933"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و </w:t>
                                  </w: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باگ یابی</w:t>
                                  </w:r>
                                  <w:r w:rsidR="00AE167D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 </w:t>
                                  </w:r>
                                  <w:r w:rsidR="00404933"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اضافه کردن آپشن های اضافه</w:t>
                                  </w:r>
                                </w:p>
                              </w:tc>
                            </w:tr>
                            <w:tr w:rsidR="001C150C" w14:paraId="456DFBA0" w14:textId="77777777" w:rsidTr="00AE167D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1489A218" w:rsidR="001C150C" w:rsidRPr="00834ACF" w:rsidRDefault="00105554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اضافه کردن آپشن های اضافه</w:t>
                                  </w:r>
                                  <w:r w:rsid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</w:t>
                                  </w: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باگ یابی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4090C4DD" w:rsidR="001C150C" w:rsidRPr="00EF32D4" w:rsidRDefault="00EF32D4" w:rsidP="00EF32D4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یادگیری و آشنایی با کتابخانه ها و الگوریتم ها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16AD3359" w:rsidR="001C150C" w:rsidRPr="007D08EB" w:rsidRDefault="003478F2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یادگیری</w:t>
                            </w:r>
                            <w:r w:rsidR="00A751F3"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شروع بیس اصلی پروژه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0C44D477" w:rsidR="001C150C" w:rsidRDefault="00D92DD3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4D3C6D9A" w:rsidR="001C150C" w:rsidRPr="007D08EB" w:rsidRDefault="00D92DD3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کامل کردن پروژه</w:t>
                            </w:r>
                            <w:r w:rsidR="0006114A"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مدل</w:t>
                            </w: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یادگیری</w:t>
                            </w:r>
                          </w:p>
                        </w:tc>
                      </w:tr>
                      <w:tr w:rsidR="001C150C" w14:paraId="01F3950E" w14:textId="77777777" w:rsidTr="00AE167D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96C7C90" w14:textId="48822A07" w:rsidR="001C150C" w:rsidRPr="007D08EB" w:rsidRDefault="00511225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تکمیل پروژه</w:t>
                            </w:r>
                            <w:r w:rsid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</w:t>
                            </w:r>
                            <w:r w:rsidR="00105554" w:rsidRPr="007D08EB">
                              <w:rPr>
                                <w:rFonts w:ascii="Arial" w:hAnsi="Arial"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یادگیری</w:t>
                            </w:r>
                          </w:p>
                        </w:tc>
                      </w:tr>
                      <w:tr w:rsidR="001C150C" w14:paraId="3986A615" w14:textId="77777777" w:rsidTr="00AE167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9198337" w:rsidR="001C150C" w:rsidRPr="00834ACF" w:rsidRDefault="00105554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ریزه کاری ها </w:t>
                            </w:r>
                            <w:r w:rsidR="00404933"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و </w:t>
                            </w: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باگ یابی</w:t>
                            </w:r>
                            <w:r w:rsidR="00AE167D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="00404933"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اضافه کردن آپشن های اضافه</w:t>
                            </w:r>
                          </w:p>
                        </w:tc>
                      </w:tr>
                      <w:tr w:rsidR="001C150C" w14:paraId="456DFBA0" w14:textId="77777777" w:rsidTr="00AE167D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top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E8D1511" w14:textId="1489A218" w:rsidR="001C150C" w:rsidRPr="00834ACF" w:rsidRDefault="00105554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اضافه کردن آپشن های اضافه</w:t>
                            </w:r>
                            <w:r w:rsid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</w:t>
                            </w: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باگ یابی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C34987" w14:textId="5A442C03" w:rsidR="001764F0" w:rsidRPr="00AA5E00" w:rsidRDefault="00AA5E0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بله. میتوان بعد از اتمام، برنامه هایی بر پایه همین پروژه که اهداف بزرگتری دارند </w:t>
                            </w:r>
                            <w:r w:rsidR="002D42A5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عملی کرد.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C34987" w14:textId="5A442C03" w:rsidR="001764F0" w:rsidRPr="00AA5E00" w:rsidRDefault="00AA5E0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بله. میتوان بعد از اتمام، برنامه هایی بر پایه همین پروژه که اهداف بزرگتری دارند </w:t>
                      </w:r>
                      <w:r w:rsidR="002D42A5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را عملی کرد.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5CC0E" w14:textId="77777777" w:rsidR="005F368C" w:rsidRDefault="005F368C" w:rsidP="00557357">
      <w:pPr>
        <w:spacing w:after="0" w:line="240" w:lineRule="auto"/>
      </w:pPr>
      <w:r>
        <w:separator/>
      </w:r>
    </w:p>
  </w:endnote>
  <w:endnote w:type="continuationSeparator" w:id="0">
    <w:p w14:paraId="15C6AD11" w14:textId="77777777" w:rsidR="005F368C" w:rsidRDefault="005F368C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C6BAB" w14:textId="77777777" w:rsidR="005F368C" w:rsidRDefault="005F368C" w:rsidP="00557357">
      <w:pPr>
        <w:spacing w:after="0" w:line="240" w:lineRule="auto"/>
      </w:pPr>
      <w:r>
        <w:separator/>
      </w:r>
    </w:p>
  </w:footnote>
  <w:footnote w:type="continuationSeparator" w:id="0">
    <w:p w14:paraId="1BC464B7" w14:textId="77777777" w:rsidR="005F368C" w:rsidRDefault="005F368C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079B2"/>
    <w:rsid w:val="000570BE"/>
    <w:rsid w:val="00060407"/>
    <w:rsid w:val="0006114A"/>
    <w:rsid w:val="00072AD8"/>
    <w:rsid w:val="00080C82"/>
    <w:rsid w:val="0009015B"/>
    <w:rsid w:val="000A1ABE"/>
    <w:rsid w:val="000C08B4"/>
    <w:rsid w:val="000C53C2"/>
    <w:rsid w:val="000F54B1"/>
    <w:rsid w:val="000F70ED"/>
    <w:rsid w:val="00105554"/>
    <w:rsid w:val="00114FFD"/>
    <w:rsid w:val="001764F0"/>
    <w:rsid w:val="00177962"/>
    <w:rsid w:val="001809E2"/>
    <w:rsid w:val="00194325"/>
    <w:rsid w:val="001A28ED"/>
    <w:rsid w:val="001A40DF"/>
    <w:rsid w:val="001B7EBC"/>
    <w:rsid w:val="001C150C"/>
    <w:rsid w:val="001C4D10"/>
    <w:rsid w:val="001D20EB"/>
    <w:rsid w:val="001D6426"/>
    <w:rsid w:val="001D7D4C"/>
    <w:rsid w:val="00202CD2"/>
    <w:rsid w:val="00223ED6"/>
    <w:rsid w:val="00224E3D"/>
    <w:rsid w:val="00241176"/>
    <w:rsid w:val="00256898"/>
    <w:rsid w:val="00270BCF"/>
    <w:rsid w:val="0027724C"/>
    <w:rsid w:val="002910FB"/>
    <w:rsid w:val="00294130"/>
    <w:rsid w:val="0029768B"/>
    <w:rsid w:val="002A1DD5"/>
    <w:rsid w:val="002B6A93"/>
    <w:rsid w:val="002C1CD6"/>
    <w:rsid w:val="002C7C01"/>
    <w:rsid w:val="002D42A5"/>
    <w:rsid w:val="00305DC7"/>
    <w:rsid w:val="0030713F"/>
    <w:rsid w:val="00307259"/>
    <w:rsid w:val="003167EA"/>
    <w:rsid w:val="00331DBE"/>
    <w:rsid w:val="0033509C"/>
    <w:rsid w:val="003478F2"/>
    <w:rsid w:val="00366EDC"/>
    <w:rsid w:val="00367ACC"/>
    <w:rsid w:val="00373CAD"/>
    <w:rsid w:val="00391CE6"/>
    <w:rsid w:val="003D67FB"/>
    <w:rsid w:val="003F1B31"/>
    <w:rsid w:val="00404933"/>
    <w:rsid w:val="00422668"/>
    <w:rsid w:val="00436B5E"/>
    <w:rsid w:val="00442E69"/>
    <w:rsid w:val="004467F5"/>
    <w:rsid w:val="0046594E"/>
    <w:rsid w:val="00475AAE"/>
    <w:rsid w:val="00480C1E"/>
    <w:rsid w:val="004877FE"/>
    <w:rsid w:val="0049198D"/>
    <w:rsid w:val="004A200D"/>
    <w:rsid w:val="004B1983"/>
    <w:rsid w:val="004B1E93"/>
    <w:rsid w:val="004B640D"/>
    <w:rsid w:val="004E213C"/>
    <w:rsid w:val="004F44C8"/>
    <w:rsid w:val="005014B5"/>
    <w:rsid w:val="005045B2"/>
    <w:rsid w:val="00505CE5"/>
    <w:rsid w:val="00511225"/>
    <w:rsid w:val="00526476"/>
    <w:rsid w:val="00557357"/>
    <w:rsid w:val="00565D50"/>
    <w:rsid w:val="0058169A"/>
    <w:rsid w:val="00583084"/>
    <w:rsid w:val="005F368C"/>
    <w:rsid w:val="005F7F48"/>
    <w:rsid w:val="00606222"/>
    <w:rsid w:val="006068A7"/>
    <w:rsid w:val="006117EB"/>
    <w:rsid w:val="00617587"/>
    <w:rsid w:val="00620330"/>
    <w:rsid w:val="00621DA6"/>
    <w:rsid w:val="00645173"/>
    <w:rsid w:val="00650A74"/>
    <w:rsid w:val="00652303"/>
    <w:rsid w:val="00660D06"/>
    <w:rsid w:val="006626D6"/>
    <w:rsid w:val="00662C39"/>
    <w:rsid w:val="0067026C"/>
    <w:rsid w:val="006822FF"/>
    <w:rsid w:val="006A68FE"/>
    <w:rsid w:val="006B19ED"/>
    <w:rsid w:val="006C0287"/>
    <w:rsid w:val="006D07EC"/>
    <w:rsid w:val="00705CD0"/>
    <w:rsid w:val="0070751A"/>
    <w:rsid w:val="007220E3"/>
    <w:rsid w:val="00734C7E"/>
    <w:rsid w:val="00767F86"/>
    <w:rsid w:val="007713DE"/>
    <w:rsid w:val="00791877"/>
    <w:rsid w:val="007D08EB"/>
    <w:rsid w:val="007D1951"/>
    <w:rsid w:val="007D7D66"/>
    <w:rsid w:val="007E011C"/>
    <w:rsid w:val="007E2ED2"/>
    <w:rsid w:val="007F088B"/>
    <w:rsid w:val="00813DF2"/>
    <w:rsid w:val="0081695E"/>
    <w:rsid w:val="00820AF9"/>
    <w:rsid w:val="00834ACF"/>
    <w:rsid w:val="00842692"/>
    <w:rsid w:val="00846626"/>
    <w:rsid w:val="00885C7E"/>
    <w:rsid w:val="0088710A"/>
    <w:rsid w:val="008A3046"/>
    <w:rsid w:val="008C150C"/>
    <w:rsid w:val="008D2883"/>
    <w:rsid w:val="008D4418"/>
    <w:rsid w:val="008D51DC"/>
    <w:rsid w:val="00904564"/>
    <w:rsid w:val="00927F79"/>
    <w:rsid w:val="00934728"/>
    <w:rsid w:val="0094476F"/>
    <w:rsid w:val="009536C4"/>
    <w:rsid w:val="00953816"/>
    <w:rsid w:val="00966760"/>
    <w:rsid w:val="00983E3F"/>
    <w:rsid w:val="0098471A"/>
    <w:rsid w:val="009A61B2"/>
    <w:rsid w:val="009B1964"/>
    <w:rsid w:val="009C6C45"/>
    <w:rsid w:val="009C73C4"/>
    <w:rsid w:val="009F0765"/>
    <w:rsid w:val="00A069E3"/>
    <w:rsid w:val="00A20ECA"/>
    <w:rsid w:val="00A262C1"/>
    <w:rsid w:val="00A55B98"/>
    <w:rsid w:val="00A7069E"/>
    <w:rsid w:val="00A71EC9"/>
    <w:rsid w:val="00A751F3"/>
    <w:rsid w:val="00A9165C"/>
    <w:rsid w:val="00AA5E00"/>
    <w:rsid w:val="00AC449B"/>
    <w:rsid w:val="00AE167D"/>
    <w:rsid w:val="00AF7003"/>
    <w:rsid w:val="00AF7643"/>
    <w:rsid w:val="00B31BC4"/>
    <w:rsid w:val="00B40CFE"/>
    <w:rsid w:val="00B47CC6"/>
    <w:rsid w:val="00B65E12"/>
    <w:rsid w:val="00B74AFD"/>
    <w:rsid w:val="00B82EB7"/>
    <w:rsid w:val="00BA0FDE"/>
    <w:rsid w:val="00BA4341"/>
    <w:rsid w:val="00BB780F"/>
    <w:rsid w:val="00BC2E63"/>
    <w:rsid w:val="00BC366F"/>
    <w:rsid w:val="00BD01C3"/>
    <w:rsid w:val="00BD10D0"/>
    <w:rsid w:val="00BE4815"/>
    <w:rsid w:val="00BE5437"/>
    <w:rsid w:val="00BF18C2"/>
    <w:rsid w:val="00C1396E"/>
    <w:rsid w:val="00C17AB7"/>
    <w:rsid w:val="00C21B98"/>
    <w:rsid w:val="00C403FB"/>
    <w:rsid w:val="00C429AD"/>
    <w:rsid w:val="00C60B9F"/>
    <w:rsid w:val="00C6409B"/>
    <w:rsid w:val="00C81015"/>
    <w:rsid w:val="00CA5159"/>
    <w:rsid w:val="00CC1869"/>
    <w:rsid w:val="00CC1FA7"/>
    <w:rsid w:val="00CC7E3E"/>
    <w:rsid w:val="00CD4125"/>
    <w:rsid w:val="00CD5833"/>
    <w:rsid w:val="00CD6F71"/>
    <w:rsid w:val="00CE1354"/>
    <w:rsid w:val="00CE5AA3"/>
    <w:rsid w:val="00CF05A7"/>
    <w:rsid w:val="00D33048"/>
    <w:rsid w:val="00D3735B"/>
    <w:rsid w:val="00D5247E"/>
    <w:rsid w:val="00D52C0D"/>
    <w:rsid w:val="00D60CD2"/>
    <w:rsid w:val="00D92DD3"/>
    <w:rsid w:val="00DB74FC"/>
    <w:rsid w:val="00DC1FD5"/>
    <w:rsid w:val="00DC6A73"/>
    <w:rsid w:val="00DD2664"/>
    <w:rsid w:val="00DD5BA1"/>
    <w:rsid w:val="00DE4D67"/>
    <w:rsid w:val="00E03243"/>
    <w:rsid w:val="00E10D43"/>
    <w:rsid w:val="00E16B1A"/>
    <w:rsid w:val="00E2228B"/>
    <w:rsid w:val="00E277D8"/>
    <w:rsid w:val="00E4069C"/>
    <w:rsid w:val="00E47629"/>
    <w:rsid w:val="00E51EC8"/>
    <w:rsid w:val="00E54C31"/>
    <w:rsid w:val="00E63BD7"/>
    <w:rsid w:val="00E76446"/>
    <w:rsid w:val="00E84BBB"/>
    <w:rsid w:val="00E85691"/>
    <w:rsid w:val="00EA2942"/>
    <w:rsid w:val="00EA55AB"/>
    <w:rsid w:val="00EB1D5E"/>
    <w:rsid w:val="00EB3CAB"/>
    <w:rsid w:val="00ED6A66"/>
    <w:rsid w:val="00EF32D4"/>
    <w:rsid w:val="00F16114"/>
    <w:rsid w:val="00F170F7"/>
    <w:rsid w:val="00F43C10"/>
    <w:rsid w:val="00F75702"/>
    <w:rsid w:val="00FA28FE"/>
    <w:rsid w:val="00FB390D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3B43-F5B6-4028-840F-1134F7D1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ehsan nik</dc:creator>
  <cp:lastModifiedBy>sepehr</cp:lastModifiedBy>
  <cp:revision>149</cp:revision>
  <cp:lastPrinted>2022-11-03T05:02:00Z</cp:lastPrinted>
  <dcterms:created xsi:type="dcterms:W3CDTF">2022-11-02T14:00:00Z</dcterms:created>
  <dcterms:modified xsi:type="dcterms:W3CDTF">2024-11-05T16:44:00Z</dcterms:modified>
</cp:coreProperties>
</file>