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Projeto</w:t>
      </w:r>
      <w:r>
        <w:t xml:space="preserve"> </w:t>
      </w:r>
      <w:r>
        <w:t xml:space="preserve">Pinball</w:t>
      </w:r>
    </w:p>
    <w:p>
      <w:pPr>
        <w:pStyle w:val="Author"/>
      </w:pPr>
      <w:r>
        <w:t xml:space="preserve">Franciellen</w:t>
      </w:r>
    </w:p>
    <w:p>
      <w:pPr>
        <w:pStyle w:val="Author"/>
      </w:pPr>
      <w:r>
        <w:t xml:space="preserve">Maria</w:t>
      </w:r>
      <w:r>
        <w:t xml:space="preserve"> </w:t>
      </w:r>
      <w:r>
        <w:t xml:space="preserve">Clara</w:t>
      </w:r>
    </w:p>
    <w:p>
      <w:pPr>
        <w:pStyle w:val="Author"/>
      </w:pPr>
      <w:r>
        <w:t xml:space="preserve">Sergio</w:t>
      </w:r>
      <w:r>
        <w:t xml:space="preserve"> </w:t>
      </w:r>
      <w:r>
        <w:t xml:space="preserve">Pedro</w:t>
      </w:r>
      <w:r>
        <w:t xml:space="preserve"> </w:t>
      </w:r>
      <w:r>
        <w:t xml:space="preserve">Rodrigues</w:t>
      </w:r>
      <w:r>
        <w:t xml:space="preserve"> </w:t>
      </w:r>
      <w:r>
        <w:t xml:space="preserve">Oliveira</w:t>
      </w:r>
    </w:p>
    <w:p>
      <w:pPr>
        <w:pStyle w:val="Date"/>
      </w:pPr>
      <w:r>
        <w:t xml:space="preserve">30</w:t>
      </w:r>
      <w:r>
        <w:t xml:space="preserve"> </w:t>
      </w:r>
      <w:r>
        <w:t xml:space="preserve">maio</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r>
        <w:br w:type="page"/>
      </w:r>
    </w:p>
    <w:bookmarkStart w:id="22" w:name="objetivo"/>
    <w:p>
      <w:pPr>
        <w:pStyle w:val="Heading1"/>
      </w:pPr>
      <w:r>
        <w:rPr>
          <w:rStyle w:val="SectionNumber"/>
        </w:rPr>
        <w:t xml:space="preserve">1</w:t>
      </w:r>
      <w:r>
        <w:tab/>
      </w:r>
      <w:r>
        <w:t xml:space="preserve">Objetivo</w:t>
      </w:r>
    </w:p>
    <w:bookmarkStart w:id="20" w:name="projeto"/>
    <w:p>
      <w:pPr>
        <w:pStyle w:val="Heading2"/>
      </w:pPr>
      <w:r>
        <w:rPr>
          <w:rStyle w:val="SectionNumber"/>
        </w:rPr>
        <w:t xml:space="preserve">1.1</w:t>
      </w:r>
      <w:r>
        <w:tab/>
      </w:r>
      <w:r>
        <w:t xml:space="preserve">Projeto</w:t>
      </w:r>
    </w:p>
    <w:p>
      <w:pPr>
        <w:pStyle w:val="FirstParagraph"/>
      </w:pPr>
      <w:r>
        <w:t xml:space="preserve">Desenvolver um brinquedo simples para crianças com transtorno de especto autista (TEA) que envolva circuitos eletricos.</w:t>
      </w:r>
      <w:r>
        <w:br/>
      </w:r>
      <w:r>
        <w:t xml:space="preserve">O projeto é um pinball construido com Arduino UNO.</w:t>
      </w:r>
      <w:r>
        <w:br/>
      </w:r>
    </w:p>
    <w:bookmarkEnd w:id="20"/>
    <w:bookmarkStart w:id="21" w:name="o-que-é-o-arduino"/>
    <w:p>
      <w:pPr>
        <w:pStyle w:val="Heading2"/>
      </w:pPr>
      <w:r>
        <w:rPr>
          <w:rStyle w:val="SectionNumber"/>
        </w:rPr>
        <w:t xml:space="preserve">1.2</w:t>
      </w:r>
      <w:r>
        <w:tab/>
      </w:r>
      <w:r>
        <w:t xml:space="preserve">O que é o Arduino</w:t>
      </w:r>
    </w:p>
    <w:p>
      <w:pPr>
        <w:pStyle w:val="FirstParagraph"/>
      </w:pPr>
      <w:r>
        <w:t xml:space="preserve">O Arduino é uma pequena placa de microcontrolador. Contém diversos terminais que permitem a conexão com dispositivos externos. Os Arduinos podem ser energizados por um computador através de um plugue USB, por uma bateria 9V ou por uma fonte de alimentação. Eles podem ser programados pelo computador e, em seguida, desconectados, permitindo assim que trabalhem independentemente do computador.</w:t>
      </w:r>
      <w:r>
        <w:t xml:space="preserve">Monk (2015)</w:t>
      </w:r>
      <w:r>
        <w:br/>
      </w:r>
    </w:p>
    <w:p>
      <w:r>
        <w:br w:type="page"/>
      </w:r>
    </w:p>
    <w:bookmarkEnd w:id="21"/>
    <w:bookmarkEnd w:id="22"/>
    <w:bookmarkStart w:id="23" w:name="lista-de-materiais"/>
    <w:p>
      <w:pPr>
        <w:pStyle w:val="Heading1"/>
      </w:pPr>
      <w:r>
        <w:rPr>
          <w:rStyle w:val="SectionNumber"/>
        </w:rPr>
        <w:t xml:space="preserve">2</w:t>
      </w:r>
      <w:r>
        <w:tab/>
      </w:r>
      <w:r>
        <w:t xml:space="preserve">Lista de Materiais</w:t>
      </w:r>
    </w:p>
    <w:p>
      <w:pPr>
        <w:pStyle w:val="TableCaption"/>
      </w:pPr>
      <w:r>
        <w:t xml:space="preserve">Lista de materiais</w:t>
      </w:r>
    </w:p>
    <w:tbl>
      <w:tblPr>
        <w:tblStyle w:val="Table"/>
        <w:tblW w:type="auto" w:w="0"/>
        <w:tblLook w:firstRow="1" w:lastRow="0" w:firstColumn="0" w:lastColumn="0" w:noHBand="0" w:noVBand="0" w:val="0020"/>
        <w:tblCaption w:val="Lista de materiais"/>
      </w:tblPr>
      <w:tblGrid>
        <w:gridCol w:w="3960"/>
        <w:gridCol w:w="3960"/>
      </w:tblGrid>
      <w:tr>
        <w:trPr>
          <w:tblHeader w:val="true"/>
        </w:trPr>
        <w:tc>
          <w:tcPr/>
          <w:p>
            <w:pPr>
              <w:pStyle w:val="Compact"/>
              <w:jc w:val="left"/>
            </w:pPr>
            <w:r>
              <w:t xml:space="preserve">Materiais</w:t>
            </w:r>
          </w:p>
        </w:tc>
        <w:tc>
          <w:tcPr/>
          <w:p>
            <w:pPr>
              <w:pStyle w:val="Compact"/>
              <w:jc w:val="center"/>
            </w:pPr>
            <w:r>
              <w:t xml:space="preserve">Quantidade</w:t>
            </w:r>
          </w:p>
        </w:tc>
      </w:tr>
      <w:tr>
        <w:tc>
          <w:tcPr/>
          <w:p>
            <w:pPr>
              <w:pStyle w:val="Compact"/>
              <w:jc w:val="left"/>
            </w:pPr>
            <w:r>
              <w:t xml:space="preserve">Arduino UNO R3</w:t>
            </w:r>
          </w:p>
        </w:tc>
        <w:tc>
          <w:tcPr/>
          <w:p>
            <w:pPr>
              <w:pStyle w:val="Compact"/>
              <w:jc w:val="center"/>
            </w:pPr>
            <w:r>
              <w:t xml:space="preserve">1</w:t>
            </w:r>
          </w:p>
        </w:tc>
      </w:tr>
      <w:tr>
        <w:tc>
          <w:tcPr/>
          <w:p>
            <w:pPr>
              <w:pStyle w:val="Compact"/>
              <w:jc w:val="left"/>
            </w:pPr>
            <w:r>
              <w:t xml:space="preserve">Case para Arduino UNO</w:t>
            </w:r>
          </w:p>
        </w:tc>
        <w:tc>
          <w:tcPr/>
          <w:p>
            <w:pPr>
              <w:pStyle w:val="Compact"/>
              <w:jc w:val="center"/>
            </w:pPr>
            <w:r>
              <w:t xml:space="preserve">1</w:t>
            </w:r>
          </w:p>
        </w:tc>
      </w:tr>
      <w:tr>
        <w:tc>
          <w:tcPr/>
          <w:p>
            <w:pPr>
              <w:pStyle w:val="Compact"/>
              <w:jc w:val="left"/>
            </w:pPr>
            <w:r>
              <w:t xml:space="preserve">LED Difuso 5mm Vermelho</w:t>
            </w:r>
          </w:p>
        </w:tc>
        <w:tc>
          <w:tcPr/>
          <w:p>
            <w:pPr>
              <w:pStyle w:val="Compact"/>
              <w:jc w:val="center"/>
            </w:pPr>
            <w:r>
              <w:t xml:space="preserve">4</w:t>
            </w:r>
          </w:p>
        </w:tc>
      </w:tr>
      <w:tr>
        <w:tc>
          <w:tcPr/>
          <w:p>
            <w:pPr>
              <w:pStyle w:val="Compact"/>
              <w:jc w:val="left"/>
            </w:pPr>
            <w:r>
              <w:t xml:space="preserve">Resistor de 220 Ohm</w:t>
            </w:r>
          </w:p>
        </w:tc>
        <w:tc>
          <w:tcPr/>
          <w:p>
            <w:pPr>
              <w:pStyle w:val="Compact"/>
              <w:jc w:val="center"/>
            </w:pPr>
            <w:r>
              <w:t xml:space="preserve">4</w:t>
            </w:r>
          </w:p>
        </w:tc>
      </w:tr>
      <w:tr>
        <w:tc>
          <w:tcPr/>
          <w:p>
            <w:pPr>
              <w:pStyle w:val="Compact"/>
              <w:jc w:val="left"/>
            </w:pPr>
            <w:r>
              <w:t xml:space="preserve">Resistor de 100 Ohm</w:t>
            </w:r>
          </w:p>
        </w:tc>
        <w:tc>
          <w:tcPr/>
          <w:p>
            <w:pPr>
              <w:pStyle w:val="Compact"/>
              <w:jc w:val="center"/>
            </w:pPr>
            <w:r>
              <w:t xml:space="preserve">4</w:t>
            </w:r>
          </w:p>
        </w:tc>
      </w:tr>
      <w:tr>
        <w:tc>
          <w:tcPr/>
          <w:p>
            <w:pPr>
              <w:pStyle w:val="Compact"/>
              <w:jc w:val="left"/>
            </w:pPr>
            <w:r>
              <w:t xml:space="preserve">Resistor de 150 Ohm</w:t>
            </w:r>
          </w:p>
        </w:tc>
        <w:tc>
          <w:tcPr/>
          <w:p>
            <w:pPr>
              <w:pStyle w:val="Compact"/>
              <w:jc w:val="center"/>
            </w:pPr>
            <w:r>
              <w:t xml:space="preserve">4</w:t>
            </w:r>
          </w:p>
        </w:tc>
      </w:tr>
      <w:tr>
        <w:tc>
          <w:tcPr/>
          <w:p>
            <w:pPr>
              <w:pStyle w:val="Compact"/>
              <w:jc w:val="left"/>
            </w:pPr>
            <w:r>
              <w:t xml:space="preserve">Resistor de 10k Ohm</w:t>
            </w:r>
          </w:p>
        </w:tc>
        <w:tc>
          <w:tcPr/>
          <w:p>
            <w:pPr>
              <w:pStyle w:val="Compact"/>
              <w:jc w:val="center"/>
            </w:pPr>
            <w:r>
              <w:t xml:space="preserve">4</w:t>
            </w:r>
          </w:p>
        </w:tc>
      </w:tr>
      <w:tr>
        <w:tc>
          <w:tcPr/>
          <w:p>
            <w:pPr>
              <w:pStyle w:val="Compact"/>
              <w:jc w:val="left"/>
            </w:pPr>
            <w:r>
              <w:t xml:space="preserve">Potenciometro 10k</w:t>
            </w:r>
          </w:p>
        </w:tc>
        <w:tc>
          <w:tcPr/>
          <w:p>
            <w:pPr>
              <w:pStyle w:val="Compact"/>
              <w:jc w:val="center"/>
            </w:pPr>
            <w:r>
              <w:t xml:space="preserve">1</w:t>
            </w:r>
          </w:p>
        </w:tc>
      </w:tr>
      <w:tr>
        <w:tc>
          <w:tcPr/>
          <w:p>
            <w:pPr>
              <w:pStyle w:val="Compact"/>
              <w:jc w:val="left"/>
            </w:pPr>
            <w:r>
              <w:t xml:space="preserve">Display LCD 16×2 Backlight Verde</w:t>
            </w:r>
          </w:p>
        </w:tc>
        <w:tc>
          <w:tcPr/>
          <w:p>
            <w:pPr>
              <w:pStyle w:val="Compact"/>
              <w:jc w:val="center"/>
            </w:pPr>
            <w:r>
              <w:t xml:space="preserve">1</w:t>
            </w:r>
          </w:p>
        </w:tc>
      </w:tr>
      <w:tr>
        <w:tc>
          <w:tcPr/>
          <w:p>
            <w:pPr>
              <w:pStyle w:val="Compact"/>
              <w:jc w:val="left"/>
            </w:pPr>
            <w:r>
              <w:t xml:space="preserve">Sensor Óptico Reflexivo TCRT5000</w:t>
            </w:r>
          </w:p>
        </w:tc>
        <w:tc>
          <w:tcPr/>
          <w:p>
            <w:pPr>
              <w:pStyle w:val="Compact"/>
              <w:jc w:val="center"/>
            </w:pPr>
            <w:r>
              <w:t xml:space="preserve">4</w:t>
            </w:r>
          </w:p>
        </w:tc>
      </w:tr>
      <w:tr>
        <w:tc>
          <w:tcPr/>
          <w:p>
            <w:pPr>
              <w:pStyle w:val="Compact"/>
              <w:jc w:val="left"/>
            </w:pPr>
            <w:r>
              <w:t xml:space="preserve">Cabos Jumper macho-macho</w:t>
            </w:r>
          </w:p>
        </w:tc>
        <w:tc>
          <w:tcPr/>
          <w:p>
            <w:pPr>
              <w:pStyle w:val="Compact"/>
              <w:jc w:val="center"/>
            </w:pPr>
            <w:r>
              <w:t xml:space="preserve">1</w:t>
            </w:r>
          </w:p>
        </w:tc>
      </w:tr>
      <w:tr>
        <w:tc>
          <w:tcPr/>
          <w:p>
            <w:pPr>
              <w:pStyle w:val="Compact"/>
              <w:jc w:val="left"/>
            </w:pPr>
            <w:r>
              <w:t xml:space="preserve">Protoboard</w:t>
            </w:r>
          </w:p>
        </w:tc>
        <w:tc>
          <w:tcPr/>
          <w:p>
            <w:pPr>
              <w:pStyle w:val="Compact"/>
              <w:jc w:val="center"/>
            </w:pPr>
            <w:r>
              <w:t xml:space="preserve">1</w:t>
            </w:r>
          </w:p>
        </w:tc>
      </w:tr>
      <w:tr>
        <w:tc>
          <w:tcPr/>
          <w:p>
            <w:pPr>
              <w:pStyle w:val="Compact"/>
              <w:jc w:val="left"/>
            </w:pPr>
            <w:r>
              <w:t xml:space="preserve">Suporte Bateria 9V Plug P4</w:t>
            </w:r>
          </w:p>
        </w:tc>
        <w:tc>
          <w:tcPr/>
          <w:p>
            <w:pPr>
              <w:pStyle w:val="Compact"/>
              <w:jc w:val="center"/>
            </w:pPr>
            <w:r>
              <w:t xml:space="preserve">1</w:t>
            </w:r>
          </w:p>
        </w:tc>
      </w:tr>
      <w:tr>
        <w:tc>
          <w:tcPr/>
          <w:p>
            <w:pPr>
              <w:pStyle w:val="Compact"/>
              <w:jc w:val="left"/>
            </w:pPr>
            <w:r>
              <w:t xml:space="preserve">Bateria Recarregável 9v De Litio 680mah Rontek</w:t>
            </w:r>
          </w:p>
        </w:tc>
        <w:tc>
          <w:tcPr/>
          <w:p>
            <w:pPr>
              <w:pStyle w:val="Compact"/>
              <w:jc w:val="center"/>
            </w:pPr>
            <w:r>
              <w:t xml:space="preserve">1</w:t>
            </w:r>
          </w:p>
        </w:tc>
      </w:tr>
    </w:tbl>
    <w:bookmarkEnd w:id="23"/>
    <w:bookmarkStart w:id="25" w:name="desenvolvimento"/>
    <w:p>
      <w:pPr>
        <w:pStyle w:val="Heading1"/>
      </w:pPr>
      <w:r>
        <w:rPr>
          <w:rStyle w:val="SectionNumber"/>
        </w:rPr>
        <w:t xml:space="preserve">3</w:t>
      </w:r>
      <w:r>
        <w:tab/>
      </w:r>
      <w:r>
        <w:t xml:space="preserve">Desenvolvimento</w:t>
      </w:r>
    </w:p>
    <w:bookmarkStart w:id="24" w:name="esquemático"/>
    <w:p>
      <w:pPr>
        <w:pStyle w:val="Heading2"/>
      </w:pPr>
      <w:r>
        <w:rPr>
          <w:rStyle w:val="SectionNumber"/>
        </w:rPr>
        <w:t xml:space="preserve">3.1</w:t>
      </w:r>
      <w:r>
        <w:tab/>
      </w:r>
      <w:r>
        <w:t xml:space="preserve">Esquemático</w:t>
      </w:r>
    </w:p>
    <w:bookmarkEnd w:id="24"/>
    <w:bookmarkEnd w:id="25"/>
    <w:bookmarkStart w:id="26" w:name="conclusão"/>
    <w:p>
      <w:pPr>
        <w:pStyle w:val="Heading1"/>
      </w:pPr>
      <w:r>
        <w:rPr>
          <w:rStyle w:val="SectionNumber"/>
        </w:rPr>
        <w:t xml:space="preserve">4</w:t>
      </w:r>
      <w:r>
        <w:tab/>
      </w:r>
      <w:r>
        <w:t xml:space="preserve">Conclusão</w:t>
      </w:r>
    </w:p>
    <w:bookmarkEnd w:id="26"/>
    <w:bookmarkStart w:id="27" w:name="apendice-a---programação"/>
    <w:p>
      <w:pPr>
        <w:pStyle w:val="Heading1"/>
      </w:pPr>
      <w:r>
        <w:rPr>
          <w:rStyle w:val="SectionNumber"/>
        </w:rPr>
        <w:t xml:space="preserve">5</w:t>
      </w:r>
      <w:r>
        <w:tab/>
      </w:r>
      <w:r>
        <w:t xml:space="preserve">Apendice A - Programação</w:t>
      </w:r>
    </w:p>
    <w:p>
      <w:r>
        <w:br w:type="page"/>
      </w:r>
    </w:p>
    <w:bookmarkEnd w:id="27"/>
    <w:bookmarkStart w:id="31" w:name="bibliografia"/>
    <w:p>
      <w:pPr>
        <w:pStyle w:val="Heading1"/>
      </w:pPr>
      <w:r>
        <w:t xml:space="preserve">Bibliografia</w:t>
      </w:r>
    </w:p>
    <w:bookmarkStart w:id="30" w:name="refs"/>
    <w:bookmarkStart w:id="28" w:name="ref-monk2013programaccao"/>
    <w:p>
      <w:pPr>
        <w:pStyle w:val="Bibliography"/>
      </w:pPr>
      <w:r>
        <w:t xml:space="preserve">MONK, S.</w:t>
      </w:r>
      <w:r>
        <w:t xml:space="preserve"> </w:t>
      </w:r>
      <w:r>
        <w:rPr>
          <w:bCs/>
          <w:b/>
        </w:rPr>
        <w:t xml:space="preserve">Programa</w:t>
      </w:r>
      <w:r>
        <w:rPr>
          <w:bCs/>
          <w:b/>
        </w:rPr>
        <w:t xml:space="preserve">ç</w:t>
      </w:r>
      <w:r>
        <w:rPr>
          <w:bCs/>
          <w:b/>
        </w:rPr>
        <w:t xml:space="preserve">ã</w:t>
      </w:r>
      <w:r>
        <w:rPr>
          <w:bCs/>
          <w:b/>
        </w:rPr>
        <w:t xml:space="preserve">o com Arduino: come</w:t>
      </w:r>
      <w:r>
        <w:rPr>
          <w:bCs/>
          <w:b/>
        </w:rPr>
        <w:t xml:space="preserve">ç</w:t>
      </w:r>
      <w:r>
        <w:rPr>
          <w:bCs/>
          <w:b/>
        </w:rPr>
        <w:t xml:space="preserve">ando com Sketches</w:t>
      </w:r>
      <w:r>
        <w:t xml:space="preserve">. [s.l.] Bookman Editora, 2013.</w:t>
      </w:r>
    </w:p>
    <w:bookmarkEnd w:id="28"/>
    <w:bookmarkStart w:id="29" w:name="ref-monk2015programaccao"/>
    <w:p>
      <w:pPr>
        <w:pStyle w:val="Bibliography"/>
      </w:pPr>
      <w:r>
        <w:t xml:space="preserve">___.</w:t>
      </w:r>
      <w:r>
        <w:t xml:space="preserve"> </w:t>
      </w:r>
      <w:r>
        <w:rPr>
          <w:bCs/>
          <w:b/>
        </w:rPr>
        <w:t xml:space="preserve">Programa</w:t>
      </w:r>
      <w:r>
        <w:rPr>
          <w:bCs/>
          <w:b/>
        </w:rPr>
        <w:t xml:space="preserve">ç</w:t>
      </w:r>
      <w:r>
        <w:rPr>
          <w:bCs/>
          <w:b/>
        </w:rPr>
        <w:t xml:space="preserve">ã</w:t>
      </w:r>
      <w:r>
        <w:rPr>
          <w:bCs/>
          <w:b/>
        </w:rPr>
        <w:t xml:space="preserve">o com Arduino II: Passos avan</w:t>
      </w:r>
      <w:r>
        <w:rPr>
          <w:bCs/>
          <w:b/>
        </w:rPr>
        <w:t xml:space="preserve">ç</w:t>
      </w:r>
      <w:r>
        <w:rPr>
          <w:bCs/>
          <w:b/>
        </w:rPr>
        <w:t xml:space="preserve">ados com sketches</w:t>
      </w:r>
      <w:r>
        <w:t xml:space="preserve">. [s.l.] Bookman Editora, 2015.</w:t>
      </w:r>
    </w:p>
    <w:bookmarkEnd w:id="29"/>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Projeto Pinball</dc:title>
  <dc:creator>Franciellen; Maria Clara; Sergio Pedro Rodrigues Oliveira</dc:creator>
  <cp:keywords/>
  <dcterms:created xsi:type="dcterms:W3CDTF">2023-05-30T10:18:17Z</dcterms:created>
  <dcterms:modified xsi:type="dcterms:W3CDTF">2023-05-30T10:18:17Z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Bibliografia_arduino.bib</vt:lpwstr>
  </property>
  <property fmtid="{D5CDD505-2E9C-101B-9397-08002B2CF9AE}" pid="3" name="csl">
    <vt:lpwstr>abnt.csl</vt:lpwstr>
  </property>
  <property fmtid="{D5CDD505-2E9C-101B-9397-08002B2CF9AE}" pid="4" name="date">
    <vt:lpwstr>30 maio 2023</vt:lpwstr>
  </property>
  <property fmtid="{D5CDD505-2E9C-101B-9397-08002B2CF9AE}" pid="5" name="output">
    <vt:lpwstr/>
  </property>
</Properties>
</file>