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1.png" ContentType="image/png"/>
  <Override PartName="/word/media/rId5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22.png" ContentType="image/png"/>
  <Override PartName="/word/media/rId61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VBA</w:t>
      </w:r>
    </w:p>
    <w:p>
      <w:pPr>
        <w:pStyle w:val="Subtitle"/>
      </w:pPr>
      <w:r>
        <w:t xml:space="preserve">Estudo</w:t>
      </w:r>
      <w:r>
        <w:t xml:space="preserve"> </w:t>
      </w:r>
      <w:r>
        <w:t xml:space="preserve">dirigido</w:t>
      </w:r>
      <w:r>
        <w:t xml:space="preserve"> </w:t>
      </w:r>
      <w:r>
        <w:t xml:space="preserve">de</w:t>
      </w:r>
      <w:r>
        <w:t xml:space="preserve"> </w:t>
      </w:r>
      <w:r>
        <w:t xml:space="preserve">Macro</w:t>
      </w:r>
      <w:r>
        <w:t xml:space="preserve"> </w:t>
      </w:r>
      <w:r>
        <w:t xml:space="preserve">e</w:t>
      </w:r>
      <w:r>
        <w:t xml:space="preserve"> </w:t>
      </w:r>
      <w:r>
        <w:t xml:space="preserve">VBA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janeiro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Macro e</w:t>
      </w:r>
      <w:r>
        <w:t xml:space="preserve"> </w:t>
      </w:r>
      <w:r>
        <w:rPr>
          <w:bCs/>
          <w:b/>
        </w:rPr>
        <w:t xml:space="preserve">VBA</w:t>
      </w:r>
      <w:r>
        <w:t xml:space="preserve"> </w:t>
      </w:r>
      <w:r>
        <w:t xml:space="preserve">Excel.</w:t>
      </w:r>
      <w:r>
        <w:br/>
      </w:r>
    </w:p>
    <w:bookmarkEnd w:id="20"/>
    <w:bookmarkStart w:id="67" w:name="macro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</w:t>
      </w:r>
    </w:p>
    <w:bookmarkStart w:id="21" w:name="diferenças-entre-macros-e-vb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Diferenças entre Macros e</w:t>
      </w:r>
      <w:r>
        <w:t xml:space="preserve"> </w:t>
      </w:r>
      <w:r>
        <w:rPr>
          <w:bCs/>
          <w:b/>
        </w:rPr>
        <w:t xml:space="preserve">VBA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Macros: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Script para automatização de tarefas.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Gravar sequências de ações e transformar em um script ou comandos (macros).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Não necessita de conhecimento de programação.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VBA</w:t>
      </w:r>
      <w:r>
        <w:t xml:space="preserve"> </w:t>
      </w:r>
      <w:r>
        <w:t xml:space="preserve">(</w:t>
      </w:r>
      <w:r>
        <w:rPr>
          <w:iCs/>
          <w:i/>
        </w:rPr>
        <w:t xml:space="preserve">Visual Basic for Application</w:t>
      </w:r>
      <w:r>
        <w:t xml:space="preserve">):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Linguagem de programação de script do Excel.</w:t>
      </w:r>
      <w:r>
        <w:br/>
      </w:r>
    </w:p>
    <w:bookmarkEnd w:id="21"/>
    <w:bookmarkStart w:id="25" w:name="habilitar-opção-desenvolvedor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Habilitar opção desenvolvedor</w:t>
      </w:r>
    </w:p>
    <w:p>
      <w:pPr>
        <w:pStyle w:val="FirstParagraph"/>
      </w:pPr>
      <w:r>
        <w:t xml:space="preserve">Excel &gt; Arquivo &gt; Opções &gt; Personalizar faixa de opções &gt; (marcar opção) Desenvolvedor</w:t>
      </w:r>
      <w:r>
        <w:br/>
      </w:r>
    </w:p>
    <w:p>
      <w:pPr>
        <w:pStyle w:val="CaptionedFigure"/>
      </w:pPr>
      <w:r>
        <w:drawing>
          <wp:inline>
            <wp:extent cx="5334000" cy="2831251"/>
            <wp:effectExtent b="0" l="0" r="0" t="0"/>
            <wp:docPr descr="Habilitar opção de Desenvolvedor." title="" id="23" name="Picture"/>
            <a:graphic>
              <a:graphicData uri="http://schemas.openxmlformats.org/drawingml/2006/picture">
                <pic:pic>
                  <pic:nvPicPr>
                    <pic:cNvPr descr="Imagens\Macros\Habilitar_Desenvolvedo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Habilitar opção de Desenvolvedor.</w:t>
      </w:r>
    </w:p>
    <w:p>
      <w:r>
        <w:br w:type="page"/>
      </w:r>
    </w:p>
    <w:bookmarkEnd w:id="25"/>
    <w:bookmarkStart w:id="47" w:name="gravar-macro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Gravar Macro</w:t>
      </w:r>
    </w:p>
    <w:p>
      <w:pPr>
        <w:numPr>
          <w:ilvl w:val="0"/>
          <w:numId w:val="1004"/>
        </w:numPr>
        <w:pStyle w:val="Compact"/>
      </w:pPr>
      <w:r>
        <w:t xml:space="preserve">Três opções para abrir uma gravação de uma Macro: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Primeira opção:</w:t>
      </w:r>
      <w:r>
        <w:br/>
      </w:r>
      <w:r>
        <w:t xml:space="preserve">Na aba Desenvolvedor, opção</w:t>
      </w:r>
      <w:r>
        <w:t xml:space="preserve"> </w:t>
      </w:r>
      <w:r>
        <w:t xml:space="preserve">“</w:t>
      </w:r>
      <w:r>
        <w:t xml:space="preserve">Gravar macro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140218"/>
            <wp:effectExtent b="0" l="0" r="0" t="0"/>
            <wp:docPr descr="Primeira opção para gravar macro." title="" id="27" name="Picture"/>
            <a:graphic>
              <a:graphicData uri="http://schemas.openxmlformats.org/drawingml/2006/picture">
                <pic:pic>
                  <pic:nvPicPr>
                    <pic:cNvPr descr="Imagens\Macros\Gravar_macro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Primeira opção para gravar macro.</w:t>
      </w:r>
    </w:p>
    <w:p>
      <w:pPr>
        <w:numPr>
          <w:ilvl w:val="0"/>
          <w:numId w:val="1006"/>
        </w:numPr>
        <w:pStyle w:val="Compact"/>
      </w:pPr>
      <w:r>
        <w:t xml:space="preserve">Segunda opção:</w:t>
      </w:r>
      <w:r>
        <w:br/>
      </w:r>
      <w:r>
        <w:t xml:space="preserve">Na aba Exibir, dentro da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, tem a opção</w:t>
      </w:r>
      <w:r>
        <w:t xml:space="preserve"> </w:t>
      </w:r>
      <w:r>
        <w:t xml:space="preserve">“</w:t>
      </w:r>
      <w:r>
        <w:t xml:space="preserve">Gravar macro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223649"/>
            <wp:effectExtent b="0" l="0" r="0" t="0"/>
            <wp:docPr descr="Segunda opção para gravar macro." title="" id="30" name="Picture"/>
            <a:graphic>
              <a:graphicData uri="http://schemas.openxmlformats.org/drawingml/2006/picture">
                <pic:pic>
                  <pic:nvPicPr>
                    <pic:cNvPr descr="Imagens\Macros\Gravar_macro_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Segunda opção para gravar macro.</w:t>
      </w:r>
    </w:p>
    <w:p>
      <w:pPr>
        <w:numPr>
          <w:ilvl w:val="0"/>
          <w:numId w:val="1007"/>
        </w:numPr>
        <w:pStyle w:val="Compact"/>
      </w:pPr>
      <w:r>
        <w:t xml:space="preserve">Terceira opção:</w:t>
      </w:r>
      <w:r>
        <w:br/>
      </w:r>
      <w:r>
        <w:t xml:space="preserve">No rodapé esquerdo tem um icone para gravar macro.</w:t>
      </w:r>
      <w:r>
        <w:br/>
      </w:r>
    </w:p>
    <w:p>
      <w:pPr>
        <w:pStyle w:val="CaptionedFigure"/>
      </w:pPr>
      <w:r>
        <w:drawing>
          <wp:inline>
            <wp:extent cx="5334000" cy="602853"/>
            <wp:effectExtent b="0" l="0" r="0" t="0"/>
            <wp:docPr descr="Terceira opção para gravar macro." title="" id="33" name="Picture"/>
            <a:graphic>
              <a:graphicData uri="http://schemas.openxmlformats.org/drawingml/2006/picture">
                <pic:pic>
                  <pic:nvPicPr>
                    <pic:cNvPr descr="Imagens\Macros\Gravar_macro_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Terceira opção para gravar macro.</w:t>
      </w:r>
    </w:p>
    <w:p>
      <w:r>
        <w:br w:type="page"/>
      </w:r>
    </w:p>
    <w:p>
      <w:pPr>
        <w:numPr>
          <w:ilvl w:val="0"/>
          <w:numId w:val="1008"/>
        </w:numPr>
        <w:pStyle w:val="Compact"/>
      </w:pPr>
      <w:r>
        <w:t xml:space="preserve">Tela inicial de gravação de Macro: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Nome da macro</w:t>
      </w:r>
      <w:r>
        <w:t xml:space="preserve">: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Inserir o nome da Macro.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Não aceita espaço, logo, ou colar o nome da macro tudo junto (</w:t>
      </w:r>
      <w:r>
        <w:t xml:space="preserve">“</w:t>
      </w:r>
      <w:r>
        <w:t xml:space="preserve">PrimeiraMacro</w:t>
      </w:r>
      <w:r>
        <w:t xml:space="preserve">”</w:t>
      </w:r>
      <w:r>
        <w:t xml:space="preserve">), ou usar o underline (</w:t>
      </w:r>
      <w:r>
        <w:t xml:space="preserve">“</w:t>
      </w:r>
      <w:r>
        <w:t xml:space="preserve">Primeira_Macro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Tecla de atalho</w:t>
      </w:r>
      <w:r>
        <w:t xml:space="preserve">:</w:t>
      </w:r>
      <w:r>
        <w:br/>
      </w:r>
    </w:p>
    <w:p>
      <w:pPr>
        <w:numPr>
          <w:ilvl w:val="2"/>
          <w:numId w:val="1011"/>
        </w:numPr>
        <w:pStyle w:val="Compact"/>
      </w:pPr>
      <w:r>
        <w:t xml:space="preserve">Podemos colocar um atalho para chamar a Macro.</w:t>
      </w:r>
      <w:r>
        <w:br/>
      </w:r>
    </w:p>
    <w:p>
      <w:pPr>
        <w:numPr>
          <w:ilvl w:val="2"/>
          <w:numId w:val="1011"/>
        </w:numPr>
        <w:pStyle w:val="Compact"/>
      </w:pPr>
      <w:r>
        <w:t xml:space="preserve">Caso o atalho já esteja em uso, o Excel sugere outro atalho, mas não deixa sobreescrever.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Armazenar macro em</w:t>
      </w:r>
      <w:r>
        <w:t xml:space="preserve">: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Esta pasta de trabalho</w:t>
      </w:r>
      <w:r>
        <w:br/>
      </w:r>
      <w:r>
        <w:t xml:space="preserve">A Macro funcionará apenas para este arquivo.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Nova pasta de trabalho</w:t>
      </w:r>
      <w:r>
        <w:br/>
      </w:r>
      <w:r>
        <w:t xml:space="preserve">Cria a Macro em outra pastas.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Pasta de trabalho pessoal de macros</w:t>
      </w:r>
      <w:r>
        <w:br/>
      </w:r>
      <w:r>
        <w:t xml:space="preserve">É criado uma macro global que serve para todos as planilhas.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Descrição</w:t>
      </w:r>
      <w:r>
        <w:t xml:space="preserve">:</w:t>
      </w:r>
      <w:r>
        <w:br/>
      </w:r>
      <w:r>
        <w:t xml:space="preserve">Podemos inserir um texto que descreve o que a macro faz.</w:t>
      </w:r>
      <w:r>
        <w:br/>
      </w:r>
    </w:p>
    <w:p>
      <w:pPr>
        <w:pStyle w:val="CaptionedFigure"/>
      </w:pPr>
      <w:r>
        <w:drawing>
          <wp:inline>
            <wp:extent cx="5334000" cy="1494631"/>
            <wp:effectExtent b="0" l="0" r="0" t="0"/>
            <wp:docPr descr="Tela inicial de gravação de macros." title="" id="36" name="Picture"/>
            <a:graphic>
              <a:graphicData uri="http://schemas.openxmlformats.org/drawingml/2006/picture">
                <pic:pic>
                  <pic:nvPicPr>
                    <pic:cNvPr descr="Imagens\Macros\Gravar_macro_tel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4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inicial de gravação de macros.</w:t>
      </w:r>
    </w:p>
    <w:p>
      <w:r>
        <w:br w:type="page"/>
      </w:r>
    </w:p>
    <w:p>
      <w:pPr>
        <w:numPr>
          <w:ilvl w:val="0"/>
          <w:numId w:val="1013"/>
        </w:numPr>
        <w:pStyle w:val="Compact"/>
      </w:pPr>
      <w:r>
        <w:t xml:space="preserve">Gravando Macro: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Ao iniciar uma gravação de uma macro, o programa não pega a movimentação do mouse e nem o tempo.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O programa pega apenas as tarefas aplicadas.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Encerrando gravação de uma Macro:</w:t>
      </w:r>
      <w:r>
        <w:br/>
      </w:r>
    </w:p>
    <w:p>
      <w:pPr>
        <w:pStyle w:val="CaptionedFigure"/>
      </w:pPr>
      <w:r>
        <w:drawing>
          <wp:inline>
            <wp:extent cx="5334000" cy="2172919"/>
            <wp:effectExtent b="0" l="0" r="0" t="0"/>
            <wp:docPr descr="Encerrar gravação de Macro, primeira forma." title="" id="39" name="Picture"/>
            <a:graphic>
              <a:graphicData uri="http://schemas.openxmlformats.org/drawingml/2006/picture">
                <pic:pic>
                  <pic:nvPicPr>
                    <pic:cNvPr descr="Imagens\Macros\Encerrar_Macro_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2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Encerrar gravação de Macro, primeira forma.</w:t>
      </w:r>
    </w:p>
    <w:p>
      <w:pPr>
        <w:pStyle w:val="CaptionedFigure"/>
      </w:pPr>
      <w:r>
        <w:drawing>
          <wp:inline>
            <wp:extent cx="4410635" cy="1536806"/>
            <wp:effectExtent b="0" l="0" r="0" t="0"/>
            <wp:docPr descr="Encerrar gravação de Macros, segunda forma." title="" id="42" name="Picture"/>
            <a:graphic>
              <a:graphicData uri="http://schemas.openxmlformats.org/drawingml/2006/picture">
                <pic:pic>
                  <pic:nvPicPr>
                    <pic:cNvPr descr="Imagens\Macros\Encerrar_Macro_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635" cy="1536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Encerrar gravação de Macros, segunda forma.</w:t>
      </w:r>
    </w:p>
    <w:p>
      <w:r>
        <w:br w:type="page"/>
      </w:r>
    </w:p>
    <w:p>
      <w:pPr>
        <w:numPr>
          <w:ilvl w:val="0"/>
          <w:numId w:val="1015"/>
        </w:numPr>
        <w:pStyle w:val="Compact"/>
      </w:pPr>
      <w:r>
        <w:t xml:space="preserve">Executando uma Macro: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Usando o atalho de teclado sugerido.</w:t>
      </w:r>
      <w:r>
        <w:br/>
      </w:r>
      <w:r>
        <w:t xml:space="preserve">Caso tenha esquecido qual o atalho do teclado para determinada Macro, na tela de edição da Macro (tela de</w:t>
      </w:r>
      <w:r>
        <w:t xml:space="preserve"> </w:t>
      </w:r>
      <w:r>
        <w:rPr>
          <w:iCs/>
          <w:i/>
        </w:rPr>
        <w:t xml:space="preserve">Visual Basic</w:t>
      </w:r>
      <w:r>
        <w:t xml:space="preserve">), no script da Macro, fica comentado o atalho do teclado.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rPr>
          <w:iCs/>
          <w:i/>
        </w:rPr>
        <w:t xml:space="preserve">Desenvolvedor</w:t>
      </w:r>
      <w:r>
        <w:t xml:space="preserve">”</w:t>
      </w:r>
      <w:r>
        <w:t xml:space="preserve">, na opção</w:t>
      </w:r>
      <w:r>
        <w:t xml:space="preserve"> </w:t>
      </w:r>
      <w:r>
        <w:t xml:space="preserve">“</w:t>
      </w:r>
      <w:r>
        <w:rPr>
          <w:iCs/>
          <w:i/>
        </w:rPr>
        <w:t xml:space="preserve">Macros</w:t>
      </w:r>
      <w:r>
        <w:t xml:space="preserve">”</w:t>
      </w:r>
      <w:r>
        <w:t xml:space="preserve">. Na tela de</w:t>
      </w:r>
      <w:r>
        <w:t xml:space="preserve"> </w:t>
      </w:r>
      <w:r>
        <w:t xml:space="preserve">“</w:t>
      </w:r>
      <w:r>
        <w:rPr>
          <w:iCs/>
          <w:i/>
        </w:rPr>
        <w:t xml:space="preserve">Macro</w:t>
      </w:r>
      <w:r>
        <w:t xml:space="preserve">”</w:t>
      </w:r>
      <w:r>
        <w:t xml:space="preserve">, selecionar a Macro desejada e apertar a opção</w:t>
      </w:r>
      <w:r>
        <w:t xml:space="preserve"> </w:t>
      </w:r>
      <w:r>
        <w:t xml:space="preserve">“</w:t>
      </w:r>
      <w:r>
        <w:rPr>
          <w:iCs/>
          <w:i/>
        </w:rPr>
        <w:t xml:space="preserve">Executar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4336118"/>
            <wp:effectExtent b="0" l="0" r="0" t="0"/>
            <wp:docPr descr="Executar uma determinada Macro." title="" id="45" name="Picture"/>
            <a:graphic>
              <a:graphicData uri="http://schemas.openxmlformats.org/drawingml/2006/picture">
                <pic:pic>
                  <pic:nvPicPr>
                    <pic:cNvPr descr="Imagens\Macros\Executar_Macro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6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7"/>
    <w:bookmarkStart w:id="60" w:name="acessando-macro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Acessando Macros</w:t>
      </w:r>
    </w:p>
    <w:p>
      <w:pPr>
        <w:numPr>
          <w:ilvl w:val="0"/>
          <w:numId w:val="1017"/>
        </w:numPr>
        <w:pStyle w:val="Compact"/>
      </w:pPr>
      <w:r>
        <w:t xml:space="preserve">Para acessar as Macros criadas basta ir na aba</w:t>
      </w:r>
      <w:r>
        <w:t xml:space="preserve"> </w:t>
      </w:r>
      <w:r>
        <w:t xml:space="preserve">“</w:t>
      </w:r>
      <w:r>
        <w:t xml:space="preserve">Desenvolvedor</w:t>
      </w:r>
      <w:r>
        <w:t xml:space="preserve">”</w:t>
      </w:r>
      <w:r>
        <w:t xml:space="preserve">, ou na aba</w:t>
      </w:r>
      <w:r>
        <w:t xml:space="preserve"> </w:t>
      </w:r>
      <w:r>
        <w:t xml:space="preserve">“</w:t>
      </w:r>
      <w:r>
        <w:t xml:space="preserve">Exibir</w:t>
      </w:r>
      <w:r>
        <w:t xml:space="preserve">”</w:t>
      </w:r>
      <w:r>
        <w:t xml:space="preserve">, na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601740"/>
            <wp:effectExtent b="0" l="0" r="0" t="0"/>
            <wp:docPr descr="Acessando a tela de Macros, opção 1 (aba “Desenvolvedor” &gt; opção “Macros”)." title="" id="49" name="Picture"/>
            <a:graphic>
              <a:graphicData uri="http://schemas.openxmlformats.org/drawingml/2006/picture">
                <pic:pic>
                  <pic:nvPicPr>
                    <pic:cNvPr descr="Imagens\Macros\Acessando_Macros_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Acessando a tela de Macros, opção 1 (aba</w:t>
      </w:r>
      <w:r>
        <w:t xml:space="preserve"> </w:t>
      </w:r>
      <w:r>
        <w:t xml:space="preserve">“</w:t>
      </w:r>
      <w:r>
        <w:t xml:space="preserve">Desenvolvedor</w:t>
      </w:r>
      <w:r>
        <w:t xml:space="preserve">”</w:t>
      </w:r>
      <w:r>
        <w:t xml:space="preserve"> </w:t>
      </w:r>
      <w:r>
        <w:t xml:space="preserve">&gt;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5334000" cy="842649"/>
            <wp:effectExtent b="0" l="0" r="0" t="0"/>
            <wp:docPr descr="Acessando a tela de Macros, opção 2 (aba “Exibir” &gt; opção “Macros”)." title="" id="52" name="Picture"/>
            <a:graphic>
              <a:graphicData uri="http://schemas.openxmlformats.org/drawingml/2006/picture">
                <pic:pic>
                  <pic:nvPicPr>
                    <pic:cNvPr descr="Imagens\Macros\Acessando_Macros_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2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Acessando a tela de Macros, opção 2 (aba</w:t>
      </w:r>
      <w:r>
        <w:t xml:space="preserve"> </w:t>
      </w:r>
      <w:r>
        <w:t xml:space="preserve">“</w:t>
      </w:r>
      <w:r>
        <w:t xml:space="preserve">Exibir</w:t>
      </w:r>
      <w:r>
        <w:t xml:space="preserve">”</w:t>
      </w:r>
      <w:r>
        <w:t xml:space="preserve"> </w:t>
      </w:r>
      <w:r>
        <w:t xml:space="preserve">&gt;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).</w:t>
      </w:r>
    </w:p>
    <w:p>
      <w:r>
        <w:br w:type="page"/>
      </w:r>
    </w:p>
    <w:p>
      <w:pPr>
        <w:numPr>
          <w:ilvl w:val="0"/>
          <w:numId w:val="1018"/>
        </w:numPr>
        <w:pStyle w:val="Compact"/>
      </w:pPr>
      <w:r>
        <w:t xml:space="preserve">Para acessar o script gerado pela Macro e poder edita-lo, na tela de</w:t>
      </w:r>
      <w:r>
        <w:t xml:space="preserve"> </w:t>
      </w:r>
      <w:r>
        <w:t xml:space="preserve">“</w:t>
      </w:r>
      <w:r>
        <w:rPr>
          <w:iCs/>
          <w:i/>
        </w:rPr>
        <w:t xml:space="preserve">Macros</w:t>
      </w:r>
      <w:r>
        <w:t xml:space="preserve">”</w:t>
      </w:r>
      <w:r>
        <w:t xml:space="preserve">, selecionamos a Macro desejada e procuramos a opção</w:t>
      </w:r>
      <w:r>
        <w:t xml:space="preserve"> </w:t>
      </w:r>
      <w:r>
        <w:t xml:space="preserve">“</w:t>
      </w:r>
      <w:r>
        <w:rPr>
          <w:iCs/>
          <w:i/>
        </w:rPr>
        <w:t xml:space="preserve">Editar</w:t>
      </w:r>
      <w:r>
        <w:t xml:space="preserve">”</w:t>
      </w:r>
      <w:r>
        <w:t xml:space="preserve">. Assim somos enviados para tela do</w:t>
      </w:r>
      <w:r>
        <w:t xml:space="preserve"> </w:t>
      </w:r>
      <w:r>
        <w:t xml:space="preserve">“</w:t>
      </w:r>
      <w:r>
        <w:rPr>
          <w:iCs/>
          <w:i/>
        </w:rPr>
        <w:t xml:space="preserve">Visual Basic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3200400" cy="2440983"/>
            <wp:effectExtent b="0" l="0" r="0" t="0"/>
            <wp:docPr descr="Tela de Macros, opção Editar." title="" id="55" name="Picture"/>
            <a:graphic>
              <a:graphicData uri="http://schemas.openxmlformats.org/drawingml/2006/picture">
                <pic:pic>
                  <pic:nvPicPr>
                    <pic:cNvPr descr="Imagens\Macros\Editar_Macro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40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de Macros, opção</w:t>
      </w:r>
      <w:r>
        <w:t xml:space="preserve"> </w:t>
      </w:r>
      <w:r>
        <w:rPr>
          <w:iCs/>
          <w:i/>
        </w:rPr>
        <w:t xml:space="preserve">Editar</w:t>
      </w:r>
      <w:r>
        <w:t xml:space="preserve">.</w:t>
      </w:r>
    </w:p>
    <w:p>
      <w:pPr>
        <w:pStyle w:val="CaptionedFigure"/>
      </w:pPr>
      <w:r>
        <w:drawing>
          <wp:inline>
            <wp:extent cx="3200400" cy="1698545"/>
            <wp:effectExtent b="0" l="0" r="0" t="0"/>
            <wp:docPr descr="Tela de Visual Basic, para editar Macro." title="" id="58" name="Picture"/>
            <a:graphic>
              <a:graphicData uri="http://schemas.openxmlformats.org/drawingml/2006/picture">
                <pic:pic>
                  <pic:nvPicPr>
                    <pic:cNvPr descr="Imagens\Macros\Tela_Visual_Basic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98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de Visual Basic, para editar Macro.</w:t>
      </w:r>
    </w:p>
    <w:p>
      <w:r>
        <w:br w:type="page"/>
      </w:r>
    </w:p>
    <w:bookmarkEnd w:id="60"/>
    <w:bookmarkStart w:id="64" w:name="salvando-arquivo-com-macro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Salvando Arquivo com Macro</w:t>
      </w:r>
    </w:p>
    <w:p>
      <w:pPr>
        <w:numPr>
          <w:ilvl w:val="0"/>
          <w:numId w:val="1019"/>
        </w:numPr>
        <w:pStyle w:val="Compact"/>
      </w:pPr>
      <w:r>
        <w:t xml:space="preserve">O Excel por default não salva as Macros criadas em um arquivo Excel.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Quando o arquivo é salvo e fechado as Macros são apagadas.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Para salvar um arquivo com Macros é necessario:</w:t>
      </w:r>
    </w:p>
    <w:p>
      <w:pPr>
        <w:numPr>
          <w:ilvl w:val="1"/>
          <w:numId w:val="1020"/>
        </w:numPr>
        <w:pStyle w:val="Compact"/>
      </w:pPr>
      <w:r>
        <w:t xml:space="preserve">ir em</w:t>
      </w:r>
      <w:r>
        <w:t xml:space="preserve"> </w:t>
      </w:r>
      <w:r>
        <w:t xml:space="preserve">“</w:t>
      </w:r>
      <w:r>
        <w:rPr>
          <w:iCs/>
          <w:i/>
        </w:rPr>
        <w:t xml:space="preserve">salvar como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Definir o local de salvamento.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Definir um nome para o arquivo.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No tipo de arquivo, selecionar a opção:</w:t>
      </w:r>
      <w:r>
        <w:br/>
      </w:r>
      <w:r>
        <w:t xml:space="preserve">“</w:t>
      </w:r>
      <w:r>
        <w:rPr>
          <w:iCs/>
          <w:i/>
        </w:rPr>
        <w:t xml:space="preserve">Pasta de Trabalho Habilitada para Macro do Excel (*.xlsm)</w:t>
      </w:r>
      <w:r>
        <w:t xml:space="preserve">”</w:t>
      </w:r>
      <w:r>
        <w:br/>
      </w:r>
    </w:p>
    <w:p>
      <w:pPr>
        <w:pStyle w:val="CaptionedFigure"/>
      </w:pPr>
      <w:r>
        <w:drawing>
          <wp:inline>
            <wp:extent cx="5334000" cy="1511300"/>
            <wp:effectExtent b="0" l="0" r="0" t="0"/>
            <wp:docPr descr="Salvando arquivo Excel com Macros." title="" id="62" name="Picture"/>
            <a:graphic>
              <a:graphicData uri="http://schemas.openxmlformats.org/drawingml/2006/picture">
                <pic:pic>
                  <pic:nvPicPr>
                    <pic:cNvPr descr="Imagens\Macros\Salvando_macro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Salvando arquivo Excel com Macros.</w:t>
      </w:r>
    </w:p>
    <w:p>
      <w:r>
        <w:br w:type="page"/>
      </w:r>
    </w:p>
    <w:bookmarkEnd w:id="64"/>
    <w:bookmarkStart w:id="65" w:name="noção-básica-do-script-das-macro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Noção básica do script das Macros</w:t>
      </w:r>
    </w:p>
    <w:p>
      <w:pPr>
        <w:numPr>
          <w:ilvl w:val="0"/>
          <w:numId w:val="1021"/>
        </w:numPr>
      </w:pPr>
      <w:r>
        <w:t xml:space="preserve">Adicionar comentários:</w:t>
      </w:r>
      <w:r>
        <w:br/>
      </w:r>
    </w:p>
    <w:p>
      <w:pPr>
        <w:numPr>
          <w:ilvl w:val="1"/>
          <w:numId w:val="1022"/>
        </w:numPr>
        <w:pStyle w:val="Compact"/>
      </w:pPr>
      <w:r>
        <w:t xml:space="preserve">Para adionar comentários ao script usamos uma aspas simples, tudo que vier depois na linha é um comentário.</w:t>
      </w:r>
      <w:r>
        <w:br/>
      </w:r>
    </w:p>
    <w:p>
      <w:pPr>
        <w:numPr>
          <w:ilvl w:val="1"/>
          <w:numId w:val="1022"/>
        </w:numPr>
        <w:pStyle w:val="Compact"/>
      </w:pPr>
      <w:r>
        <w:t xml:space="preserve">Como boas práticas normalmente adicionamos: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O nome da função (Macro). (Automático)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Atalho no teclado para executar a Macro. (Automático)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Data de criação.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Quem criou a Macro e o seu contato.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Breve descrição da Macro.</w:t>
      </w:r>
      <w:r>
        <w:br/>
      </w:r>
    </w:p>
    <w:p>
      <w:pPr>
        <w:numPr>
          <w:ilvl w:val="0"/>
          <w:numId w:val="1021"/>
        </w:numPr>
      </w:pPr>
      <w:r>
        <w:t xml:space="preserve">Seleção: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Selecionar célula:</w:t>
      </w:r>
      <w:r>
        <w:br/>
      </w:r>
      <w:r>
        <w:rPr>
          <w:rStyle w:val="VerbatimChar"/>
        </w:rPr>
        <w:t xml:space="preserve">Range("A1").Select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Selecionar coluna:</w:t>
      </w:r>
      <w:r>
        <w:br/>
      </w:r>
      <w:r>
        <w:rPr>
          <w:rStyle w:val="VerbatimChar"/>
        </w:rPr>
        <w:t xml:space="preserve">Columns("A:A").Select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Selecionar linhas:</w:t>
      </w:r>
      <w:r>
        <w:br/>
      </w:r>
      <w:r>
        <w:rPr>
          <w:rStyle w:val="VerbatimChar"/>
        </w:rPr>
        <w:t xml:space="preserve">Rows("1:3").Select</w:t>
      </w:r>
      <w:r>
        <w:br/>
      </w:r>
    </w:p>
    <w:p>
      <w:pPr>
        <w:numPr>
          <w:ilvl w:val="0"/>
          <w:numId w:val="1021"/>
        </w:numPr>
      </w:pPr>
      <w:r>
        <w:t xml:space="preserve">Formatação básica: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Itálico</w:t>
      </w:r>
      <w:r>
        <w:br/>
      </w:r>
      <w:r>
        <w:rPr>
          <w:rStyle w:val="VerbatimChar"/>
        </w:rPr>
        <w:t xml:space="preserve">Selection.Font.Italic = True | False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Negrito</w:t>
      </w:r>
      <w:r>
        <w:br/>
      </w:r>
      <w:r>
        <w:rPr>
          <w:rStyle w:val="VerbatimChar"/>
        </w:rPr>
        <w:t xml:space="preserve">Selection.Font.Bold = True | False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Alinhamentos:</w:t>
      </w:r>
      <w:r>
        <w:br/>
      </w:r>
    </w:p>
    <w:p>
      <w:pPr>
        <w:numPr>
          <w:ilvl w:val="2"/>
          <w:numId w:val="1026"/>
        </w:numPr>
        <w:pStyle w:val="Compact"/>
      </w:pPr>
      <w:r>
        <w:t xml:space="preserve">Horzontal</w:t>
      </w:r>
      <w:r>
        <w:br/>
      </w:r>
      <w:r>
        <w:rPr>
          <w:rStyle w:val="VerbatimChar"/>
        </w:rPr>
        <w:t xml:space="preserve">HorizontalAlignment = xlRight | xlCenter | xlLeft</w:t>
      </w:r>
      <w:r>
        <w:br/>
      </w:r>
    </w:p>
    <w:p>
      <w:pPr>
        <w:numPr>
          <w:ilvl w:val="2"/>
          <w:numId w:val="1026"/>
        </w:numPr>
        <w:pStyle w:val="Compact"/>
      </w:pPr>
      <w:r>
        <w:t xml:space="preserve">Vertical</w:t>
      </w:r>
      <w:r>
        <w:br/>
      </w:r>
      <w:r>
        <w:rPr>
          <w:rStyle w:val="VerbatimChar"/>
        </w:rPr>
        <w:t xml:space="preserve">VerticalAlignment = xlTop | xlCenter | xlBottom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Tamanho da coluna/linha (Automático)</w:t>
      </w:r>
      <w:r>
        <w:br/>
      </w:r>
      <w:r>
        <w:rPr>
          <w:rStyle w:val="VerbatimChar"/>
        </w:rPr>
        <w:t xml:space="preserve">Columns("A:A").EntireColumn.AutoFit</w:t>
      </w:r>
      <w:r>
        <w:br/>
      </w:r>
      <w:r>
        <w:rPr>
          <w:rStyle w:val="VerbatimChar"/>
        </w:rPr>
        <w:t xml:space="preserve">Rows("1:1").EntireColumn.AutoFit</w:t>
      </w:r>
      <w:r>
        <w:br/>
      </w:r>
    </w:p>
    <w:p>
      <w:pPr>
        <w:numPr>
          <w:ilvl w:val="0"/>
          <w:numId w:val="1021"/>
        </w:numPr>
      </w:pPr>
      <w:r>
        <w:t xml:space="preserve">Zoom:</w:t>
      </w:r>
      <w:r>
        <w:br/>
      </w:r>
      <w:r>
        <w:t xml:space="preserve">Determina o valor do zoom da janela do Excel.</w:t>
      </w:r>
      <w:r>
        <w:br/>
      </w:r>
      <w:r>
        <w:rPr>
          <w:rStyle w:val="VerbatimChar"/>
        </w:rPr>
        <w:t xml:space="preserve">ActiveWindow.Zoom = 100</w:t>
      </w:r>
      <w:r>
        <w:br/>
      </w:r>
    </w:p>
    <w:p>
      <w:pPr>
        <w:numPr>
          <w:ilvl w:val="0"/>
          <w:numId w:val="1021"/>
        </w:numPr>
      </w:pPr>
      <w:r>
        <w:t xml:space="preserve">Função (Macro):</w:t>
      </w:r>
      <w:r>
        <w:br/>
      </w:r>
    </w:p>
    <w:p>
      <w:r>
        <w:br w:type="page"/>
      </w:r>
    </w:p>
    <w:bookmarkEnd w:id="65"/>
    <w:bookmarkStart w:id="66" w:name="referência-relativa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Referência Relativa</w:t>
      </w:r>
    </w:p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61" Target="media/rId61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VBA</dc:title>
  <dc:creator>Sergio Pedro R Oliveira</dc:creator>
  <cp:keywords/>
  <dcterms:created xsi:type="dcterms:W3CDTF">2024-01-16T20:13:34Z</dcterms:created>
  <dcterms:modified xsi:type="dcterms:W3CDTF">2024-01-16T20:13:34Z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R_markdown/bibliografia_R.bib</vt:lpwstr>
  </property>
  <property fmtid="{D5CDD505-2E9C-101B-9397-08002B2CF9AE}" pid="3" name="csl">
    <vt:lpwstr>R_markdown/abnt.csl</vt:lpwstr>
  </property>
  <property fmtid="{D5CDD505-2E9C-101B-9397-08002B2CF9AE}" pid="4" name="date">
    <vt:lpwstr>16 janeiro 2024</vt:lpwstr>
  </property>
  <property fmtid="{D5CDD505-2E9C-101B-9397-08002B2CF9AE}" pid="5" name="output">
    <vt:lpwstr/>
  </property>
  <property fmtid="{D5CDD505-2E9C-101B-9397-08002B2CF9AE}" pid="6" name="subtitle">
    <vt:lpwstr>Estudo dirigido de Macro e VBA</vt:lpwstr>
  </property>
</Properties>
</file>