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79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  <w:r>
        <w:t xml:space="preserve">Dentro das células selecionadas pelo comando</w:t>
      </w:r>
      <w:r>
        <w:t xml:space="preserve"> </w:t>
      </w:r>
      <w:r>
        <w:rPr>
          <w:rStyle w:val="VerbatimChar"/>
        </w:rPr>
        <w:t xml:space="preserve">with</w:t>
      </w:r>
      <w:r>
        <w:t xml:space="preserve">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.Bloco de programação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1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.HorizontalAlignment = xlRight | xlCenter | xlLeft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.VerticalAlignment = xlTop | xlCenter | xlBottom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VBA é uma linguagem identada.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A função Macro no VBA do Excel é uma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Como o nome da Macro é o nome que encontramos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, podemos mudar o nome da Macro alterando o nome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  <w:r>
        <w:t xml:space="preserve">Exemplo:</w:t>
      </w:r>
      <w:r>
        <w:br/>
      </w:r>
      <w:r>
        <w:t xml:space="preserve">Mudando nome da Macro,</w:t>
      </w:r>
      <w:r>
        <w:br/>
      </w:r>
      <w:r>
        <w:rPr>
          <w:rStyle w:val="VerbatimChar"/>
        </w:rPr>
        <w:t xml:space="preserve">Sub MinhaPrimeiraMacro()</w:t>
      </w:r>
      <w:r>
        <w:br/>
      </w:r>
      <w:r>
        <w:t xml:space="preserve">para,</w:t>
      </w:r>
      <w:r>
        <w:br/>
      </w:r>
      <w:r>
        <w:rPr>
          <w:rStyle w:val="VerbatimChar"/>
        </w:rPr>
        <w:t xml:space="preserve">Sub Minha_Primeira_Macro()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Sub nome_da_macro(argumento_s_1, argumento_s_2, ...)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Sub</w:t>
      </w:r>
    </w:p>
    <w:p>
      <w:r>
        <w:br w:type="page"/>
      </w:r>
    </w:p>
    <w:bookmarkEnd w:id="65"/>
    <w:bookmarkStart w:id="74" w:name="simplificando-macro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Simplificando Macros</w:t>
      </w:r>
    </w:p>
    <w:bookmarkStart w:id="72" w:name="teoria-de-simplificação-de-macros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Teoria de simplificação de Macros</w:t>
      </w:r>
    </w:p>
    <w:p>
      <w:pPr>
        <w:numPr>
          <w:ilvl w:val="0"/>
          <w:numId w:val="1030"/>
        </w:numPr>
        <w:pStyle w:val="Compact"/>
      </w:pPr>
      <w:r>
        <w:t xml:space="preserve">Podemos simplificar Macros ao abrir o script e cortar, ou juntar, trechos que são desnecessarios, ou redundantes. Deixando a Macro mais objetiva.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Exemplo de script simplificado:</w:t>
      </w:r>
      <w:r>
        <w:br/>
      </w:r>
    </w:p>
    <w:p>
      <w:pPr>
        <w:pStyle w:val="CaptionedFigure"/>
      </w:pPr>
      <w:r>
        <w:drawing>
          <wp:inline>
            <wp:extent cx="4267200" cy="2263588"/>
            <wp:effectExtent b="0" l="0" r="0" t="0"/>
            <wp:docPr descr="Script original da Macro." title="" id="67" name="Picture"/>
            <a:graphic>
              <a:graphicData uri="http://schemas.openxmlformats.org/drawingml/2006/picture">
                <pic:pic>
                  <pic:nvPicPr>
                    <pic:cNvPr descr="Imagens\Macros\Script_nao_simplificado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original da Macro.</w:t>
      </w:r>
    </w:p>
    <w:p>
      <w:pPr>
        <w:pStyle w:val="CaptionedFigure"/>
      </w:pPr>
      <w:r>
        <w:drawing>
          <wp:inline>
            <wp:extent cx="4267200" cy="2267301"/>
            <wp:effectExtent b="0" l="0" r="0" t="0"/>
            <wp:docPr descr="Script simplificado da Macro." title="" id="70" name="Picture"/>
            <a:graphic>
              <a:graphicData uri="http://schemas.openxmlformats.org/drawingml/2006/picture">
                <pic:pic>
                  <pic:nvPicPr>
                    <pic:cNvPr descr="Imagens\Macros\Script_simplificado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simplificado da Macro.</w:t>
      </w:r>
    </w:p>
    <w:p>
      <w:r>
        <w:br w:type="page"/>
      </w:r>
    </w:p>
    <w:bookmarkEnd w:id="72"/>
    <w:bookmarkStart w:id="73" w:name="técnicas-para-simplificar-macros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Técnicas para simplificar Macros</w:t>
      </w:r>
    </w:p>
    <w:p>
      <w:pPr>
        <w:numPr>
          <w:ilvl w:val="0"/>
          <w:numId w:val="1031"/>
        </w:numPr>
      </w:pPr>
      <w:r>
        <w:t xml:space="preserve">Juntar seleção de célula e inserção de fórmula:</w:t>
      </w:r>
      <w:r>
        <w:br/>
      </w:r>
      <w:r>
        <w:t xml:space="preserve">Ao inves de selecionar uma célula e inserir fórmala separadamente.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Range("A1").Select</w:t>
      </w:r>
      <w:r>
        <w:br/>
      </w:r>
      <w:r>
        <w:rPr>
          <w:rStyle w:val="VerbatimChar"/>
        </w:rPr>
        <w:t xml:space="preserve">ActiveCell.FormulaR1C1 = "Sergio Pedro Rodrigues Oliveira"</w:t>
      </w:r>
    </w:p>
    <w:p>
      <w:pPr>
        <w:numPr>
          <w:ilvl w:val="0"/>
          <w:numId w:val="1000"/>
        </w:numPr>
      </w:pPr>
      <w:r>
        <w:t xml:space="preserve">Podemos fazer as duas coisas de uma só vez.</w:t>
      </w:r>
      <w:r>
        <w:br/>
      </w:r>
      <w:r>
        <w:rPr>
          <w:rStyle w:val="VerbatimChar"/>
        </w:rPr>
        <w:t xml:space="preserve">Range("A1").FormulaR1C1 = "Sergio Pedro Rodrigues Oliveira"</w:t>
      </w:r>
    </w:p>
    <w:p>
      <w:pPr>
        <w:numPr>
          <w:ilvl w:val="0"/>
          <w:numId w:val="1031"/>
        </w:numPr>
      </w:pPr>
      <w:r>
        <w:t xml:space="preserve">Eliminando comandos desnecessários da formatação básica:</w:t>
      </w:r>
      <w:r>
        <w:br/>
      </w:r>
      <w:r>
        <w:t xml:space="preserve">Existem determinados comandos que são gerados automaticamente quando desejamos fazer formatação do alinhamento do texto numa célula, dentro do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, nem todos esses comandos são necessarios.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xlGeneral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  <w:r>
        <w:br/>
      </w: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0"/>
          <w:numId w:val="1000"/>
        </w:numPr>
      </w:pPr>
      <w:r>
        <w:t xml:space="preserve">Logo, podemos omiti-los para simplificar o script.</w:t>
      </w:r>
      <w:r>
        <w:br/>
      </w:r>
      <w:r>
        <w:t xml:space="preserve">Também podemos juntar os comandos de formatação de alinhamento da mesma célula dentro de um mesmo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xlBottom</w:t>
      </w:r>
      <w:r>
        <w:br/>
      </w:r>
      <w:r>
        <w:rPr>
          <w:rStyle w:val="VerbatimChar"/>
        </w:rPr>
        <w:t xml:space="preserve">End With</w:t>
      </w:r>
    </w:p>
    <w:p>
      <w:r>
        <w:br w:type="page"/>
      </w:r>
    </w:p>
    <w:p>
      <w:pPr>
        <w:numPr>
          <w:ilvl w:val="0"/>
          <w:numId w:val="1032"/>
        </w:numPr>
      </w:pPr>
      <w:r>
        <w:t xml:space="preserve">Zoom simplificado:</w:t>
      </w:r>
      <w:r>
        <w:br/>
      </w:r>
      <w:r>
        <w:t xml:space="preserve">Ao invés de passar de valor de zoom por valor de zoom.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ActiveWindow.Zoom = 110</w:t>
      </w:r>
      <w:r>
        <w:br/>
      </w:r>
      <w:r>
        <w:rPr>
          <w:rStyle w:val="VerbatimChar"/>
        </w:rPr>
        <w:t xml:space="preserve">ActiveWindow.Zoom = 120</w:t>
      </w:r>
      <w:r>
        <w:br/>
      </w:r>
      <w:r>
        <w:rPr>
          <w:rStyle w:val="VerbatimChar"/>
        </w:rPr>
        <w:t xml:space="preserve">ActiveWindow.Zoom = 130</w:t>
      </w:r>
      <w:r>
        <w:br/>
      </w:r>
      <w:r>
        <w:rPr>
          <w:rStyle w:val="VerbatimChar"/>
        </w:rPr>
        <w:t xml:space="preserve">ActiveWindow.Zoom = 140</w:t>
      </w:r>
      <w:r>
        <w:br/>
      </w:r>
      <w:r>
        <w:rPr>
          <w:rStyle w:val="VerbatimChar"/>
        </w:rPr>
        <w:t xml:space="preserve">ActiveWindow.Zoom = 150</w:t>
      </w:r>
    </w:p>
    <w:p>
      <w:pPr>
        <w:numPr>
          <w:ilvl w:val="0"/>
          <w:numId w:val="1000"/>
        </w:numPr>
      </w:pPr>
      <w:r>
        <w:t xml:space="preserve">Podemos ir direto no valor de zoom desejado, eliminando assim as transições.</w:t>
      </w:r>
      <w:r>
        <w:br/>
      </w:r>
      <w:r>
        <w:rPr>
          <w:rStyle w:val="VerbatimChar"/>
        </w:rPr>
        <w:t xml:space="preserve">ActiveWindow.Zoom = 150</w:t>
      </w:r>
      <w:r>
        <w:br/>
      </w:r>
    </w:p>
    <w:p>
      <w:r>
        <w:br w:type="page"/>
      </w:r>
    </w:p>
    <w:bookmarkEnd w:id="73"/>
    <w:bookmarkEnd w:id="74"/>
    <w:bookmarkStart w:id="78" w:name="referência-relativa-ou-macro-relativ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Referência Relativa (ou Macro Relativa)</w:t>
      </w:r>
    </w:p>
    <w:bookmarkStart w:id="75" w:name="referência-relativa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Referência Relativa</w:t>
      </w:r>
    </w:p>
    <w:p>
      <w:pPr>
        <w:numPr>
          <w:ilvl w:val="0"/>
          <w:numId w:val="1033"/>
        </w:numPr>
        <w:pStyle w:val="Compact"/>
      </w:pPr>
      <w:r>
        <w:t xml:space="preserve">Quando ativado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aplica a Macro onde o cursor esta ativo, ou usa o curso como referência.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ativada, a execução da Macro resultante na célula J6 moverá o cursor para J8.</w:t>
      </w:r>
      <w:r>
        <w:br/>
      </w:r>
    </w:p>
    <w:bookmarkEnd w:id="75"/>
    <w:bookmarkStart w:id="76" w:name="referência-absoluta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Referência Absoluta</w:t>
      </w:r>
    </w:p>
    <w:p>
      <w:pPr>
        <w:numPr>
          <w:ilvl w:val="0"/>
          <w:numId w:val="1034"/>
        </w:numPr>
        <w:pStyle w:val="Compact"/>
      </w:pPr>
      <w:r>
        <w:t xml:space="preserve">A forma tradicional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é chamado de referência absoluta, onde a Macro apenas repete os comandos nas células|colunas|linhas selecionadas previamente estabelecidas.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a execução da Macro resultante na célula J6 moverá o cursor para A3.</w:t>
      </w:r>
      <w:r>
        <w:br/>
      </w:r>
    </w:p>
    <w:bookmarkEnd w:id="76"/>
    <w:bookmarkStart w:id="77" w:name="usando-referências-relativa-e-absoluta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Usando referências relativa e absoluta</w:t>
      </w:r>
    </w:p>
    <w:p>
      <w:pPr>
        <w:numPr>
          <w:ilvl w:val="0"/>
          <w:numId w:val="1035"/>
        </w:numPr>
        <w:pStyle w:val="Compact"/>
      </w:pPr>
      <w:r>
        <w:t xml:space="preserve">Podemos usar as duas opções de referência durante a gravação de uma Macro, basta ativar e desativar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durante o processo de gravação.</w:t>
      </w:r>
      <w:r>
        <w:br/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2024-01-26T01:12:54Z</dcterms:created>
  <dcterms:modified xsi:type="dcterms:W3CDTF">2024-01-26T01:12:54Z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25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