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6.png" ContentType="image/png"/>
  <Override PartName="/word/media/rId64.png" ContentType="image/png"/>
  <Override PartName="/word/media/rId62.png" ContentType="image/png"/>
  <Override PartName="/word/media/rId65.png" ContentType="image/png"/>
  <Override PartName="/word/media/rId95.jpg" ContentType="image/jpeg"/>
  <Override PartName="/word/media/rId100.jpg" ContentType="image/jpeg"/>
  <Override PartName="/word/media/rId8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</w:t>
      </w:r>
      <w:r>
        <w:t xml:space="preserve"> </w:t>
      </w:r>
      <w:r>
        <w:rPr>
          <w:iCs/>
          <w:i/>
        </w:rPr>
        <w:t xml:space="preserve">status</w:t>
      </w:r>
      <w:r>
        <w:t xml:space="preserve"> </w:t>
      </w:r>
      <w:r>
        <w:t xml:space="preserve">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tipo data e hora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Para datas, no fomato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TIME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Para tempo(horas), no fomato</w:t>
      </w:r>
      <w:r>
        <w:t xml:space="preserve"> </w:t>
      </w:r>
      <w:r>
        <w:t xml:space="preserve">“</w:t>
      </w:r>
      <w:r>
        <w:t xml:space="preserve">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Para data e tempo(horas), no fomato</w:t>
      </w:r>
      <w:r>
        <w:t xml:space="preserve"> </w:t>
      </w:r>
      <w:r>
        <w:t xml:space="preserve">“</w:t>
      </w:r>
      <w:r>
        <w:t xml:space="preserve">aaaa-mm-dd 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YEAR</w:t>
      </w:r>
      <w:r>
        <w:t xml:space="preserve">[(2|4)]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Ano nos formatos de 2 ou 4 dígitos.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p>
      <w:r>
        <w:br w:type="page"/>
      </w:r>
    </w:p>
    <w:bookmarkEnd w:id="24"/>
    <w:bookmarkStart w:id="25" w:name="regras-chave-estrangeira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 chave estrangeira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44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n x n (muitos pra muitos), necessidade da criação de uma tabela associativa (ver</w:t>
      </w:r>
      <w:r>
        <w:t xml:space="preserve"> </w:t>
      </w:r>
      <w:r>
        <w:rPr>
          <w:bCs/>
          <w:b/>
        </w:rPr>
        <w:t xml:space="preserve">capitulo 16 - Módulo 18 - Entidades Associativas e Chaves</w:t>
      </w:r>
      <w:r>
        <w:t xml:space="preserve">).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Uma tabela associativa representa uma entidade que não existe por si só e sua existência está condicionada à existência de duas ou mais entidades com relacionamento do tipo N:N.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Além disso, o identificador negocial da tabela é formado exclusivamente pelas colunas que são geradas pela FK dessas tabelas relacionadas.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7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Colocando as colunas. </w:t>
      </w:r>
    </w:p>
    <w:p>
      <w:pPr>
        <w:numPr>
          <w:ilvl w:val="2"/>
          <w:numId w:val="1050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53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54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53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56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64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70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7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7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7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81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81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83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84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84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85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86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9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9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91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91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92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92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93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93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93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93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94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p>
      <w:r>
        <w:br w:type="page"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p>
      <w:pPr>
        <w:pStyle w:val="FirstParagraph"/>
      </w:pPr>
      <w:r>
        <w:t xml:space="preserve">“</w:t>
      </w: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se, e somente se,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 </w:t>
      </w:r>
      <w:r>
        <w:t xml:space="preserve">e cada atributo não-chave for dependente da chave primária inteira, isto é, cada atributo não-chave não poderá ser dependente de apenas parte da chave.</w:t>
      </w:r>
      <w:r>
        <w:t xml:space="preserve">”</w:t>
      </w:r>
      <w:r>
        <w:br/>
      </w:r>
    </w:p>
    <w:p>
      <w:pPr>
        <w:numPr>
          <w:ilvl w:val="0"/>
          <w:numId w:val="1104"/>
        </w:numPr>
      </w:pPr>
      <w:r>
        <w:t xml:space="preserve">No caso de tabelas com chave primária composta, se um atributo depende apenas de uma parte da chave primária, então esse atributo deve ser colocado em outra tabela.</w:t>
      </w:r>
      <w:r>
        <w:br/>
      </w:r>
    </w:p>
    <w:p>
      <w:pPr>
        <w:numPr>
          <w:ilvl w:val="0"/>
          <w:numId w:val="1104"/>
        </w:numPr>
      </w:pP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quando duas condições são satisfeitas: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A relação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Todos os atributos primos dependerem funcionalmente de toda 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0"/>
          <w:numId w:val="1104"/>
        </w:numPr>
      </w:pPr>
      <w:r>
        <w:t xml:space="preserve">Conclusões: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Redundâncias e anomalias: dependências funcionais indiretas.</w:t>
      </w:r>
      <w:r>
        <w:br/>
      </w:r>
    </w:p>
    <w:p>
      <w:r>
        <w:br w:type="page"/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pPr>
        <w:pStyle w:val="FirstParagraph"/>
      </w:pPr>
      <w:r>
        <w:t xml:space="preserve">“</w:t>
      </w:r>
      <w:r>
        <w:t xml:space="preserve">Uma relação R está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se ela estiver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e cada atributo não-chave de R não possuir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, para cada chave candidata de R. Todos os atributos dessa tabela devem ser independentes uns dos outros, ao mesmo tempo que devem ser dependentes exclusivamente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 </w:t>
      </w:r>
      <w:r>
        <w:t xml:space="preserve">da tabela.</w:t>
      </w:r>
      <w:r>
        <w:t xml:space="preserve">”</w:t>
      </w:r>
      <w:r>
        <w:br/>
      </w:r>
    </w:p>
    <w:p>
      <w:pPr>
        <w:numPr>
          <w:ilvl w:val="0"/>
          <w:numId w:val="1107"/>
        </w:numPr>
      </w:pPr>
      <w:r>
        <w:t xml:space="preserve">Exemplo ilustrativo:</w:t>
      </w:r>
      <w:r>
        <w:br/>
      </w:r>
      <w:r>
        <w:t xml:space="preserve">“</w:t>
      </w:r>
      <w:r>
        <w:t xml:space="preserve">Uma tabela não está na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porque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é dependente, ou é resultado, da multiplicação das colunas</w:t>
      </w:r>
      <w:r>
        <w:t xml:space="preserve"> </w:t>
      </w:r>
      <w:r>
        <w:rPr>
          <w:iCs/>
          <w:i/>
        </w:rPr>
        <w:t xml:space="preserve">Preço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Quantidade</w:t>
      </w:r>
      <w:r>
        <w:t xml:space="preserve">, ou seja,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 </w:t>
      </w:r>
      <w:r>
        <w:t xml:space="preserve">de colunas que não fazem parte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, ou mesmo candidata da tabela. Para que essa tabela passe à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o campo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deverá ser eliminado, a fim de que nenhuma coluna tenha dependência de qualquer outra que não seja exclusivamente chave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07"/>
        </w:numPr>
      </w:pPr>
      <w:r>
        <w:t xml:space="preserve">Passagem para 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: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Para estar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precisa estar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Geração de novas tabelas com DF (Dependências Funcionais) diretas.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Análise de dependências funcionais entre atributos não-chave.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Verificar a dependência exclusiva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Entidades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também não podem conter atributos que sejam resultados de algum cálculo de outro atributo.</w:t>
      </w:r>
      <w:r>
        <w:br/>
      </w:r>
    </w:p>
    <w:p>
      <w:pPr>
        <w:numPr>
          <w:ilvl w:val="0"/>
          <w:numId w:val="1107"/>
        </w:numPr>
      </w:pPr>
      <w:r>
        <w:t xml:space="preserve">Conclusões: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3º forma normal</w:t>
      </w:r>
      <w:r>
        <w:t xml:space="preserve"> </w:t>
      </w:r>
      <w:r>
        <w:t xml:space="preserve">gera representações lógicas finais na maioria das vezes.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Redundâncias e anomalias: dependências funcionais.</w:t>
      </w:r>
      <w:r>
        <w:br/>
      </w:r>
    </w:p>
    <w:p>
      <w:r>
        <w:br w:type="page"/>
      </w:r>
    </w:p>
    <w:bookmarkEnd w:id="42"/>
    <w:bookmarkEnd w:id="43"/>
    <w:bookmarkStart w:id="51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110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111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50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112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9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14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14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bookmarkStart w:id="47" w:name="inner"/>
    <w:p>
      <w:pPr>
        <w:pStyle w:val="Heading4"/>
      </w:pPr>
      <w:r>
        <w:rPr>
          <w:rStyle w:val="SectionNumber"/>
        </w:rPr>
        <w:t xml:space="preserve">8.3.2.1</w:t>
      </w:r>
      <w:r>
        <w:tab/>
      </w:r>
      <w:r>
        <w:rPr>
          <w:bCs/>
          <w:b/>
        </w:rPr>
        <w:t xml:space="preserve">INNER</w:t>
      </w:r>
    </w:p>
    <w:p>
      <w:pPr>
        <w:numPr>
          <w:ilvl w:val="0"/>
          <w:numId w:val="1115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15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15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15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Start w:id="48" w:name="left"/>
    <w:p>
      <w:pPr>
        <w:pStyle w:val="Heading4"/>
      </w:pPr>
      <w:r>
        <w:rPr>
          <w:rStyle w:val="SectionNumber"/>
        </w:rPr>
        <w:t xml:space="preserve">8.3.2.2</w:t>
      </w:r>
      <w:r>
        <w:tab/>
      </w:r>
      <w:r>
        <w:rPr>
          <w:bCs/>
          <w:b/>
        </w:rPr>
        <w:t xml:space="preserve">LEFT</w:t>
      </w:r>
    </w:p>
    <w:p>
      <w:pPr>
        <w:numPr>
          <w:ilvl w:val="0"/>
          <w:numId w:val="1119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IFNULL</w:t>
      </w:r>
      <w:r>
        <w:t xml:space="preserve">() para tratar os valores nulos.</w:t>
      </w:r>
      <w:r>
        <w:br/>
      </w:r>
    </w:p>
    <w:p>
      <w:pPr>
        <w:numPr>
          <w:ilvl w:val="0"/>
          <w:numId w:val="1119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19"/>
        </w:numPr>
        <w:pStyle w:val="Compact"/>
      </w:pPr>
      <w:r>
        <w:t xml:space="preserve">Consulta com mais de duas colunas.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19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8"/>
    <w:bookmarkEnd w:id="49"/>
    <w:bookmarkEnd w:id="50"/>
    <w:bookmarkEnd w:id="51"/>
    <w:bookmarkStart w:id="56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2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24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24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24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2"/>
    <w:bookmarkStart w:id="53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30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1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4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37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37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38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39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39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39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3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39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41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42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3"/>
    <w:bookmarkStart w:id="54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45"/>
        </w:numPr>
      </w:pPr>
      <w:r>
        <w:t xml:space="preserve">USER - usuário</w:t>
      </w:r>
      <w:r>
        <w:br/>
      </w:r>
    </w:p>
    <w:p>
      <w:pPr>
        <w:numPr>
          <w:ilvl w:val="1"/>
          <w:numId w:val="1146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45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45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45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4"/>
    <w:bookmarkStart w:id="55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52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52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52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5"/>
    <w:bookmarkEnd w:id="56"/>
    <w:bookmarkStart w:id="61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7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56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57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pPr>
        <w:numPr>
          <w:ilvl w:val="0"/>
          <w:numId w:val="1160"/>
        </w:numPr>
      </w:pPr>
      <w:r>
        <w:t xml:space="preserve">Função para descobrir usuario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CURRENT_USER</w:t>
      </w:r>
      <w:r>
        <w:t xml:space="preserve">()</w:t>
      </w:r>
      <w:r>
        <w:br/>
      </w:r>
      <w:r>
        <w:t xml:space="preserve">Retorna o nome de usuário e o nome do host da conta MySQL que é usada pelo servidor para autenticar o cliente atual. Em resumo o cliente atual.</w:t>
      </w:r>
      <w:r>
        <w:br/>
      </w:r>
    </w:p>
    <w:p>
      <w:r>
        <w:br w:type="page"/>
      </w:r>
    </w:p>
    <w:bookmarkEnd w:id="57"/>
    <w:bookmarkStart w:id="60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8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62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62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62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62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62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8"/>
    <w:bookmarkStart w:id="59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65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65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9"/>
    <w:bookmarkEnd w:id="60"/>
    <w:bookmarkEnd w:id="61"/>
    <w:bookmarkStart w:id="68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67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68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3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71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73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73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3"/>
    <w:bookmarkStart w:id="67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74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74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74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7"/>
    <w:bookmarkEnd w:id="68"/>
    <w:bookmarkStart w:id="75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9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76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76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76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76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9"/>
    <w:bookmarkStart w:id="74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70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78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78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70"/>
    <w:bookmarkStart w:id="71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79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79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79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80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79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81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79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79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79"/>
        </w:numPr>
      </w:pPr>
      <w:r>
        <w:t xml:space="preserve">Apagar uma função.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71"/>
    <w:bookmarkStart w:id="72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85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2"/>
    <w:bookmarkStart w:id="73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86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3"/>
    <w:bookmarkEnd w:id="74"/>
    <w:bookmarkEnd w:id="75"/>
    <w:bookmarkStart w:id="76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8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8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87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87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87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87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87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6"/>
    <w:bookmarkStart w:id="79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7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95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7"/>
    <w:bookmarkStart w:id="78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97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97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8"/>
    <w:bookmarkEnd w:id="79"/>
    <w:bookmarkStart w:id="83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80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98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00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200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202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2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200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03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03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0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20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20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200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204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2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204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2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200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05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200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206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2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200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207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2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200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208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2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9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80"/>
    <w:bookmarkStart w:id="81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210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210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210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210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210"/>
        </w:numPr>
      </w:pPr>
      <w:r>
        <w:t xml:space="preserve">Boas praticas: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81"/>
    <w:bookmarkStart w:id="82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212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212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214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2"/>
          <w:numId w:val="1214"/>
        </w:numPr>
        <w:pStyle w:val="Compact"/>
      </w:pPr>
      <w:r>
        <w:rPr>
          <w:bCs/>
          <w:b/>
        </w:rPr>
        <w:t xml:space="preserve">TRIGGERS</w:t>
      </w:r>
      <w:r>
        <w:t xml:space="preserve"> </w:t>
      </w:r>
      <w:r>
        <w:t xml:space="preserve">(TRIGGERS)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212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82"/>
    <w:bookmarkEnd w:id="83"/>
    <w:bookmarkStart w:id="87" w:name="X93467b4f465db51a18d5a1793856158e4216daa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Módulo 18 - Entidade Associativa e Chaves</w:t>
      </w:r>
    </w:p>
    <w:bookmarkStart w:id="85" w:name="entidades-associativa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Entidades Associativas</w:t>
      </w:r>
    </w:p>
    <w:p>
      <w:pPr>
        <w:numPr>
          <w:ilvl w:val="0"/>
          <w:numId w:val="1215"/>
        </w:numPr>
        <w:pStyle w:val="Compact"/>
      </w:pPr>
      <w:r>
        <w:t xml:space="preserve">Entidades associativas aparecem quando temos uma relação entre entidades do tipo N:N (muitos para muitos).</w:t>
      </w:r>
      <w:r>
        <w:br/>
      </w:r>
    </w:p>
    <w:p>
      <w:pPr>
        <w:numPr>
          <w:ilvl w:val="0"/>
          <w:numId w:val="1215"/>
        </w:numPr>
        <w:pStyle w:val="Compact"/>
      </w:pPr>
      <w:r>
        <w:t xml:space="preserve">Na entidade associativa, o relacionamento N:N (muitos para muitos) foi dividido em dois relacionamentos do tipo 1:N (um para muitos), sendo que a entidade associativa passa a servir de intermediario entre as entidades.</w:t>
      </w:r>
      <w:r>
        <w:br/>
      </w:r>
      <w:r>
        <w:drawing>
          <wp:inline>
            <wp:extent cx="4762500" cy="3333750"/>
            <wp:effectExtent b="0" l="0" r="0" t="0"/>
            <wp:docPr descr="Entidade Associativa" title="" id="1" name="Picture"/>
            <a:graphic>
              <a:graphicData uri="http://schemas.openxmlformats.org/drawingml/2006/picture">
                <pic:pic>
                  <pic:nvPicPr>
                    <pic:cNvPr descr="Imagens/db2_novo_tipos_entidade_associativ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215"/>
        </w:numPr>
        <w:pStyle w:val="Compact"/>
      </w:pPr>
      <w:r>
        <w:t xml:space="preserve">Esta entidade é composta pelas chaves das duas entidades principais.</w:t>
      </w:r>
      <w:r>
        <w:br/>
      </w:r>
    </w:p>
    <w:p>
      <w:pPr>
        <w:numPr>
          <w:ilvl w:val="0"/>
          <w:numId w:val="1215"/>
        </w:numPr>
        <w:pStyle w:val="Compact"/>
      </w:pPr>
      <w:r>
        <w:t xml:space="preserve">Se fosse necessário, nesta entidade (associativa) também poderíamos adicionar informações complementares como quantidade, e outros campos.</w:t>
      </w:r>
      <w:r>
        <w:br/>
      </w:r>
    </w:p>
    <w:p>
      <w:r>
        <w:br w:type="page"/>
      </w:r>
    </w:p>
    <w:bookmarkEnd w:id="85"/>
    <w:bookmarkStart w:id="86" w:name="sobre-chaves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Sobre Chaves</w:t>
      </w:r>
    </w:p>
    <w:p>
      <w:pPr>
        <w:numPr>
          <w:ilvl w:val="0"/>
          <w:numId w:val="1216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No caso da entidade associativa, podemos definir que os campos principais da tabela funcionam como uma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).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São definidas assim porque é comum que o resultado da combinação dos campos não possam se repetir, formando assim uma identidade unica, criada a partir da combinação de campos.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tabela_associativa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PK_tabela_associativa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campo1</w:t>
      </w:r>
      <w:r>
        <w:t xml:space="preserve">,</w:t>
      </w:r>
      <w:r>
        <w:rPr>
          <w:iCs/>
          <w:i/>
        </w:rPr>
        <w:t xml:space="preserve">campo2</w:t>
      </w:r>
      <w:r>
        <w:t xml:space="preserve">,…);</w:t>
      </w:r>
      <w:r>
        <w:br/>
      </w:r>
    </w:p>
    <w:p>
      <w:pPr>
        <w:numPr>
          <w:ilvl w:val="0"/>
          <w:numId w:val="121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218"/>
        </w:numPr>
        <w:pStyle w:val="Compact"/>
      </w:pPr>
      <w:r>
        <w:t xml:space="preserve">Alem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), os campos princiapais da entidade associativa, também referenciam a chaves primarias das entidades/tabelas que ela quer juntar, logo também são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218"/>
        </w:numPr>
        <w:pStyle w:val="Compact"/>
      </w:pPr>
      <w:r>
        <w:t xml:space="preserve">Não tem problema, e nem é incomum,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 ser também um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nesses casos.</w:t>
      </w:r>
      <w:r>
        <w:br/>
      </w:r>
    </w:p>
    <w:p>
      <w:r>
        <w:br w:type="page"/>
      </w:r>
    </w:p>
    <w:bookmarkEnd w:id="86"/>
    <w:bookmarkEnd w:id="87"/>
    <w:bookmarkStart w:id="94" w:name="módulo-19---triggers-gatilh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Módulo 19 -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(Gatilhos)</w:t>
      </w:r>
    </w:p>
    <w:bookmarkStart w:id="88" w:name="trigger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rPr>
          <w:bCs/>
          <w:b/>
        </w:rPr>
        <w:t xml:space="preserve">TRIGGERS</w:t>
      </w:r>
    </w:p>
    <w:p>
      <w:pPr>
        <w:numPr>
          <w:ilvl w:val="0"/>
          <w:numId w:val="1219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219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220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20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20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219"/>
        </w:numPr>
      </w:pPr>
      <w:r>
        <w:t xml:space="preserve">Apos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(bloco de programação, qualquer comando SQL)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p>
      <w:pPr>
        <w:numPr>
          <w:ilvl w:val="0"/>
          <w:numId w:val="1219"/>
        </w:numPr>
      </w:pPr>
      <w:r>
        <w:t xml:space="preserve">Ao inserir um comando SQL no bloco de programação para ser executada, é preciso terminar cada instrução com o delimitador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logo é preciso mudar o delimitador para programar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19"/>
        </w:numPr>
      </w:pPr>
      <w:r>
        <w:t xml:space="preserve">Problema do</w:t>
      </w:r>
      <w:r>
        <w:t xml:space="preserve"> </w:t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221"/>
        </w:numPr>
      </w:pPr>
      <w:r>
        <w:t xml:space="preserve">Quando o usado o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 em conjunto com o</w:t>
      </w:r>
      <w:r>
        <w:t xml:space="preserve"> </w:t>
      </w:r>
      <w:r>
        <w:rPr>
          <w:bCs/>
          <w:b/>
        </w:rPr>
        <w:t xml:space="preserve">INSERT</w:t>
      </w:r>
      <w:r>
        <w:t xml:space="preserve">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dado antes de ir para a tabela, logo o campo/coluna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não gerou o numero ainda na tabela, então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valor 0, nesse tipo de campo.</w:t>
      </w:r>
      <w:r>
        <w:br/>
      </w:r>
    </w:p>
    <w:p>
      <w:pPr>
        <w:numPr>
          <w:ilvl w:val="1"/>
          <w:numId w:val="1221"/>
        </w:numPr>
      </w:pPr>
      <w:r>
        <w:t xml:space="preserve">Para pegar o valor com</w:t>
      </w:r>
      <w:r>
        <w:t xml:space="preserve"> </w:t>
      </w:r>
      <w:r>
        <w:rPr>
          <w:bCs/>
          <w:b/>
        </w:rPr>
        <w:t xml:space="preserve">AUTO_INCREMENTE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INSERT</w:t>
      </w:r>
      <w:r>
        <w:t xml:space="preserve">,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, basta usar o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 para pegar o novo valor. Pois os dados só são pegos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depois de os dados do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terem entrado na tabela, e o novo valor no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ter sido gerado.</w:t>
      </w:r>
      <w:r>
        <w:br/>
      </w:r>
    </w:p>
    <w:bookmarkEnd w:id="88"/>
    <w:bookmarkStart w:id="89" w:name="deletando-o-trigger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Deletando 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22"/>
        </w:numPr>
        <w:pStyle w:val="Compact"/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bookmarkEnd w:id="89"/>
    <w:bookmarkStart w:id="90" w:name="conceito-de-new-e-old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Conceito de</w:t>
      </w:r>
      <w:r>
        <w:t xml:space="preserve"> </w:t>
      </w:r>
      <w:r>
        <w:rPr>
          <w:bCs/>
          <w:b/>
        </w:rPr>
        <w:t xml:space="preserve">NEW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OLD</w:t>
      </w:r>
    </w:p>
    <w:p>
      <w:pPr>
        <w:numPr>
          <w:ilvl w:val="0"/>
          <w:numId w:val="1223"/>
        </w:numPr>
      </w:pPr>
      <w:r>
        <w:t xml:space="preserve">Definição:</w:t>
      </w:r>
      <w:r>
        <w:br/>
      </w:r>
    </w:p>
    <w:p>
      <w:pPr>
        <w:numPr>
          <w:ilvl w:val="1"/>
          <w:numId w:val="1224"/>
        </w:numPr>
      </w:pP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valor antigo da coluna indicada.</w:t>
      </w:r>
      <w:r>
        <w:br/>
      </w:r>
    </w:p>
    <w:p>
      <w:pPr>
        <w:numPr>
          <w:ilvl w:val="1"/>
          <w:numId w:val="1224"/>
        </w:numPr>
      </w:pP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novo valor da coluna indicada.</w:t>
      </w:r>
      <w:r>
        <w:br/>
      </w:r>
    </w:p>
    <w:p>
      <w:pPr>
        <w:numPr>
          <w:ilvl w:val="0"/>
          <w:numId w:val="1223"/>
        </w:numPr>
      </w:pPr>
      <w:r>
        <w:t xml:space="preserve">Usado dentro da instrução de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no bloco de programação, na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23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tabela_observada_pelo_trigger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tabela_de_ação_do_trigger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(NULL,</w:t>
      </w:r>
      <w:r>
        <w:t xml:space="preserve"> </w:t>
      </w:r>
      <w:r>
        <w:rPr>
          <w:bCs/>
          <w:b/>
        </w:rPr>
        <w:t xml:space="preserve">OLD</w:t>
      </w:r>
      <w:r>
        <w:t xml:space="preserve">.coluna1,</w:t>
      </w:r>
      <w:r>
        <w:t xml:space="preserve"> </w:t>
      </w:r>
      <w:r>
        <w:rPr>
          <w:bCs/>
          <w:b/>
        </w:rPr>
        <w:t xml:space="preserve">OLD</w:t>
      </w:r>
      <w:r>
        <w:t xml:space="preserve">.coluna2,</w:t>
      </w:r>
      <w:r>
        <w:t xml:space="preserve"> </w:t>
      </w:r>
      <w:r>
        <w:rPr>
          <w:bCs/>
          <w:b/>
        </w:rPr>
        <w:t xml:space="preserve">OLD</w:t>
      </w:r>
      <w:r>
        <w:t xml:space="preserve">.coluna3);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bookmarkEnd w:id="90"/>
    <w:bookmarkStart w:id="91" w:name="observações-trigger"/>
    <w:p>
      <w:pPr>
        <w:pStyle w:val="Heading2"/>
      </w:pPr>
      <w:r>
        <w:rPr>
          <w:rStyle w:val="SectionNumber"/>
        </w:rPr>
        <w:t xml:space="preserve">17.4</w:t>
      </w:r>
      <w:r>
        <w:tab/>
      </w:r>
      <w:r>
        <w:t xml:space="preserve">Observações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25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é a tabela que vai dar gatilho ao TRIGGER.</w:t>
      </w:r>
      <w:r>
        <w:br/>
      </w:r>
    </w:p>
    <w:p>
      <w:pPr>
        <w:numPr>
          <w:ilvl w:val="0"/>
          <w:numId w:val="1225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é a tabela que vai sofrer alguma ação especificada pelo SQL, do bloco de programação.</w:t>
      </w:r>
      <w:r>
        <w:br/>
      </w:r>
    </w:p>
    <w:p>
      <w:r>
        <w:br w:type="page"/>
      </w:r>
    </w:p>
    <w:bookmarkEnd w:id="91"/>
    <w:bookmarkStart w:id="92" w:name="uso-de-trigger-para-backup"/>
    <w:p>
      <w:pPr>
        <w:pStyle w:val="Heading2"/>
      </w:pPr>
      <w:r>
        <w:rPr>
          <w:rStyle w:val="SectionNumber"/>
        </w:rPr>
        <w:t xml:space="preserve">17.5</w:t>
      </w:r>
      <w:r>
        <w:tab/>
      </w:r>
      <w:r>
        <w:t xml:space="preserve">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para BACKUP</w:t>
      </w:r>
    </w:p>
    <w:p>
      <w:pPr>
        <w:numPr>
          <w:ilvl w:val="0"/>
          <w:numId w:val="1226"/>
        </w:numPr>
      </w:pPr>
      <w:r>
        <w:t xml:space="preserve">Uma das utilidades mais apreciadas do uso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é para fazer backup de ações.</w:t>
      </w:r>
    </w:p>
    <w:p>
      <w:pPr>
        <w:numPr>
          <w:ilvl w:val="0"/>
          <w:numId w:val="1226"/>
        </w:numPr>
      </w:pPr>
      <w:r>
        <w:t xml:space="preserve">É uma boa pratica cria um banco de dados (</w:t>
      </w:r>
      <w:r>
        <w:rPr>
          <w:bCs/>
          <w:b/>
        </w:rPr>
        <w:t xml:space="preserve">DATABASE</w:t>
      </w:r>
      <w:r>
        <w:t xml:space="preserve">) só para backup de tabelas.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Lembrar que para comunicar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entre bancos de dados (</w:t>
      </w:r>
      <w:r>
        <w:rPr>
          <w:bCs/>
          <w:b/>
        </w:rPr>
        <w:t xml:space="preserve">DATABASE</w:t>
      </w:r>
      <w:r>
        <w:t xml:space="preserve">) é preciso mudar a forma de escrever o nome da tabela (ver detalhes proxima seção).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Lembrar de alterar o nome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para a forma de comunicação entre banco de dados (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) (ver detalhes proxima seção).</w:t>
      </w:r>
      <w:r>
        <w:br/>
      </w:r>
    </w:p>
    <w:p>
      <w:pPr>
        <w:numPr>
          <w:ilvl w:val="0"/>
          <w:numId w:val="1226"/>
        </w:numPr>
      </w:pPr>
      <w:r>
        <w:t xml:space="preserve">Salvar um</w:t>
      </w:r>
      <w:r>
        <w:t xml:space="preserve"> </w:t>
      </w:r>
      <w:r>
        <w:rPr>
          <w:iCs/>
          <w:i/>
        </w:rPr>
        <w:t xml:space="preserve">backup do registro</w:t>
      </w:r>
      <w:r>
        <w:t xml:space="preserve"> </w:t>
      </w:r>
      <w:r>
        <w:t xml:space="preserve">que sofreu a ação (dados do registro).</w:t>
      </w:r>
      <w:r>
        <w:br/>
      </w:r>
    </w:p>
    <w:p>
      <w:pPr>
        <w:numPr>
          <w:ilvl w:val="0"/>
          <w:numId w:val="1226"/>
        </w:numPr>
      </w:pPr>
      <w:r>
        <w:t xml:space="preserve">Salvar o</w:t>
      </w:r>
      <w:r>
        <w:t xml:space="preserve"> </w:t>
      </w:r>
      <w:r>
        <w:rPr>
          <w:iCs/>
          <w:i/>
        </w:rPr>
        <w:t xml:space="preserve">tipo do evento</w:t>
      </w:r>
      <w:r>
        <w:t xml:space="preserve">, ação executada, nos registros: se foi uma inclusão (</w:t>
      </w:r>
      <w:r>
        <w:rPr>
          <w:bCs/>
          <w:b/>
        </w:rPr>
        <w:t xml:space="preserve">INSERT</w:t>
      </w:r>
      <w:r>
        <w:t xml:space="preserve">), modificação (</w:t>
      </w:r>
      <w:r>
        <w:rPr>
          <w:bCs/>
          <w:b/>
        </w:rPr>
        <w:t xml:space="preserve">UPDATE</w:t>
      </w:r>
      <w:r>
        <w:t xml:space="preserve">) ou apagamento (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226"/>
        </w:numPr>
      </w:pPr>
      <w:r>
        <w:t xml:space="preserve">No caso de uma modificação (</w:t>
      </w:r>
      <w:r>
        <w:rPr>
          <w:bCs/>
          <w:b/>
        </w:rPr>
        <w:t xml:space="preserve">UPDATE</w:t>
      </w:r>
      <w:r>
        <w:t xml:space="preserve">), salvar o</w:t>
      </w:r>
      <w:r>
        <w:t xml:space="preserve"> </w:t>
      </w:r>
      <w:r>
        <w:rPr>
          <w:iCs/>
          <w:i/>
        </w:rPr>
        <w:t xml:space="preserve">valor original</w:t>
      </w:r>
      <w:r>
        <w:t xml:space="preserve"> </w:t>
      </w:r>
      <w:r>
        <w:t xml:space="preserve">(</w:t>
      </w: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t xml:space="preserve">) e o</w:t>
      </w:r>
      <w:r>
        <w:t xml:space="preserve"> </w:t>
      </w:r>
      <w:r>
        <w:rPr>
          <w:iCs/>
          <w:i/>
        </w:rPr>
        <w:t xml:space="preserve">valor alterado</w:t>
      </w:r>
      <w:r>
        <w:t xml:space="preserve"> </w:t>
      </w:r>
      <w:r>
        <w:t xml:space="preserve">(</w:t>
      </w: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t xml:space="preserve">).</w:t>
      </w:r>
      <w:r>
        <w:br/>
      </w:r>
    </w:p>
    <w:p>
      <w:pPr>
        <w:numPr>
          <w:ilvl w:val="0"/>
          <w:numId w:val="1226"/>
        </w:numPr>
      </w:pPr>
      <w:r>
        <w:t xml:space="preserve">Dados também muito apreciados de serem salvos no backup, dos registros, é sobre</w:t>
      </w:r>
      <w:r>
        <w:t xml:space="preserve"> </w:t>
      </w:r>
      <w:r>
        <w:rPr>
          <w:iCs/>
          <w:i/>
        </w:rPr>
        <w:t xml:space="preserve">quem fez a ação</w:t>
      </w:r>
      <w:r>
        <w:t xml:space="preserve"> </w:t>
      </w:r>
      <w:r>
        <w:t xml:space="preserve">(</w:t>
      </w:r>
      <w:r>
        <w:rPr>
          <w:bCs/>
          <w:b/>
        </w:rPr>
        <w:t xml:space="preserve">CURRENT_USER</w:t>
      </w:r>
      <w:r>
        <w:t xml:space="preserve">) e o</w:t>
      </w:r>
      <w:r>
        <w:t xml:space="preserve"> </w:t>
      </w:r>
      <w:r>
        <w:rPr>
          <w:iCs/>
          <w:i/>
        </w:rPr>
        <w:t xml:space="preserve">momento em que a ação foi executada</w:t>
      </w:r>
      <w:r>
        <w:t xml:space="preserve"> </w:t>
      </w:r>
      <w:r>
        <w:t xml:space="preserve">(</w:t>
      </w:r>
      <w:r>
        <w:rPr>
          <w:bCs/>
          <w:b/>
        </w:rPr>
        <w:t xml:space="preserve">NOW</w:t>
      </w:r>
      <w:r>
        <w:t xml:space="preserve">).</w:t>
      </w:r>
      <w:r>
        <w:br/>
      </w:r>
    </w:p>
    <w:p>
      <w:r>
        <w:br w:type="page"/>
      </w:r>
    </w:p>
    <w:bookmarkEnd w:id="92"/>
    <w:bookmarkStart w:id="93" w:name="comunicação-entre-bancos-de-dado"/>
    <w:p>
      <w:pPr>
        <w:pStyle w:val="Heading2"/>
      </w:pPr>
      <w:r>
        <w:rPr>
          <w:rStyle w:val="SectionNumber"/>
        </w:rPr>
        <w:t xml:space="preserve">17.6</w:t>
      </w:r>
      <w:r>
        <w:tab/>
      </w:r>
      <w:r>
        <w:t xml:space="preserve">Comunicação entre bancos de dado</w:t>
      </w:r>
    </w:p>
    <w:p>
      <w:pPr>
        <w:numPr>
          <w:ilvl w:val="0"/>
          <w:numId w:val="1228"/>
        </w:numPr>
      </w:pPr>
      <w:r>
        <w:t xml:space="preserve">É possivel acessar dados de um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iCs/>
          <w:i/>
        </w:rPr>
        <w:t xml:space="preserve">banco de dados</w:t>
      </w:r>
      <w:r>
        <w:t xml:space="preserve">) estando conectado a outro</w:t>
      </w:r>
      <w:r>
        <w:t xml:space="preserve"> </w:t>
      </w:r>
      <w:r>
        <w:rPr>
          <w:bCs/>
          <w:b/>
        </w:rPr>
        <w:t xml:space="preserve">DATABASE</w:t>
      </w:r>
      <w:r>
        <w:t xml:space="preserve">, sem a necessidade de fazer a mudança de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bCs/>
          <w:b/>
        </w:rPr>
        <w:t xml:space="preserve">USE</w:t>
      </w:r>
      <w:r>
        <w:t xml:space="preserve">).</w:t>
      </w:r>
      <w:r>
        <w:br/>
      </w:r>
    </w:p>
    <w:p>
      <w:pPr>
        <w:numPr>
          <w:ilvl w:val="0"/>
          <w:numId w:val="1228"/>
        </w:numPr>
      </w:pPr>
      <w:r>
        <w:t xml:space="preserve">Ações que é possivel tomar:</w:t>
      </w:r>
      <w:r>
        <w:br/>
      </w:r>
    </w:p>
    <w:p>
      <w:pPr>
        <w:numPr>
          <w:ilvl w:val="1"/>
          <w:numId w:val="122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(</w:t>
      </w:r>
      <w:r>
        <w:rPr>
          <w:iCs/>
          <w:i/>
        </w:rPr>
        <w:t xml:space="preserve">inserir registros</w:t>
      </w:r>
      <w:r>
        <w:t xml:space="preserve">)</w:t>
      </w:r>
      <w:r>
        <w:br/>
      </w:r>
    </w:p>
    <w:p>
      <w:pPr>
        <w:numPr>
          <w:ilvl w:val="1"/>
          <w:numId w:val="122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(</w:t>
      </w:r>
      <w:r>
        <w:rPr>
          <w:iCs/>
          <w:i/>
        </w:rPr>
        <w:t xml:space="preserve">consulta</w:t>
      </w:r>
      <w:r>
        <w:t xml:space="preserve">)</w:t>
      </w:r>
      <w:r>
        <w:br/>
      </w:r>
    </w:p>
    <w:p>
      <w:pPr>
        <w:numPr>
          <w:ilvl w:val="1"/>
          <w:numId w:val="122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(</w:t>
      </w:r>
      <w:r>
        <w:rPr>
          <w:iCs/>
          <w:i/>
        </w:rPr>
        <w:t xml:space="preserve">deletar registros</w:t>
      </w:r>
      <w:r>
        <w:t xml:space="preserve">)</w:t>
      </w:r>
      <w:r>
        <w:br/>
      </w:r>
    </w:p>
    <w:p>
      <w:pPr>
        <w:numPr>
          <w:ilvl w:val="1"/>
          <w:numId w:val="122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(</w:t>
      </w:r>
      <w:r>
        <w:rPr>
          <w:iCs/>
          <w:i/>
        </w:rPr>
        <w:t xml:space="preserve">atualizar registros</w:t>
      </w:r>
      <w:r>
        <w:t xml:space="preserve">)</w:t>
      </w:r>
      <w:r>
        <w:br/>
      </w:r>
    </w:p>
    <w:p>
      <w:pPr>
        <w:numPr>
          <w:ilvl w:val="1"/>
          <w:numId w:val="1229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tabelas</w:t>
      </w:r>
      <w:r>
        <w:t xml:space="preserve">)</w:t>
      </w:r>
      <w:r>
        <w:br/>
      </w:r>
    </w:p>
    <w:p>
      <w:pPr>
        <w:numPr>
          <w:ilvl w:val="1"/>
          <w:numId w:val="1229"/>
        </w:numPr>
        <w:pStyle w:val="Compact"/>
      </w:pPr>
      <w:r>
        <w:rPr>
          <w:bCs/>
          <w:b/>
        </w:rPr>
        <w:t xml:space="preserve">CREATE TRIGGER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gatilhos</w:t>
      </w:r>
      <w:r>
        <w:t xml:space="preserve">)</w:t>
      </w:r>
      <w:r>
        <w:br/>
      </w:r>
    </w:p>
    <w:p>
      <w:pPr>
        <w:numPr>
          <w:ilvl w:val="0"/>
          <w:numId w:val="1228"/>
        </w:numPr>
      </w:pPr>
      <w:r>
        <w:t xml:space="preserve">Para fazer tal ação ao inves de colocar o nome da tabela, usar o</w:t>
      </w:r>
      <w:r>
        <w:t xml:space="preserve"> </w:t>
      </w:r>
      <w:r>
        <w:t xml:space="preserve">“</w:t>
      </w:r>
      <w:r>
        <w:t xml:space="preserve">nome do banco de dados</w:t>
      </w:r>
      <w:r>
        <w:t xml:space="preserve">”</w:t>
      </w:r>
      <w:r>
        <w:t xml:space="preserve"> </w:t>
      </w:r>
      <w:r>
        <w:t xml:space="preserve">+ ponto (</w:t>
      </w:r>
      <w:r>
        <w:t xml:space="preserve">“</w:t>
      </w:r>
      <w:r>
        <w:t xml:space="preserve">.</w:t>
      </w:r>
      <w:r>
        <w:t xml:space="preserve">”</w:t>
      </w:r>
      <w:r>
        <w:t xml:space="preserve">) +</w:t>
      </w:r>
      <w:r>
        <w:t xml:space="preserve"> </w:t>
      </w:r>
      <w:r>
        <w:t xml:space="preserve">“</w:t>
      </w:r>
      <w:r>
        <w:t xml:space="preserve">nome da tabela</w:t>
      </w:r>
      <w:r>
        <w:t xml:space="preserve">”</w:t>
      </w:r>
      <w:r>
        <w:t xml:space="preserve">. Ex.:</w:t>
      </w:r>
      <w:r>
        <w:t xml:space="preserve"> </w:t>
      </w:r>
      <w:r>
        <w:t xml:space="preserve">“</w:t>
      </w:r>
      <w:r>
        <w:rPr>
          <w:iCs/>
          <w:i/>
        </w:rPr>
        <w:t xml:space="preserve">nome_database.nome_tabela</w:t>
      </w:r>
      <w:r>
        <w:t xml:space="preserve">”</w:t>
      </w:r>
      <w:r>
        <w:br/>
      </w:r>
    </w:p>
    <w:p>
      <w:pPr>
        <w:numPr>
          <w:ilvl w:val="0"/>
          <w:numId w:val="1228"/>
        </w:numPr>
      </w:pPr>
      <w:r>
        <w:t xml:space="preserve">Exemplo sintaxe: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(…)</w:t>
      </w:r>
      <w:r>
        <w:br/>
      </w:r>
    </w:p>
    <w:p>
      <w:r>
        <w:br w:type="page"/>
      </w:r>
    </w:p>
    <w:bookmarkEnd w:id="93"/>
    <w:bookmarkEnd w:id="94"/>
    <w:bookmarkStart w:id="99" w:name="módulo-20---autorelacionamento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Módulo 20 - Autorelacionamento</w:t>
      </w:r>
    </w:p>
    <w:bookmarkStart w:id="96" w:name="autorelacion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Autorelacionamento</w:t>
      </w:r>
    </w:p>
    <w:p>
      <w:pPr>
        <w:numPr>
          <w:ilvl w:val="0"/>
          <w:numId w:val="1230"/>
        </w:numPr>
        <w:pStyle w:val="Compact"/>
      </w:pPr>
      <w:r>
        <w:t xml:space="preserve">Este tipo de relacionamento ocorre toda a vez que temos uma ocorrencia de uma entidade que está associada a um ou mais ocorrencias da mesma entidade. Ou seja, temos uma entidade onde suas ocorrencias possuem relacionamentos entre si.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Exemplo: vamos considerar uma entidade EMPREGADO sendo que no modelo conceitual devemos representar o conceito de que um empregado possui um gerente.</w:t>
      </w:r>
      <w:r>
        <w:br/>
      </w:r>
    </w:p>
    <w:p>
      <w:pPr>
        <w:pStyle w:val="FirstParagraph"/>
      </w:pPr>
      <w:r>
        <w:drawing>
          <wp:inline>
            <wp:extent cx="33147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ns/autorelacionamen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32"/>
        </w:numPr>
      </w:pPr>
      <w:r>
        <w:t xml:space="preserve">Entidade em que os atributos se relacionam.</w:t>
      </w:r>
      <w:r>
        <w:br/>
      </w:r>
    </w:p>
    <w:p>
      <w:pPr>
        <w:numPr>
          <w:ilvl w:val="0"/>
          <w:numId w:val="1232"/>
        </w:numPr>
      </w:pPr>
      <w:r>
        <w:t xml:space="preserve">Cardinalidade do auto-relacionamento indica opcionalidade, se é obrigatorio ou não.</w:t>
      </w:r>
      <w:r>
        <w:br/>
      </w:r>
    </w:p>
    <w:bookmarkEnd w:id="96"/>
    <w:bookmarkStart w:id="97" w:name="como-construir-autorelacionamento"/>
    <w:p>
      <w:pPr>
        <w:pStyle w:val="Heading2"/>
      </w:pPr>
      <w:r>
        <w:rPr>
          <w:rStyle w:val="SectionNumber"/>
        </w:rPr>
        <w:t xml:space="preserve">18.2</w:t>
      </w:r>
      <w:r>
        <w:tab/>
      </w:r>
      <w:r>
        <w:t xml:space="preserve">Como construir autorelacionamento</w:t>
      </w:r>
    </w:p>
    <w:p>
      <w:pPr>
        <w:numPr>
          <w:ilvl w:val="0"/>
          <w:numId w:val="1233"/>
        </w:numPr>
      </w:pPr>
      <w:r>
        <w:t xml:space="preserve">Basta criar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que aponte para a propria tabela.</w:t>
      </w:r>
      <w:r>
        <w:br/>
      </w:r>
    </w:p>
    <w:p>
      <w:pPr>
        <w:numPr>
          <w:ilvl w:val="0"/>
          <w:numId w:val="1233"/>
        </w:numPr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colunaPK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coluna3</w:t>
      </w:r>
      <w:r>
        <w:t xml:space="preserve"> </w:t>
      </w:r>
      <w:r>
        <w:rPr>
          <w:bCs/>
          <w:b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colunaFK</w:t>
      </w:r>
      <w:r>
        <w:t xml:space="preserve"> </w:t>
      </w:r>
      <w:r>
        <w:rPr>
          <w:bCs/>
          <w:b/>
        </w:rPr>
        <w:t xml:space="preserve">REGRA</w:t>
      </w:r>
      <w:r>
        <w:br/>
      </w:r>
      <w:r>
        <w:t xml:space="preserve">);</w:t>
      </w:r>
      <w:r>
        <w:br/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</w:t>
      </w:r>
      <w:r>
        <w:t xml:space="preserve"> </w:t>
      </w:r>
      <w:r>
        <w:rPr>
          <w:iCs/>
          <w:i/>
        </w:rPr>
        <w:t xml:space="preserve">FK_colunaFK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colunaFK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colunaPK</w:t>
      </w:r>
      <w:r>
        <w:t xml:space="preserve">);</w:t>
      </w:r>
      <w:r>
        <w:br/>
      </w:r>
    </w:p>
    <w:p>
      <w:r>
        <w:br w:type="page"/>
      </w:r>
    </w:p>
    <w:bookmarkEnd w:id="97"/>
    <w:bookmarkStart w:id="98" w:name="X8ba2072ba22ab3ae8918d67e0db257bc58091a9"/>
    <w:p>
      <w:pPr>
        <w:pStyle w:val="Heading2"/>
      </w:pPr>
      <w:r>
        <w:rPr>
          <w:rStyle w:val="SectionNumber"/>
        </w:rPr>
        <w:t xml:space="preserve">18.3</w:t>
      </w:r>
      <w:r>
        <w:tab/>
      </w:r>
      <w:r>
        <w:t xml:space="preserve">Retornar valor relacionado no autorelacionamento</w:t>
      </w:r>
    </w:p>
    <w:p>
      <w:pPr>
        <w:numPr>
          <w:ilvl w:val="0"/>
          <w:numId w:val="1234"/>
        </w:numPr>
      </w:pPr>
      <w:r>
        <w:t xml:space="preserve">Atraves do</w:t>
      </w:r>
      <w:r>
        <w:t xml:space="preserve"> </w:t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t xml:space="preserve">é possivel retornar outro valor relacionado no autorelacionamento.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Ao inves de retornar um ID da</w:t>
      </w:r>
      <w:r>
        <w:t xml:space="preserve"> </w:t>
      </w:r>
      <w:r>
        <w:rPr>
          <w:iCs/>
          <w:i/>
        </w:rPr>
        <w:t xml:space="preserve">coluna chave primaria</w:t>
      </w:r>
      <w:r>
        <w:t xml:space="preserve"> </w:t>
      </w:r>
      <w:r>
        <w:t xml:space="preserve">na</w:t>
      </w:r>
      <w:r>
        <w:t xml:space="preserve"> </w:t>
      </w:r>
      <w:r>
        <w:rPr>
          <w:iCs/>
          <w:i/>
        </w:rPr>
        <w:t xml:space="preserve">coluna da chave estrangeira</w:t>
      </w:r>
      <w:r>
        <w:t xml:space="preserve">, é possivel retorna algum outro campo relacionado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pelo valor da</w:t>
      </w:r>
      <w:r>
        <w:t xml:space="preserve"> </w:t>
      </w:r>
      <w:r>
        <w:rPr>
          <w:iCs/>
          <w:i/>
        </w:rPr>
        <w:t xml:space="preserve">coluna da chave estrangeira</w:t>
      </w:r>
      <w:r>
        <w:t xml:space="preserve">.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Basta utilizar o</w:t>
      </w:r>
      <w:r>
        <w:t xml:space="preserve"> </w:t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, utilizando</w:t>
      </w:r>
      <w:r>
        <w:t xml:space="preserve"> </w:t>
      </w:r>
      <w:r>
        <w:rPr>
          <w:iCs/>
          <w:i/>
        </w:rPr>
        <w:t xml:space="preserve">ponteiramento</w:t>
      </w:r>
      <w:r>
        <w:t xml:space="preserve">.</w:t>
      </w:r>
      <w:r>
        <w:br/>
      </w:r>
    </w:p>
    <w:p>
      <w:pPr>
        <w:numPr>
          <w:ilvl w:val="0"/>
          <w:numId w:val="123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colunaPK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coluna4</w:t>
      </w:r>
      <w:r>
        <w:t xml:space="preserve">,</w:t>
      </w:r>
      <w:r>
        <w:br/>
      </w:r>
      <w:r>
        <w:rPr>
          <w:iCs/>
          <w:i/>
        </w:rPr>
        <w:t xml:space="preserve">IFNULL</w:t>
      </w:r>
      <w:r>
        <w:t xml:space="preserve">(</w:t>
      </w:r>
      <w:r>
        <w:rPr>
          <w:bCs/>
          <w:b/>
        </w:rPr>
        <w:t xml:space="preserve">P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“</w:t>
      </w:r>
      <w:r>
        <w:t xml:space="preserve">SEM REFERENCIA</w:t>
      </w:r>
      <w:r>
        <w:t xml:space="preserve">”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REQUISITO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C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t xml:space="preserve">.</w:t>
      </w:r>
      <w:r>
        <w:rPr>
          <w:iCs/>
          <w:i/>
        </w:rPr>
        <w:t xml:space="preserve">colunaPK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colunaFK</w:t>
      </w:r>
      <w:r>
        <w:t xml:space="preserve">;</w:t>
      </w:r>
      <w:r>
        <w:br/>
      </w:r>
    </w:p>
    <w:p>
      <w:pPr>
        <w:numPr>
          <w:ilvl w:val="0"/>
          <w:numId w:val="1234"/>
        </w:numPr>
      </w:pPr>
      <w:r>
        <w:t xml:space="preserve">O ponteiramento (</w:t>
      </w:r>
      <w:r>
        <w:rPr>
          <w:bCs/>
          <w:b/>
        </w:rPr>
        <w:t xml:space="preserve">C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</w:t>
      </w:r>
      <w:r>
        <w:t xml:space="preserve">) serve para separar o que é a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referencia a tabela</w:t>
      </w:r>
      <w:r>
        <w:t xml:space="preserve">.</w:t>
      </w:r>
      <w:r>
        <w:br/>
      </w:r>
    </w:p>
    <w:p>
      <w:r>
        <w:br w:type="page"/>
      </w:r>
    </w:p>
    <w:bookmarkEnd w:id="98"/>
    <w:bookmarkEnd w:id="99"/>
    <w:bookmarkStart w:id="111" w:name="módulo-21---cursore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Módulo 21 - Cursores</w:t>
      </w:r>
    </w:p>
    <w:bookmarkStart w:id="101" w:name="teoria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t xml:space="preserve">Teoria</w:t>
      </w:r>
    </w:p>
    <w:p>
      <w:pPr>
        <w:numPr>
          <w:ilvl w:val="0"/>
          <w:numId w:val="1236"/>
        </w:numPr>
      </w:pPr>
      <w:r>
        <w:t xml:space="preserve">Cursor é um recurso bastante interessante em bancos de dados pois permite que seus códigos SQL façam uma varredura de uma tabela ou consulta linha-por-linha, realizando mais de uma operação se for o caso.</w:t>
      </w:r>
      <w:r>
        <w:br/>
      </w:r>
    </w:p>
    <w:p>
      <w:pPr>
        <w:numPr>
          <w:ilvl w:val="0"/>
          <w:numId w:val="1236"/>
        </w:numPr>
      </w:pPr>
      <w:r>
        <w:t xml:space="preserve">É usado dentro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(funções programadas com instruções, armazenadas pelo sistema) para realizar operações que seriam muito grandes e complicadas para um simples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236"/>
        </w:numPr>
      </w:pPr>
      <w:r>
        <w:t xml:space="preserve">A vantagem de usar um cursor é quando, além da exibição dos dados, queremos realizar algumas operações sobre os registros. Se o volume de operações for grande, fica muito mais fácil, limpo e prático escrever o código utilizando cursor, do que uma consulta SQL.</w:t>
      </w:r>
      <w:r>
        <w:br/>
      </w:r>
    </w:p>
    <w:p>
      <w:pPr>
        <w:numPr>
          <w:ilvl w:val="0"/>
          <w:numId w:val="1236"/>
        </w:numPr>
      </w:pPr>
      <w:r>
        <w:t xml:space="preserve">Cursores são vetores, conjunto de dados. Normalmente são usados para guardar em cada elemento do vetor uma linha de registro (vetores dentro de vetores, matriz).</w:t>
      </w:r>
      <w:r>
        <w:br/>
      </w:r>
      <w:r>
        <w:drawing>
          <wp:inline>
            <wp:extent cx="5334000" cy="26874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ns/curso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36"/>
        </w:numPr>
      </w:pPr>
      <w:r>
        <w:t xml:space="preserve">Cursores vão para a memoria RAM, o que leva o desempenho do servidor para baixo, mas possibilita a manipulação dos dados.</w:t>
      </w:r>
      <w:r>
        <w:br/>
      </w:r>
    </w:p>
    <w:p>
      <w:pPr>
        <w:numPr>
          <w:ilvl w:val="0"/>
          <w:numId w:val="1236"/>
        </w:numPr>
      </w:pPr>
      <w:r>
        <w:t xml:space="preserve">Em resumo, o uso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CURSORES</w:t>
      </w:r>
      <w:r>
        <w:t xml:space="preserve"> </w:t>
      </w:r>
      <w:r>
        <w:t xml:space="preserve">possibilita a manipulação dos registros de uma tabela, gerando assim novos campos, com os novos dados sendo o produto dessa manipulação.</w:t>
      </w:r>
      <w:r>
        <w:t xml:space="preserve"> </w:t>
      </w:r>
      <w:r>
        <w:t xml:space="preserve">“</w:t>
      </w:r>
      <w:r>
        <w:t xml:space="preserve">Basicamente programação aplicada ao banco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01"/>
    <w:bookmarkStart w:id="109" w:name="principais-palavras-chaves"/>
    <w:p>
      <w:pPr>
        <w:pStyle w:val="Heading2"/>
      </w:pPr>
      <w:r>
        <w:rPr>
          <w:rStyle w:val="SectionNumber"/>
        </w:rPr>
        <w:t xml:space="preserve">19.2</w:t>
      </w:r>
      <w:r>
        <w:tab/>
      </w:r>
      <w:r>
        <w:t xml:space="preserve">Principais palavras chaves</w:t>
      </w:r>
    </w:p>
    <w:bookmarkStart w:id="102" w:name="declare---declaração-de-variaveis"/>
    <w:p>
      <w:pPr>
        <w:pStyle w:val="Heading3"/>
      </w:pPr>
      <w:r>
        <w:rPr>
          <w:rStyle w:val="SectionNumber"/>
        </w:rPr>
        <w:t xml:space="preserve">19.2.1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t xml:space="preserve">- declaração de variaveis</w:t>
      </w:r>
    </w:p>
    <w:p>
      <w:pPr>
        <w:numPr>
          <w:ilvl w:val="0"/>
          <w:numId w:val="1237"/>
        </w:numPr>
        <w:pStyle w:val="Compact"/>
      </w:pPr>
      <w:r>
        <w:t xml:space="preserve">Declaração de variavel em estruturas de programação.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nome_da_variavel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[</w:t>
      </w:r>
      <w:r>
        <w:rPr>
          <w:bCs/>
          <w:b/>
        </w:rPr>
        <w:t xml:space="preserve">DEFAULT</w:t>
      </w:r>
      <w:r>
        <w:t xml:space="preserve"> </w:t>
      </w:r>
      <w:r>
        <w:rPr>
          <w:iCs/>
          <w:i/>
        </w:rPr>
        <w:t xml:space="preserve">valor</w:t>
      </w:r>
      <w:r>
        <w:t xml:space="preserve">];</w:t>
      </w:r>
      <w:r>
        <w:br/>
      </w:r>
    </w:p>
    <w:p>
      <w:pPr>
        <w:numPr>
          <w:ilvl w:val="0"/>
          <w:numId w:val="1237"/>
        </w:numPr>
        <w:pStyle w:val="Compact"/>
      </w:pPr>
      <w:r>
        <w:t xml:space="preserve">Declarar varias variaveis de uma vez.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variavel_1</w:t>
      </w:r>
      <w:r>
        <w:t xml:space="preserve">,</w:t>
      </w:r>
      <w:r>
        <w:t xml:space="preserve"> </w:t>
      </w:r>
      <w:r>
        <w:rPr>
          <w:iCs/>
          <w:i/>
        </w:rPr>
        <w:t xml:space="preserve">variavel_2</w:t>
      </w:r>
      <w:r>
        <w:t xml:space="preserve">, …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[</w:t>
      </w:r>
      <w:r>
        <w:rPr>
          <w:bCs/>
          <w:b/>
        </w:rPr>
        <w:t xml:space="preserve">DEFAULT</w:t>
      </w:r>
      <w:r>
        <w:t xml:space="preserve"> </w:t>
      </w:r>
      <w:r>
        <w:rPr>
          <w:iCs/>
          <w:i/>
        </w:rPr>
        <w:t xml:space="preserve">valor</w:t>
      </w:r>
      <w:r>
        <w:t xml:space="preserve">];</w:t>
      </w:r>
      <w:r>
        <w:br/>
      </w:r>
    </w:p>
    <w:p>
      <w:pPr>
        <w:numPr>
          <w:ilvl w:val="0"/>
          <w:numId w:val="1237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bCs/>
          <w:b/>
        </w:rPr>
        <w:t xml:space="preserve">DECLARE</w:t>
      </w:r>
      <w:r>
        <w:t xml:space="preserve"> </w:t>
      </w:r>
      <w:r>
        <w:t xml:space="preserve">é declaração de variavel.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é o tipo da variavel (</w:t>
      </w:r>
      <w:r>
        <w:rPr>
          <w:bCs/>
          <w:b/>
        </w:rPr>
        <w:t xml:space="preserve">INT</w:t>
      </w:r>
      <w:r>
        <w:t xml:space="preserve">,</w:t>
      </w:r>
      <w:r>
        <w:t xml:space="preserve"> </w:t>
      </w:r>
      <w:r>
        <w:rPr>
          <w:bCs/>
          <w:b/>
        </w:rPr>
        <w:t xml:space="preserve">FLOAT</w:t>
      </w:r>
      <w:r>
        <w:t xml:space="preserve">,</w:t>
      </w:r>
      <w:r>
        <w:t xml:space="preserve"> </w:t>
      </w:r>
      <w:r>
        <w:rPr>
          <w:bCs/>
          <w:b/>
        </w:rPr>
        <w:t xml:space="preserve">VARCHAR</w:t>
      </w:r>
      <w:r>
        <w:t xml:space="preserve">,</w:t>
      </w:r>
      <w:r>
        <w:t xml:space="preserve"> </w:t>
      </w:r>
      <w:r>
        <w:rPr>
          <w:bCs/>
          <w:b/>
        </w:rPr>
        <w:t xml:space="preserve">CHAR</w:t>
      </w:r>
      <w:r>
        <w:t xml:space="preserve">).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bCs/>
          <w:b/>
        </w:rPr>
        <w:t xml:space="preserve">ENUM</w:t>
      </w:r>
      <w:r>
        <w:t xml:space="preserve"> </w:t>
      </w:r>
      <w:r>
        <w:t xml:space="preserve">não é tipo, logo não pode ser declarado.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bCs/>
          <w:b/>
        </w:rPr>
        <w:t xml:space="preserve">DEFAULT</w:t>
      </w:r>
      <w:r>
        <w:t xml:space="preserve"> </w:t>
      </w:r>
      <w:r>
        <w:t xml:space="preserve">é um valor predefinido, é opicional.</w:t>
      </w:r>
      <w:r>
        <w:br/>
      </w:r>
    </w:p>
    <w:bookmarkEnd w:id="102"/>
    <w:bookmarkStart w:id="103" w:name="Xb6af7708ad0b8bbf76ce02b5d2a5ff850b64a29"/>
    <w:p>
      <w:pPr>
        <w:pStyle w:val="Heading3"/>
      </w:pPr>
      <w:r>
        <w:rPr>
          <w:rStyle w:val="SectionNumber"/>
        </w:rPr>
        <w:t xml:space="preserve">19.2.2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t xml:space="preserve">- declaração de variavel do tipo</w:t>
      </w:r>
      <w:r>
        <w:t xml:space="preserve"> </w:t>
      </w:r>
      <w:r>
        <w:rPr>
          <w:bCs/>
          <w:b/>
        </w:rPr>
        <w:t xml:space="preserve">CURSOR</w:t>
      </w:r>
    </w:p>
    <w:p>
      <w:pPr>
        <w:numPr>
          <w:ilvl w:val="0"/>
          <w:numId w:val="1241"/>
        </w:numPr>
        <w:pStyle w:val="Compact"/>
      </w:pPr>
      <w:r>
        <w:t xml:space="preserve">Declara uma variavel de tipo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pPr>
        <w:numPr>
          <w:ilvl w:val="0"/>
          <w:numId w:val="1241"/>
        </w:numPr>
        <w:pStyle w:val="Compact"/>
      </w:pPr>
      <w:r>
        <w:t xml:space="preserve">Armazena dentro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uma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2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(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t xml:space="preserve">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241"/>
        </w:numPr>
        <w:pStyle w:val="Compact"/>
      </w:pPr>
      <w:r>
        <w:t xml:space="preserve">Observação: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Não leva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da consulta, porem leva no fechamento do</w:t>
      </w:r>
      <w:r>
        <w:t xml:space="preserve"> </w:t>
      </w:r>
      <w:r>
        <w:t xml:space="preserve">“</w:t>
      </w:r>
      <w:r>
        <w:t xml:space="preserve">();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As colunas/campos ficam armazenada no</w:t>
      </w:r>
      <w:r>
        <w:t xml:space="preserve"> </w:t>
      </w:r>
      <w:r>
        <w:rPr>
          <w:bCs/>
          <w:b/>
        </w:rPr>
        <w:t xml:space="preserve">CURSOR</w:t>
      </w:r>
      <w:r>
        <w:t xml:space="preserve">, na ordem em que são listadas na consulta.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Não confundir, cada linda de registro (com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colunas/campos) é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elemento do vetor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r>
        <w:br w:type="page"/>
      </w:r>
    </w:p>
    <w:bookmarkEnd w:id="103"/>
    <w:bookmarkStart w:id="104" w:name="open-e-close---manipulação-de-varaveis"/>
    <w:p>
      <w:pPr>
        <w:pStyle w:val="Heading3"/>
      </w:pPr>
      <w:r>
        <w:rPr>
          <w:rStyle w:val="SectionNumber"/>
        </w:rPr>
        <w:t xml:space="preserve">19.2.3</w:t>
      </w:r>
      <w:r>
        <w:tab/>
      </w:r>
      <w:r>
        <w:rPr>
          <w:bCs/>
          <w:b/>
        </w:rPr>
        <w:t xml:space="preserve">OPEN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CLOSE</w:t>
      </w:r>
      <w:r>
        <w:t xml:space="preserve"> </w:t>
      </w:r>
      <w:r>
        <w:t xml:space="preserve">- manipulação de varaveis</w:t>
      </w:r>
    </w:p>
    <w:p>
      <w:pPr>
        <w:numPr>
          <w:ilvl w:val="0"/>
          <w:numId w:val="1243"/>
        </w:numPr>
        <w:pStyle w:val="Compact"/>
      </w:pPr>
      <w:r>
        <w:rPr>
          <w:bCs/>
          <w:b/>
        </w:rPr>
        <w:t xml:space="preserve">OPEN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Leva a variavel do tipo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para a memoria RAM para poder ser manipulada.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Usado antes do</w:t>
      </w:r>
      <w:r>
        <w:t xml:space="preserve"> </w:t>
      </w:r>
      <w:r>
        <w:rPr>
          <w:bCs/>
          <w:b/>
        </w:rPr>
        <w:t xml:space="preserve">REPEAT</w:t>
      </w:r>
      <w:r>
        <w:t xml:space="preserve">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OPEN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;</w:t>
      </w:r>
      <w:r>
        <w:br/>
      </w:r>
    </w:p>
    <w:p>
      <w:pPr>
        <w:numPr>
          <w:ilvl w:val="0"/>
          <w:numId w:val="1243"/>
        </w:numPr>
        <w:pStyle w:val="Compact"/>
      </w:pPr>
      <w:r>
        <w:rPr>
          <w:bCs/>
          <w:b/>
        </w:rPr>
        <w:t xml:space="preserve">CLOSE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Fecha a variavel do tipo</w:t>
      </w:r>
      <w:r>
        <w:t xml:space="preserve"> </w:t>
      </w:r>
      <w:r>
        <w:rPr>
          <w:bCs/>
          <w:b/>
        </w:rPr>
        <w:t xml:space="preserve">CURSOR</w:t>
      </w:r>
      <w:r>
        <w:t xml:space="preserve">, remove da memoria RAM.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Comumente usado depois do</w:t>
      </w:r>
      <w:r>
        <w:t xml:space="preserve"> </w:t>
      </w:r>
      <w:r>
        <w:rPr>
          <w:bCs/>
          <w:b/>
        </w:rPr>
        <w:t xml:space="preserve">REPEAT</w:t>
      </w:r>
      <w:r>
        <w:t xml:space="preserve">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CLOSE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;</w:t>
      </w:r>
      <w:r>
        <w:br/>
      </w:r>
    </w:p>
    <w:p>
      <w:r>
        <w:br w:type="page"/>
      </w:r>
    </w:p>
    <w:bookmarkEnd w:id="104"/>
    <w:bookmarkStart w:id="105" w:name="X842507805793c5e1e3c68f3a84e7ac275d9f242"/>
    <w:p>
      <w:pPr>
        <w:pStyle w:val="Heading3"/>
      </w:pPr>
      <w:r>
        <w:rPr>
          <w:rStyle w:val="SectionNumber"/>
        </w:rPr>
        <w:t xml:space="preserve">19.2.4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t xml:space="preserve"> </w:t>
      </w:r>
      <w:r>
        <w:t xml:space="preserve">- declarando variavel de manipulação continua</w:t>
      </w:r>
    </w:p>
    <w:p>
      <w:pPr>
        <w:numPr>
          <w:ilvl w:val="0"/>
          <w:numId w:val="1246"/>
        </w:numPr>
        <w:pStyle w:val="Compact"/>
      </w:pPr>
      <w:r>
        <w:t xml:space="preserve">Declaração de um robô que observa os elementos do vetor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no loop (</w:t>
      </w:r>
      <w:r>
        <w:rPr>
          <w:bCs/>
          <w:b/>
        </w:rPr>
        <w:t xml:space="preserve">REPEAT</w:t>
      </w:r>
      <w:r>
        <w:t xml:space="preserve">).</w:t>
      </w:r>
      <w:r>
        <w:br/>
      </w:r>
    </w:p>
    <w:p>
      <w:pPr>
        <w:numPr>
          <w:ilvl w:val="0"/>
          <w:numId w:val="1246"/>
        </w:numPr>
        <w:pStyle w:val="Compact"/>
      </w:pPr>
      <w:r>
        <w:t xml:space="preserve">Quando os elementos do vetor acabam, modifica uma variavel que serve como criterio de parada para o loop.</w:t>
      </w:r>
      <w:r>
        <w:br/>
      </w:r>
    </w:p>
    <w:p>
      <w:pPr>
        <w:numPr>
          <w:ilvl w:val="0"/>
          <w:numId w:val="1246"/>
        </w:numPr>
        <w:pStyle w:val="Compact"/>
      </w:pPr>
      <w:r>
        <w:t xml:space="preserve">Declarado antes do loop.</w:t>
      </w:r>
      <w:r>
        <w:br/>
      </w:r>
    </w:p>
    <w:p>
      <w:pPr>
        <w:numPr>
          <w:ilvl w:val="0"/>
          <w:numId w:val="12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0;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bCs/>
          <w:b/>
        </w:rPr>
        <w:t xml:space="preserve">FOUND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= 1;</w:t>
      </w:r>
      <w:r>
        <w:br/>
      </w:r>
    </w:p>
    <w:p>
      <w:pPr>
        <w:numPr>
          <w:ilvl w:val="0"/>
          <w:numId w:val="1246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“</w:t>
      </w:r>
      <w:r>
        <w:t xml:space="preserve">Formula de bolo</w:t>
      </w:r>
      <w:r>
        <w:t xml:space="preserve">”</w:t>
      </w:r>
      <w:r>
        <w:t xml:space="preserve">, sempre se repete escrito desta forma.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Depois que pecorre todos os elementos, passa o valor</w:t>
      </w:r>
      <w:r>
        <w:t xml:space="preserve"> </w:t>
      </w:r>
      <w:r>
        <w:t xml:space="preserve">“</w:t>
      </w:r>
      <w:r>
        <w:rPr>
          <w:bCs/>
          <w:b/>
        </w:rPr>
        <w:t xml:space="preserve">NOT FOUND</w:t>
      </w:r>
      <w:r>
        <w:t xml:space="preserve">”</w:t>
      </w:r>
      <w:r>
        <w:t xml:space="preserve"> </w:t>
      </w:r>
      <w:r>
        <w:t xml:space="preserve">(não encontrado) e modifica a variavel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para valor 1.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Variavel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pois finaliza o loop, nome dado a uma varaivel qualquer.</w:t>
      </w:r>
      <w:r>
        <w:br/>
      </w:r>
    </w:p>
    <w:p>
      <w:r>
        <w:br w:type="page"/>
      </w:r>
    </w:p>
    <w:bookmarkEnd w:id="105"/>
    <w:bookmarkStart w:id="106" w:name="if"/>
    <w:p>
      <w:pPr>
        <w:pStyle w:val="Heading3"/>
      </w:pPr>
      <w:r>
        <w:rPr>
          <w:rStyle w:val="SectionNumber"/>
        </w:rPr>
        <w:t xml:space="preserve">19.2.5</w:t>
      </w:r>
      <w:r>
        <w:tab/>
      </w:r>
      <w:r>
        <w:rPr>
          <w:bCs/>
          <w:b/>
        </w:rPr>
        <w:t xml:space="preserve">IF</w:t>
      </w:r>
    </w:p>
    <w:p>
      <w:pPr>
        <w:numPr>
          <w:ilvl w:val="0"/>
          <w:numId w:val="1248"/>
        </w:numPr>
        <w:pStyle w:val="Compact"/>
      </w:pPr>
      <w:r>
        <w:rPr>
          <w:bCs/>
          <w:b/>
        </w:rPr>
        <w:t xml:space="preserve">IF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Tomador de decisão simples.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</w:p>
    <w:p>
      <w:pPr>
        <w:numPr>
          <w:ilvl w:val="0"/>
          <w:numId w:val="1248"/>
        </w:numPr>
        <w:pStyle w:val="Compact"/>
      </w:pPr>
      <w:r>
        <w:rPr>
          <w:bCs/>
          <w:b/>
        </w:rPr>
        <w:t xml:space="preserve">IF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ELSE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Caso o tomador de decisão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falhe, 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deve ser executado.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ELSE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</w:p>
    <w:p>
      <w:pPr>
        <w:numPr>
          <w:ilvl w:val="0"/>
          <w:numId w:val="1248"/>
        </w:numPr>
        <w:pStyle w:val="Compact"/>
      </w:pP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ELSEIF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ELSE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Varios casos de decisões (</w:t>
      </w:r>
      <w:r>
        <w:rPr>
          <w:bCs/>
          <w:b/>
        </w:rPr>
        <w:t xml:space="preserve">ELSEIF</w:t>
      </w:r>
      <w:r>
        <w:t xml:space="preserve">) alem do</w:t>
      </w:r>
      <w:r>
        <w:t xml:space="preserve"> </w:t>
      </w:r>
      <w:r>
        <w:rPr>
          <w:bCs/>
          <w:b/>
        </w:rPr>
        <w:t xml:space="preserve">IF</w:t>
      </w:r>
      <w:r>
        <w:t xml:space="preserve">, caso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falhe.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Caso todos falhem (</w:t>
      </w:r>
      <w:r>
        <w:rPr>
          <w:bCs/>
          <w:b/>
        </w:rPr>
        <w:t xml:space="preserve">IF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ELSEIF</w:t>
      </w:r>
      <w:r>
        <w:t xml:space="preserve">), 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deve ser executado.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condição1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ELSEIF</w:t>
      </w:r>
      <w:r>
        <w:t xml:space="preserve"> </w:t>
      </w:r>
      <w:r>
        <w:rPr>
          <w:iCs/>
          <w:i/>
        </w:rPr>
        <w:t xml:space="preserve">condição2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ELSE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</w:p>
    <w:p>
      <w:r>
        <w:br w:type="page"/>
      </w:r>
    </w:p>
    <w:bookmarkEnd w:id="106"/>
    <w:bookmarkStart w:id="107" w:name="repeat---loop"/>
    <w:p>
      <w:pPr>
        <w:pStyle w:val="Heading3"/>
      </w:pPr>
      <w:r>
        <w:rPr>
          <w:rStyle w:val="SectionNumber"/>
        </w:rPr>
        <w:t xml:space="preserve">19.2.6</w:t>
      </w:r>
      <w:r>
        <w:tab/>
      </w:r>
      <w:r>
        <w:rPr>
          <w:bCs/>
          <w:b/>
        </w:rPr>
        <w:t xml:space="preserve">REPEAT</w:t>
      </w:r>
      <w:r>
        <w:t xml:space="preserve"> </w:t>
      </w:r>
      <w:r>
        <w:t xml:space="preserve">- Loop</w:t>
      </w:r>
    </w:p>
    <w:p>
      <w:pPr>
        <w:numPr>
          <w:ilvl w:val="0"/>
          <w:numId w:val="1252"/>
        </w:numPr>
        <w:pStyle w:val="Compact"/>
      </w:pPr>
      <w:r>
        <w:t xml:space="preserve">Faz um loop que se repete ate determina expressão seja verdadeira.</w:t>
      </w:r>
      <w:r>
        <w:br/>
      </w:r>
    </w:p>
    <w:p>
      <w:pPr>
        <w:numPr>
          <w:ilvl w:val="0"/>
          <w:numId w:val="1252"/>
        </w:numPr>
        <w:pStyle w:val="Compact"/>
      </w:pPr>
      <w:r>
        <w:t xml:space="preserve">O uso de</w:t>
      </w:r>
      <w:r>
        <w:t xml:space="preserve"> </w:t>
      </w:r>
      <w:r>
        <w:rPr>
          <w:bCs/>
          <w:b/>
        </w:rPr>
        <w:t xml:space="preserve">REPEAT</w:t>
      </w:r>
      <w:r>
        <w:t xml:space="preserve"> </w:t>
      </w:r>
      <w:r>
        <w:t xml:space="preserve">é otimo para fazer operações (manipulação de dados), linha por linha de um determinada tabela de um banco de dados, gerando novos dados derivados.</w:t>
      </w:r>
      <w:r>
        <w:br/>
      </w:r>
    </w:p>
    <w:p>
      <w:pPr>
        <w:numPr>
          <w:ilvl w:val="0"/>
          <w:numId w:val="12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REPEAT</w:t>
      </w:r>
      <w:r>
        <w:br/>
      </w:r>
      <w:r>
        <w:t xml:space="preserve">[</w:t>
      </w:r>
      <w:r>
        <w:rPr>
          <w:iCs/>
          <w:i/>
        </w:rPr>
        <w:t xml:space="preserve">bloco de programação em SQL</w:t>
      </w:r>
      <w:r>
        <w:t xml:space="preserve">];</w:t>
      </w:r>
      <w:r>
        <w:br/>
      </w:r>
      <w:r>
        <w:rPr>
          <w:bCs/>
          <w:b/>
        </w:rPr>
        <w:t xml:space="preserve">UNTIL</w:t>
      </w:r>
      <w:r>
        <w:t xml:space="preserve"> </w:t>
      </w:r>
      <w:r>
        <w:rPr>
          <w:iCs/>
          <w:i/>
        </w:rPr>
        <w:t xml:space="preserve">expressão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REPEAT</w:t>
      </w:r>
      <w:r>
        <w:t xml:space="preserve">;</w:t>
      </w:r>
      <w:r>
        <w:br/>
      </w:r>
    </w:p>
    <w:p>
      <w:pPr>
        <w:numPr>
          <w:ilvl w:val="0"/>
          <w:numId w:val="1252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O bloco de programação em SQL, pode conter o</w:t>
      </w:r>
      <w:r>
        <w:t xml:space="preserve"> </w:t>
      </w:r>
      <w:r>
        <w:rPr>
          <w:bCs/>
          <w:b/>
        </w:rPr>
        <w:t xml:space="preserve">FETCH</w:t>
      </w:r>
      <w:r>
        <w:t xml:space="preserve"> </w:t>
      </w:r>
      <w:r>
        <w:t xml:space="preserve">para percorrer um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Para finalizar um</w:t>
      </w:r>
      <w:r>
        <w:t xml:space="preserve"> </w:t>
      </w:r>
      <w:r>
        <w:rPr>
          <w:bCs/>
          <w:b/>
        </w:rPr>
        <w:t xml:space="preserve">REPEAT</w:t>
      </w:r>
      <w:r>
        <w:t xml:space="preserve">, podemos programar (declarar) um</w:t>
      </w:r>
      <w:r>
        <w:t xml:space="preserve"> </w:t>
      </w:r>
      <w:r>
        <w:rPr>
          <w:bCs/>
          <w:b/>
        </w:rPr>
        <w:t xml:space="preserve">CONTINUE HANDLER</w:t>
      </w:r>
      <w:r>
        <w:t xml:space="preserve"> </w:t>
      </w:r>
      <w:r>
        <w:t xml:space="preserve">antes do loop, e substituir a</w:t>
      </w:r>
      <w:r>
        <w:t xml:space="preserve"> </w:t>
      </w:r>
      <w:r>
        <w:rPr>
          <w:iCs/>
          <w:i/>
        </w:rPr>
        <w:t xml:space="preserve">expressão</w:t>
      </w:r>
      <w:r>
        <w:t xml:space="preserve"> </w:t>
      </w:r>
      <w:r>
        <w:t xml:space="preserve">por</w:t>
      </w:r>
      <w:r>
        <w:t xml:space="preserve"> </w:t>
      </w:r>
      <w:r>
        <w:t xml:space="preserve">“</w:t>
      </w:r>
      <w:r>
        <w:rPr>
          <w:iCs/>
          <w:i/>
        </w:rPr>
        <w:t xml:space="preserve">FIM</w:t>
      </w:r>
      <w:r>
        <w:t xml:space="preserve"> </w:t>
      </w:r>
      <w:r>
        <w:t xml:space="preserve">= 1</w:t>
      </w:r>
      <w:r>
        <w:t xml:space="preserve">”</w:t>
      </w:r>
      <w:r>
        <w:t xml:space="preserve">, para sair do loop depois que 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(vetor) for todo percorrido, com ajuda do</w:t>
      </w:r>
      <w:r>
        <w:t xml:space="preserve"> </w:t>
      </w:r>
      <w:r>
        <w:rPr>
          <w:bCs/>
          <w:b/>
        </w:rPr>
        <w:t xml:space="preserve">FETCH</w:t>
      </w:r>
      <w:r>
        <w:t xml:space="preserve">.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É comum usar os comandos SQL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dentro do bloco de programação.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Em especial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é util para gravar os dados, novos e/ou modificados, num banco de dados.</w:t>
      </w:r>
      <w:r>
        <w:br/>
      </w:r>
    </w:p>
    <w:p>
      <w:pPr>
        <w:numPr>
          <w:ilvl w:val="1"/>
          <w:numId w:val="1253"/>
        </w:numPr>
        <w:pStyle w:val="Compact"/>
      </w:pPr>
      <w:r>
        <w:t xml:space="preserve">Outro comando que se mostra util é o uso de</w:t>
      </w:r>
      <w:r>
        <w:t xml:space="preserve"> </w:t>
      </w:r>
      <w:r>
        <w:rPr>
          <w:bCs/>
          <w:b/>
        </w:rPr>
        <w:t xml:space="preserve">IF</w:t>
      </w:r>
      <w:r>
        <w:t xml:space="preserve">.</w:t>
      </w:r>
      <w:r>
        <w:br/>
      </w:r>
    </w:p>
    <w:bookmarkEnd w:id="107"/>
    <w:bookmarkStart w:id="108" w:name="X5e6c0a20192b18905bb16100f19b6f4ae7ef5eb"/>
    <w:p>
      <w:pPr>
        <w:pStyle w:val="Heading3"/>
      </w:pPr>
      <w:r>
        <w:rPr>
          <w:rStyle w:val="SectionNumber"/>
        </w:rPr>
        <w:t xml:space="preserve">19.2.7</w:t>
      </w:r>
      <w:r>
        <w:tab/>
      </w:r>
      <w:r>
        <w:rPr>
          <w:bCs/>
          <w:b/>
        </w:rPr>
        <w:t xml:space="preserve">FETCH</w:t>
      </w:r>
      <w:r>
        <w:t xml:space="preserve"> </w:t>
      </w:r>
      <w:r>
        <w:t xml:space="preserve">- chama o proximo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no Loop</w:t>
      </w:r>
    </w:p>
    <w:p>
      <w:pPr>
        <w:numPr>
          <w:ilvl w:val="0"/>
          <w:numId w:val="1254"/>
        </w:numPr>
      </w:pPr>
      <w:r>
        <w:t xml:space="preserve">Funciona dentro do loop.</w:t>
      </w:r>
      <w:r>
        <w:br/>
      </w:r>
    </w:p>
    <w:p>
      <w:pPr>
        <w:numPr>
          <w:ilvl w:val="0"/>
          <w:numId w:val="1254"/>
        </w:numPr>
      </w:pPr>
      <w:r>
        <w:t xml:space="preserve">Chama o proximo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, começando do elemento 1.</w:t>
      </w:r>
      <w:r>
        <w:br/>
      </w:r>
    </w:p>
    <w:p>
      <w:pPr>
        <w:numPr>
          <w:ilvl w:val="0"/>
          <w:numId w:val="1254"/>
        </w:numPr>
      </w:pPr>
      <w:r>
        <w:t xml:space="preserve">Vai percorrendo 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a cada loop, 1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por loop.</w:t>
      </w:r>
      <w:r>
        <w:br/>
      </w:r>
    </w:p>
    <w:p>
      <w:pPr>
        <w:numPr>
          <w:ilvl w:val="0"/>
          <w:numId w:val="1254"/>
        </w:numPr>
      </w:pPr>
      <w:r>
        <w:t xml:space="preserve">Sintaxe:</w:t>
      </w:r>
      <w:r>
        <w:br/>
      </w:r>
      <w:r>
        <w:rPr>
          <w:bCs/>
          <w:b/>
        </w:rPr>
        <w:t xml:space="preserve">FETCH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 …;</w:t>
      </w:r>
      <w:r>
        <w:br/>
      </w:r>
    </w:p>
    <w:p>
      <w:pPr>
        <w:numPr>
          <w:ilvl w:val="0"/>
          <w:numId w:val="1254"/>
        </w:numPr>
      </w:pPr>
      <w:r>
        <w:t xml:space="preserve">Observações:</w:t>
      </w:r>
    </w:p>
    <w:p>
      <w:pPr>
        <w:numPr>
          <w:ilvl w:val="1"/>
          <w:numId w:val="1255"/>
        </w:numPr>
        <w:pStyle w:val="Compact"/>
      </w:pPr>
      <w:r>
        <w:t xml:space="preserve">As variaveis devem estar previamente declaradas.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FETCH</w:t>
      </w:r>
      <w:r>
        <w:t xml:space="preserve"> </w:t>
      </w:r>
      <w:r>
        <w:t xml:space="preserve">adiciona o valor dos campos do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em cada variavel, na ordem em que os campos foram chamados na declaração do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pPr>
        <w:numPr>
          <w:ilvl w:val="1"/>
          <w:numId w:val="1255"/>
        </w:numPr>
        <w:pStyle w:val="Compact"/>
      </w:pPr>
      <w:r>
        <w:t xml:space="preserve">Apartir do</w:t>
      </w:r>
      <w:r>
        <w:t xml:space="preserve"> </w:t>
      </w:r>
      <w:r>
        <w:rPr>
          <w:bCs/>
          <w:b/>
        </w:rPr>
        <w:t xml:space="preserve">FETCH</w:t>
      </w:r>
      <w:r>
        <w:t xml:space="preserve">, pode-se trabalhar com as variaveis pois elas vão estar com o valor de cada campo, de cada linha de registro a cada looping.</w:t>
      </w:r>
      <w:r>
        <w:br/>
      </w:r>
    </w:p>
    <w:p>
      <w:r>
        <w:br w:type="page"/>
      </w:r>
    </w:p>
    <w:bookmarkEnd w:id="108"/>
    <w:bookmarkEnd w:id="109"/>
    <w:bookmarkStart w:id="110" w:name="juntando-tudo---cursor"/>
    <w:p>
      <w:pPr>
        <w:pStyle w:val="Heading2"/>
      </w:pPr>
      <w:r>
        <w:rPr>
          <w:rStyle w:val="SectionNumber"/>
        </w:rPr>
        <w:t xml:space="preserve">19.3</w:t>
      </w:r>
      <w:r>
        <w:tab/>
      </w:r>
      <w:r>
        <w:t xml:space="preserve">Juntando tudo -</w:t>
      </w:r>
      <w:r>
        <w:t xml:space="preserve"> </w:t>
      </w:r>
      <w:r>
        <w:rPr>
          <w:bCs/>
          <w:b/>
        </w:rPr>
        <w:t xml:space="preserve">CURSOR</w:t>
      </w:r>
    </w:p>
    <w:p>
      <w:pPr>
        <w:numPr>
          <w:ilvl w:val="0"/>
          <w:numId w:val="1256"/>
        </w:numPr>
        <w:pStyle w:val="Compact"/>
      </w:pPr>
      <w:r>
        <w:rPr>
          <w:bCs/>
          <w:b/>
        </w:rPr>
        <w:t xml:space="preserve">CURSOR</w:t>
      </w:r>
      <w:r>
        <w:t xml:space="preserve">, assim como vetores, são usados para guardar registros para percorrer um terminado tabela de banco de dados.</w:t>
      </w:r>
      <w:r>
        <w:br/>
      </w:r>
    </w:p>
    <w:p>
      <w:pPr>
        <w:numPr>
          <w:ilvl w:val="0"/>
          <w:numId w:val="1256"/>
        </w:numPr>
        <w:pStyle w:val="Compact"/>
      </w:pPr>
      <w:r>
        <w:t xml:space="preserve">Lembrando que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é normalmente usado dentro de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56"/>
        </w:numPr>
        <w:pStyle w:val="Compact"/>
      </w:pPr>
      <w:r>
        <w:t xml:space="preserve">Por conta disso, lembrando de mudar o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antes e depois do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56"/>
        </w:numPr>
        <w:pStyle w:val="Compact"/>
      </w:pPr>
      <w:r>
        <w:t xml:space="preserve">Para chamar o</w:t>
      </w:r>
      <w:r>
        <w:t xml:space="preserve"> </w:t>
      </w:r>
      <w:r>
        <w:rPr>
          <w:bCs/>
          <w:b/>
        </w:rPr>
        <w:t xml:space="preserve">PROCEDURE</w:t>
      </w:r>
      <w:r>
        <w:t xml:space="preserve">, utilizar o</w:t>
      </w:r>
      <w:r>
        <w:t xml:space="preserve"> </w:t>
      </w:r>
      <w:r>
        <w:rPr>
          <w:bCs/>
          <w:b/>
        </w:rPr>
        <w:t xml:space="preserve">CALL</w:t>
      </w:r>
      <w:r>
        <w:t xml:space="preserve">.</w:t>
      </w:r>
      <w:r>
        <w:br/>
      </w:r>
    </w:p>
    <w:p>
      <w:pPr>
        <w:numPr>
          <w:ilvl w:val="0"/>
          <w:numId w:val="1256"/>
        </w:numPr>
        <w:pStyle w:val="Compact"/>
      </w:pPr>
      <w:r>
        <w:t xml:space="preserve">Juntando tudo que foi estudado para</w:t>
      </w:r>
      <w:r>
        <w:t xml:space="preserve"> </w:t>
      </w:r>
      <w:r>
        <w:rPr>
          <w:bCs/>
          <w:b/>
        </w:rPr>
        <w:t xml:space="preserve">CURSOR</w:t>
      </w:r>
      <w:r>
        <w:t xml:space="preserve">:</w:t>
      </w:r>
      <w:r>
        <w:br/>
      </w:r>
    </w:p>
    <w:p>
      <w:pPr>
        <w:numPr>
          <w:ilvl w:val="1"/>
          <w:numId w:val="1257"/>
        </w:numPr>
        <w:pStyle w:val="Compact"/>
      </w:pPr>
      <w:r>
        <w:rPr>
          <w:bCs/>
          <w:b/>
        </w:rPr>
        <w:t xml:space="preserve">DECLARE</w:t>
      </w:r>
      <w:r>
        <w:br/>
      </w:r>
    </w:p>
    <w:p>
      <w:pPr>
        <w:numPr>
          <w:ilvl w:val="1"/>
          <w:numId w:val="1257"/>
        </w:numPr>
        <w:pStyle w:val="Compact"/>
      </w:pP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CURSOR</w:t>
      </w:r>
      <w:r>
        <w:br/>
      </w:r>
    </w:p>
    <w:p>
      <w:pPr>
        <w:numPr>
          <w:ilvl w:val="1"/>
          <w:numId w:val="1257"/>
        </w:numPr>
        <w:pStyle w:val="Compact"/>
      </w:pPr>
      <w:r>
        <w:rPr>
          <w:bCs/>
          <w:b/>
        </w:rPr>
        <w:t xml:space="preserve">OPEN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CLOSE</w:t>
      </w:r>
      <w:r>
        <w:br/>
      </w:r>
    </w:p>
    <w:p>
      <w:pPr>
        <w:numPr>
          <w:ilvl w:val="1"/>
          <w:numId w:val="1257"/>
        </w:numPr>
        <w:pStyle w:val="Compact"/>
      </w:pP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br/>
      </w:r>
    </w:p>
    <w:p>
      <w:pPr>
        <w:numPr>
          <w:ilvl w:val="1"/>
          <w:numId w:val="1257"/>
        </w:numPr>
        <w:pStyle w:val="Compact"/>
      </w:pPr>
      <w:r>
        <w:rPr>
          <w:bCs/>
          <w:b/>
        </w:rPr>
        <w:t xml:space="preserve">REPEAT</w:t>
      </w:r>
      <w:r>
        <w:br/>
      </w:r>
    </w:p>
    <w:p>
      <w:pPr>
        <w:numPr>
          <w:ilvl w:val="1"/>
          <w:numId w:val="1257"/>
        </w:numPr>
        <w:pStyle w:val="Compact"/>
      </w:pPr>
      <w:r>
        <w:rPr>
          <w:bCs/>
          <w:b/>
        </w:rPr>
        <w:t xml:space="preserve">FETCH</w:t>
      </w:r>
      <w:r>
        <w:br/>
      </w:r>
    </w:p>
    <w:p>
      <w:r>
        <w:br w:type="page"/>
      </w:r>
    </w:p>
    <w:p>
      <w:pPr>
        <w:numPr>
          <w:ilvl w:val="0"/>
          <w:numId w:val="1258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#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nome_do_procedure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0;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 …,</w:t>
      </w:r>
      <w:r>
        <w:t xml:space="preserve"> </w:t>
      </w:r>
      <w:r>
        <w:rPr>
          <w:iCs/>
          <w:i/>
        </w:rPr>
        <w:t xml:space="preserve">variaveln</w:t>
      </w:r>
      <w:r>
        <w:t xml:space="preserve"> </w:t>
      </w:r>
      <w:r>
        <w:rPr>
          <w:bCs/>
          <w:b/>
        </w:rPr>
        <w:t xml:space="preserve">INT</w:t>
      </w:r>
      <w:r>
        <w:t xml:space="preserve">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variavel_nome</w:t>
      </w:r>
      <w:r>
        <w:t xml:space="preserve"> </w:t>
      </w:r>
      <w:r>
        <w:rPr>
          <w:bCs/>
          <w:b/>
        </w:rPr>
        <w:t xml:space="preserve">VARCHAR(50)</w:t>
      </w:r>
      <w:r>
        <w:t xml:space="preserve">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(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rPr>
          <w:iCs/>
          <w:i/>
        </w:rPr>
        <w:t xml:space="preserve">coluna3</w:t>
      </w:r>
      <w:r>
        <w:t xml:space="preserve">,</w:t>
      </w:r>
      <w:r>
        <w:br/>
      </w:r>
      <w:r>
        <w:rPr>
          <w:iCs/>
          <w:i/>
        </w:rPr>
        <w:t xml:space="preserve">coluna4</w:t>
      </w:r>
      <w:r>
        <w:t xml:space="preserve">,</w:t>
      </w:r>
      <w:r>
        <w:br/>
      </w:r>
      <w:r>
        <w:rPr>
          <w:iCs/>
          <w:i/>
        </w:rPr>
        <w:t xml:space="preserve">coluna5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t xml:space="preserve">);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bCs/>
          <w:b/>
        </w:rPr>
        <w:t xml:space="preserve">FOUND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= 1;</w:t>
      </w:r>
      <w:r>
        <w:br/>
      </w:r>
      <w:r>
        <w:rPr>
          <w:bCs/>
          <w:b/>
        </w:rPr>
        <w:t xml:space="preserve">OPEN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;</w:t>
      </w:r>
      <w:r>
        <w:br/>
      </w:r>
      <w:r>
        <w:rPr>
          <w:bCs/>
          <w:b/>
        </w:rPr>
        <w:t xml:space="preserve">REPEAT</w:t>
      </w:r>
      <w:r>
        <w:br/>
      </w:r>
      <w:r>
        <w:rPr>
          <w:bCs/>
          <w:b/>
        </w:rPr>
        <w:t xml:space="preserve">FETCH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variavel_nome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</w:t>
      </w:r>
      <w:r>
        <w:t xml:space="preserve"> </w:t>
      </w:r>
      <w:r>
        <w:rPr>
          <w:iCs/>
          <w:i/>
        </w:rPr>
        <w:t xml:space="preserve">variavel3</w:t>
      </w:r>
      <w:r>
        <w:t xml:space="preserve">,</w:t>
      </w:r>
      <w:r>
        <w:t xml:space="preserve"> </w:t>
      </w:r>
      <w:r>
        <w:rPr>
          <w:iCs/>
          <w:i/>
        </w:rPr>
        <w:t xml:space="preserve">varivael4</w:t>
      </w:r>
      <w:r>
        <w:t xml:space="preserve">;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exemplo de bloco de programação SQL</w:t>
      </w:r>
      <w:r>
        <w:t xml:space="preserve">]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variavel5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variavel1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variavel2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variavel3</w:t>
      </w:r>
      <w:r>
        <w:t xml:space="preserve">;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variavel6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variavel5</w:t>
      </w:r>
      <w:r>
        <w:t xml:space="preserve"> </w:t>
      </w:r>
      <w:r>
        <w:t xml:space="preserve">/ 3;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tabela_nova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bCs/>
          <w:b/>
        </w:rPr>
        <w:t xml:space="preserve">NULL</w:t>
      </w:r>
      <w:r>
        <w:t xml:space="preserve">,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variavel_nome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</w:t>
      </w:r>
      <w:r>
        <w:t xml:space="preserve"> </w:t>
      </w:r>
      <w:r>
        <w:rPr>
          <w:iCs/>
          <w:i/>
        </w:rPr>
        <w:t xml:space="preserve">variavel3</w:t>
      </w:r>
      <w:r>
        <w:t xml:space="preserve">,</w:t>
      </w:r>
      <w:r>
        <w:t xml:space="preserve"> </w:t>
      </w:r>
      <w:r>
        <w:rPr>
          <w:iCs/>
          <w:i/>
        </w:rPr>
        <w:t xml:space="preserve">varivael4</w:t>
      </w:r>
      <w:r>
        <w:t xml:space="preserve">,</w:t>
      </w:r>
      <w:r>
        <w:t xml:space="preserve"> </w:t>
      </w:r>
      <w:r>
        <w:rPr>
          <w:iCs/>
          <w:i/>
        </w:rPr>
        <w:t xml:space="preserve">variavel5</w:t>
      </w:r>
      <w:r>
        <w:t xml:space="preserve">,</w:t>
      </w:r>
      <w:r>
        <w:t xml:space="preserve"> </w:t>
      </w:r>
      <w:r>
        <w:rPr>
          <w:iCs/>
          <w:i/>
        </w:rPr>
        <w:t xml:space="preserve">variavel6</w:t>
      </w:r>
      <w:r>
        <w:t xml:space="preserve">);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  <w:r>
        <w:rPr>
          <w:bCs/>
          <w:b/>
        </w:rPr>
        <w:t xml:space="preserve">UNTIL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REPEAT</w:t>
      </w:r>
      <w:r>
        <w:t xml:space="preserve">;</w:t>
      </w:r>
      <w:r>
        <w:br/>
      </w:r>
      <w:r>
        <w:rPr>
          <w:bCs/>
          <w:b/>
        </w:rPr>
        <w:t xml:space="preserve">CLOSE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;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#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nome_do_procedure</w:t>
      </w:r>
      <w:r>
        <w:t xml:space="preserve">();</w:t>
      </w:r>
      <w:r>
        <w:br/>
      </w:r>
    </w:p>
    <w:p>
      <w:pPr>
        <w:numPr>
          <w:ilvl w:val="0"/>
          <w:numId w:val="1258"/>
        </w:numPr>
      </w:pPr>
      <w:r>
        <w:t xml:space="preserve">Observações:</w:t>
      </w:r>
      <w:r>
        <w:br/>
      </w:r>
    </w:p>
    <w:p>
      <w:pPr>
        <w:numPr>
          <w:ilvl w:val="1"/>
          <w:numId w:val="1259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é para atribuir valores.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Em declaração de</w:t>
      </w:r>
      <w:r>
        <w:t xml:space="preserve"> </w:t>
      </w:r>
      <w:r>
        <w:rPr>
          <w:bCs/>
          <w:b/>
        </w:rPr>
        <w:t xml:space="preserve">CURSOR</w:t>
      </w:r>
      <w:r>
        <w:t xml:space="preserve">,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só vai no fechando paranteses</w:t>
      </w:r>
      <w:r>
        <w:t xml:space="preserve"> </w:t>
      </w:r>
      <w:r>
        <w:t xml:space="preserve">“</w:t>
      </w:r>
      <w:r>
        <w:t xml:space="preserve">();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Antes de fazer 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é necessario preparar uma nova tabela no banco de dados para receber os novos valores.</w:t>
      </w:r>
      <w:r>
        <w:br/>
      </w:r>
    </w:p>
    <w:p>
      <w:r>
        <w:br w:type="page"/>
      </w:r>
    </w:p>
    <w:bookmarkEnd w:id="110"/>
    <w:bookmarkEnd w:id="111"/>
    <w:bookmarkStart w:id="112" w:name="detalhes"/>
    <w:p>
      <w:pPr>
        <w:pStyle w:val="Heading1"/>
      </w:pPr>
      <w:r>
        <w:rPr>
          <w:rStyle w:val="SectionNumber"/>
        </w:rPr>
        <w:t xml:space="preserve">20</w:t>
      </w:r>
      <w:r>
        <w:tab/>
      </w:r>
      <w:r>
        <w:t xml:space="preserve">Detalhes</w:t>
      </w:r>
    </w:p>
    <w:p>
      <w:pPr>
        <w:numPr>
          <w:ilvl w:val="0"/>
          <w:numId w:val="1260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260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260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260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pPr>
        <w:numPr>
          <w:ilvl w:val="0"/>
          <w:numId w:val="126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</w:t>
      </w:r>
      <w:r>
        <w:t xml:space="preserve"> </w:t>
      </w:r>
      <w:r>
        <w:t xml:space="preserve">“</w:t>
      </w:r>
      <w:r>
        <w:rPr>
          <w:iCs/>
          <w:i/>
        </w:rPr>
        <w:t xml:space="preserve">case sensitive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, mas 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é, ou seja, sensibilidade a letras maiusculas e minusculas. Depende do sistema operacional.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acompanha o sistema operacional.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faz destinção de letras maiusculas e minusculas.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faz destinção de letras maiusculas e minusculas.</w:t>
      </w:r>
      <w:r>
        <w:br/>
      </w:r>
    </w:p>
    <w:p>
      <w:r>
        <w:br w:type="page"/>
      </w:r>
    </w:p>
    <w:bookmarkEnd w:id="112"/>
    <w:bookmarkStart w:id="114" w:name="andamento-dos-estudos"/>
    <w:p>
      <w:pPr>
        <w:pStyle w:val="Heading1"/>
      </w:pPr>
      <w:r>
        <w:rPr>
          <w:rStyle w:val="SectionNumber"/>
        </w:rPr>
        <w:t xml:space="preserve">21</w:t>
      </w:r>
      <w:r>
        <w:tab/>
      </w:r>
      <w:r>
        <w:t xml:space="preserve">Andamento dos Estudos</w:t>
      </w:r>
    </w:p>
    <w:bookmarkStart w:id="113" w:name="assunto-em-andamento"/>
    <w:p>
      <w:pPr>
        <w:pStyle w:val="Heading2"/>
      </w:pPr>
      <w:r>
        <w:rPr>
          <w:rStyle w:val="SectionNumber"/>
        </w:rPr>
        <w:t xml:space="preserve">21.1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23.</w:t>
      </w:r>
      <w:r>
        <w:br/>
      </w:r>
    </w:p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3">
    <w:abstractNumId w:val="991"/>
  </w:num>
  <w:num w:numId="103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8">
    <w:abstractNumId w:val="991"/>
  </w:num>
  <w:num w:numId="109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6" Target="media/rId66.png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95" Target="media/rId95.jpg" /><Relationship Type="http://schemas.openxmlformats.org/officeDocument/2006/relationships/image" Id="rId100" Target="media/rId100.jpg" /><Relationship Type="http://schemas.openxmlformats.org/officeDocument/2006/relationships/image" Id="rId84" Target="media/rId8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2022-05-11T08:32:11Z</dcterms:created>
  <dcterms:modified xsi:type="dcterms:W3CDTF">2022-05-11T08:32:11Z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2022-05-11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