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02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SUMÁRIO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5334000" cy="3233737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5334000" cy="2202806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5334000" cy="3004820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limLow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34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</w:pPr>
      <w:r>
        <w:t xml:space="preserve">Cálculo de correlação linear: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31291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57500" cy="19050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33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32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p>
      <w:r>
        <w:br w:type="page"/>
      </w:r>
    </w:p>
    <w:bookmarkEnd w:id="232"/>
    <w:bookmarkEnd w:id="233"/>
    <w:bookmarkEnd w:id="234"/>
    <w:bookmarkStart w:id="236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bookmarkStart w:id="235" w:name="assunto-em-andament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35"/>
    <w:bookmarkEnd w:id="236"/>
    <w:bookmarkStart w:id="240" w:name="referências"/>
    <w:p>
      <w:pPr>
        <w:pStyle w:val="Heading1"/>
      </w:pPr>
      <w:r>
        <w:t xml:space="preserve">REFERÊNCIAS</w:t>
      </w:r>
    </w:p>
    <w:bookmarkStart w:id="239" w:name="refs"/>
    <w:bookmarkStart w:id="23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3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38"/>
    <w:bookmarkEnd w:id="239"/>
    <w:bookmarkEnd w:id="2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3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3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2023-06-02T10:16:41Z</dcterms:created>
  <dcterms:modified xsi:type="dcterms:W3CDTF">2023-06-02T10:16:41Z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02 junho 2023</vt:lpwstr>
  </property>
  <property fmtid="{D5CDD505-2E9C-101B-9397-08002B2CF9AE}" pid="5" name="header-includes">
    <vt:lpwstr/>
  </property>
  <property fmtid="{D5CDD505-2E9C-101B-9397-08002B2CF9AE}" pid="6" name="lof">
    <vt:lpwstr>True</vt:lpwstr>
  </property>
  <property fmtid="{D5CDD505-2E9C-101B-9397-08002B2CF9AE}" pid="7" name="lot">
    <vt:lpwstr>True</vt:lpwstr>
  </property>
  <property fmtid="{D5CDD505-2E9C-101B-9397-08002B2CF9AE}" pid="8" name="output">
    <vt:lpwstr/>
  </property>
  <property fmtid="{D5CDD505-2E9C-101B-9397-08002B2CF9AE}" pid="9" name="toc-title">
    <vt:lpwstr>SUMÁRIO</vt:lpwstr>
  </property>
</Properties>
</file>