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1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0" w:name="visualizando-dado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Visualizando dados</w:t>
      </w:r>
    </w:p>
    <w:p>
      <w:pPr>
        <w:numPr>
          <w:ilvl w:val="0"/>
          <w:numId w:val="1005"/>
        </w:numPr>
      </w:pPr>
      <w:r>
        <w:t xml:space="preserve">Podemos visualizar dados de duas formas: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p>
      <w:pPr>
        <w:numPr>
          <w:ilvl w:val="0"/>
          <w:numId w:val="1005"/>
        </w:numPr>
      </w:pPr>
      <w:r>
        <w:t xml:space="preserve">Analisando a estrutura de um objeto, usamos a função</w:t>
      </w:r>
      <w:r>
        <w:t xml:space="preserve"> </w:t>
      </w:r>
      <w:r>
        <w:rPr>
          <w:bCs/>
          <w:b/>
        </w:rPr>
        <w:t xml:space="preserve">str</w:t>
      </w:r>
      <w:r>
        <w:t xml:space="preserve">().</w:t>
      </w:r>
      <w:r>
        <w:br/>
      </w:r>
    </w:p>
    <w:p>
      <w:pPr>
        <w:numPr>
          <w:ilvl w:val="0"/>
          <w:numId w:val="1005"/>
        </w:numPr>
      </w:pPr>
      <w:r>
        <w:t xml:space="preserve">Resumo dos dados, usamos 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().</w:t>
      </w:r>
      <w:r>
        <w:br/>
      </w:r>
    </w:p>
    <w:p>
      <w:pPr>
        <w:numPr>
          <w:ilvl w:val="0"/>
          <w:numId w:val="1005"/>
        </w:numPr>
      </w:pPr>
      <w:r>
        <w:t xml:space="preserve">Descobrindo a classe de uma variável, usamos a função</w:t>
      </w:r>
      <w:r>
        <w:t xml:space="preserve"> </w:t>
      </w:r>
      <w:r>
        <w:rPr>
          <w:bCs/>
          <w:b/>
        </w:rPr>
        <w:t xml:space="preserve">class</w:t>
      </w:r>
      <w:r>
        <w:t xml:space="preserve">().</w:t>
      </w:r>
      <w:r>
        <w:br/>
      </w:r>
    </w:p>
    <w:p>
      <w:r>
        <w:br w:type="page"/>
      </w:r>
    </w:p>
    <w:bookmarkEnd w:id="30"/>
    <w:bookmarkEnd w:id="31"/>
    <w:bookmarkStart w:id="32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32"/>
    <w:bookmarkStart w:id="33" w:name="cap-4---r-markdow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7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7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33"/>
    <w:bookmarkStart w:id="34" w:name="X6261d235826831997da4fdda7ddf9abd9763ca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22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23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23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22"/>
        </w:numPr>
      </w:pPr>
      <w:r>
        <w:t xml:space="preserve">pacotes do Tidyverse: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6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7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8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34"/>
    <w:bookmarkStart w:id="35" w:name="cap-6---pacote-data.tabl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modificando dados com set:</w:t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35"/>
    <w:bookmarkStart w:id="36" w:name="X179a77307f3df17313e2ebc806bf51f09bda3b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34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34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3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35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34"/>
        </w:numPr>
      </w:pPr>
      <w:r>
        <w:t xml:space="preserve">Gráfico de dispersão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3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4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4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4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4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36"/>
    <w:bookmarkStart w:id="41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37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Cap.2, acessando valores de posições especificas de objetos.</w:t>
      </w:r>
      <w:r>
        <w:br/>
      </w:r>
    </w:p>
    <w:bookmarkEnd w:id="37"/>
    <w:bookmarkStart w:id="38" w:name="em-andamento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Em andamento:</w:t>
      </w:r>
    </w:p>
    <w:bookmarkEnd w:id="38"/>
    <w:bookmarkStart w:id="39" w:name="vazio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Vazios:</w:t>
      </w:r>
    </w:p>
    <w:bookmarkEnd w:id="39"/>
    <w:bookmarkStart w:id="40" w:name="finalizando-detalhes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Finalizando detalhes: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1"/>
  </w:num>
  <w:num w:numId="1039">
    <w:abstractNumId w:val="991"/>
  </w:num>
  <w:num w:numId="104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2023-01-29T14:12:52Z</dcterms:created>
  <dcterms:modified xsi:type="dcterms:W3CDTF">2023-01-29T14:12:52Z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