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4.png" ContentType="image/png"/>
  <Override PartName="/word/media/rId147.png" ContentType="image/png"/>
  <Override PartName="/word/media/rId199.png" ContentType="image/png"/>
  <Override PartName="/word/media/rId212.png" ContentType="image/png"/>
  <Override PartName="/word/media/rId154.png" ContentType="image/png"/>
  <Override PartName="/word/media/rId184.png" ContentType="image/png"/>
  <Override PartName="/word/media/rId167.png" ContentType="image/png"/>
  <Override PartName="/word/media/rId161.png" ContentType="image/png"/>
  <Override PartName="/word/media/rId204.png" ContentType="image/png"/>
  <Override PartName="/word/media/rId174.png" ContentType="image/png"/>
  <Override PartName="/word/media/rId189.png" ContentType="image/png"/>
  <Override PartName="/word/media/rId193.jpg" ContentType="image/jpeg"/>
  <Override PartName="/word/media/rId177.png" ContentType="image/png"/>
  <Override PartName="/word/media/rId207.jpg" ContentType="image/jpeg"/>
  <Override PartName="/word/media/rId180.png" ContentType="image/png"/>
  <Override PartName="/word/media/rId98.png" ContentType="image/png"/>
  <Override PartName="/word/media/rId90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maio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1" w:name="livro-de-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Livro de referência</w:t>
      </w:r>
    </w:p>
    <w:p>
      <w:pPr>
        <w:pStyle w:val="FirstParagraph"/>
      </w:pPr>
      <w:r>
        <w:t xml:space="preserve">Utilizando a Linguagem R.</w:t>
      </w:r>
      <w:r>
        <w:br/>
      </w:r>
      <w:r>
        <w:t xml:space="preserve">Editora: ALTA BOOKS EDITORA</w:t>
      </w:r>
      <w:r>
        <w:br/>
      </w:r>
    </w:p>
    <w:p>
      <w:r>
        <w:br w:type="page"/>
      </w:r>
    </w:p>
    <w:bookmarkEnd w:id="21"/>
    <w:bookmarkStart w:id="24" w:name="cap-1---instalação-do-r-e-rstudi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 1 - Instalação do R e Rstudio</w:t>
      </w:r>
      <w:r>
        <w:br/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2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3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4"/>
    <w:bookmarkStart w:id="39" w:name="Xa6135201f49500455adde903237fc9822af834f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 2 - Pacote base e funções estatísticas básicas</w:t>
      </w:r>
      <w:r>
        <w:br/>
      </w:r>
    </w:p>
    <w:bookmarkStart w:id="25" w:name="operações-matematicas-bas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5"/>
    <w:bookmarkStart w:id="26" w:name="vetor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6"/>
    <w:bookmarkStart w:id="29" w:name="tabela-de-dados-data.frame-e-matriz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7" w:name="data.frame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7"/>
    <w:bookmarkStart w:id="28" w:name="matrizes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8"/>
    <w:bookmarkEnd w:id="29"/>
    <w:bookmarkStart w:id="32" w:name="Xf9e84d9d35605943c4895e386db8d79e4c0d35e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30" w:name="caso-vetor-e-matriz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30"/>
    <w:bookmarkStart w:id="31" w:name="caso-data.frame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1"/>
    <w:bookmarkEnd w:id="32"/>
    <w:bookmarkStart w:id="37" w:name="visualizando-dados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Visualizando dados</w:t>
      </w:r>
    </w:p>
    <w:bookmarkStart w:id="33" w:name="view---visualização-de-dados"/>
    <w:p>
      <w:pPr>
        <w:pStyle w:val="Heading3"/>
      </w:pPr>
      <w:r>
        <w:rPr>
          <w:rStyle w:val="SectionNumber"/>
        </w:rPr>
        <w:t xml:space="preserve">4.5.1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3"/>
    <w:bookmarkStart w:id="34" w:name="str---estrutura-de-objetos"/>
    <w:p>
      <w:pPr>
        <w:pStyle w:val="Heading3"/>
      </w:pPr>
      <w:r>
        <w:rPr>
          <w:rStyle w:val="SectionNumber"/>
        </w:rPr>
        <w:t xml:space="preserve">4.5.2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4"/>
    <w:bookmarkStart w:id="35" w:name="summary---resumo-de-variáveis"/>
    <w:p>
      <w:pPr>
        <w:pStyle w:val="Heading3"/>
      </w:pPr>
      <w:r>
        <w:rPr>
          <w:rStyle w:val="SectionNumber"/>
        </w:rPr>
        <w:t xml:space="preserve">4.5.3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5"/>
    <w:bookmarkStart w:id="36" w:name="class---classe-de-objetos"/>
    <w:p>
      <w:pPr>
        <w:pStyle w:val="Heading3"/>
      </w:pPr>
      <w:r>
        <w:rPr>
          <w:rStyle w:val="SectionNumber"/>
        </w:rPr>
        <w:t xml:space="preserve">4.5.4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6"/>
    <w:bookmarkEnd w:id="37"/>
    <w:bookmarkStart w:id="38" w:name="funções-estatísticas-básicas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8"/>
    <w:bookmarkEnd w:id="39"/>
    <w:bookmarkStart w:id="44" w:name="cap-3---principais-pacote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Cap 3 - Principais pacotes</w:t>
      </w:r>
      <w:r>
        <w:br/>
      </w:r>
    </w:p>
    <w:bookmarkStart w:id="40" w:name="instalação-de-pacotes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40"/>
    <w:bookmarkStart w:id="41" w:name="pacotes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1"/>
    <w:bookmarkStart w:id="42" w:name="carregamento-de-pacot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2"/>
    <w:bookmarkStart w:id="43" w:name="obter-ajuda-informações-sobre-pacote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3"/>
    <w:bookmarkEnd w:id="44"/>
    <w:bookmarkStart w:id="53" w:name="sites-para-uso-remote-do-r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Sites para uso Remote do 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2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3"/>
    <w:bookmarkStart w:id="114" w:name="cap-4---r-markdown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 4 - R Markdown</w:t>
      </w:r>
      <w:r>
        <w:br/>
      </w:r>
    </w:p>
    <w:bookmarkStart w:id="63" w:name="preâmbulo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Preâmbulo</w:t>
      </w:r>
    </w:p>
    <w:bookmarkStart w:id="54" w:name="titulo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4"/>
    <w:bookmarkStart w:id="55" w:name="autor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5"/>
    <w:bookmarkStart w:id="56" w:name="data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6"/>
    <w:bookmarkStart w:id="57" w:name="tipo-do-documento-output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7"/>
    <w:bookmarkStart w:id="58" w:name="sumário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8"/>
    <w:bookmarkStart w:id="59" w:name="formatação-desejada"/>
    <w:p>
      <w:pPr>
        <w:pStyle w:val="Heading3"/>
      </w:pPr>
      <w:r>
        <w:rPr>
          <w:rStyle w:val="SectionNumber"/>
        </w:rPr>
        <w:t xml:space="preserve">7.1.6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9"/>
    <w:bookmarkStart w:id="60" w:name="abstract"/>
    <w:p>
      <w:pPr>
        <w:pStyle w:val="Heading3"/>
      </w:pPr>
      <w:r>
        <w:rPr>
          <w:rStyle w:val="SectionNumber"/>
        </w:rPr>
        <w:t xml:space="preserve">7.1.7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60"/>
    <w:bookmarkStart w:id="62" w:name="bibliografia"/>
    <w:p>
      <w:pPr>
        <w:pStyle w:val="Heading3"/>
      </w:pPr>
      <w:r>
        <w:rPr>
          <w:rStyle w:val="SectionNumber"/>
        </w:rPr>
        <w:t xml:space="preserve">7.1.8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1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2"/>
    <w:bookmarkEnd w:id="63"/>
    <w:bookmarkStart w:id="68" w:name="chunks-códigos-embutidos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4" w:name="códigos-embutidos-no-texto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4"/>
    <w:bookmarkStart w:id="65" w:name="chunk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5"/>
    <w:bookmarkStart w:id="66" w:name="Xfaa041cb95dfce9eb40ec214302ab9f2fd14005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6"/>
    <w:bookmarkStart w:id="67" w:name="global-chunk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7"/>
    <w:bookmarkEnd w:id="68"/>
    <w:bookmarkStart w:id="69" w:name="titulos-e-subtitulo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9"/>
    <w:bookmarkStart w:id="70" w:name="pular-linha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70"/>
    <w:bookmarkStart w:id="73" w:name="listas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Listas</w:t>
      </w:r>
    </w:p>
    <w:bookmarkStart w:id="71" w:name="listas-numeradas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1"/>
    <w:bookmarkStart w:id="72" w:name="listas-não-numerada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2"/>
    <w:bookmarkEnd w:id="73"/>
    <w:bookmarkStart w:id="76" w:name="notas-de-rodapé-clicáveis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4"/>
      </w:r>
      <w:r>
        <w:t xml:space="preserve">.</w:t>
      </w:r>
      <w:r>
        <w:br/>
      </w:r>
    </w:p>
    <w:p>
      <w:r>
        <w:br w:type="page"/>
      </w:r>
    </w:p>
    <w:bookmarkEnd w:id="76"/>
    <w:bookmarkStart w:id="95" w:name="inserir-tabelas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Inserir tabelas</w:t>
      </w:r>
    </w:p>
    <w:bookmarkStart w:id="77" w:name="formato-de-tabela-padrão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7"/>
    <w:bookmarkStart w:id="79" w:name="Xad7033745ad0a37dd90ba85f60caca32620bd5f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8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9"/>
    <w:bookmarkStart w:id="94" w:name="tabelas-provenientes-de-banco-de-dados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Tabelas provenientes de banco de dados</w:t>
      </w:r>
    </w:p>
    <w:bookmarkStart w:id="80" w:name="mostrar-todos-os-dados"/>
    <w:p>
      <w:pPr>
        <w:pStyle w:val="Heading4"/>
      </w:pPr>
      <w:r>
        <w:rPr>
          <w:rStyle w:val="SectionNumber"/>
        </w:rPr>
        <w:t xml:space="preserve">7.7.3.1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80"/>
    <w:bookmarkStart w:id="81" w:name="mostrar-apenas-os-primeiros-dados"/>
    <w:p>
      <w:pPr>
        <w:pStyle w:val="Heading4"/>
      </w:pPr>
      <w:r>
        <w:rPr>
          <w:rStyle w:val="SectionNumber"/>
        </w:rPr>
        <w:t xml:space="preserve">7.7.3.2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1"/>
    <w:bookmarkStart w:id="89" w:name="bibliotecas-para-criação-de-tabelas"/>
    <w:p>
      <w:pPr>
        <w:pStyle w:val="Heading4"/>
      </w:pPr>
      <w:r>
        <w:rPr>
          <w:rStyle w:val="SectionNumber"/>
        </w:rPr>
        <w:t xml:space="preserve">7.7.3.3</w:t>
      </w:r>
      <w:r>
        <w:tab/>
      </w:r>
      <w:r>
        <w:t xml:space="preserve">Bibliotecas para criação de Tabelas</w:t>
      </w:r>
    </w:p>
    <w:bookmarkStart w:id="85" w:name="kable"/>
    <w:p>
      <w:pPr>
        <w:pStyle w:val="Heading5"/>
      </w:pPr>
      <w:r>
        <w:rPr>
          <w:rStyle w:val="SectionNumber"/>
        </w:rPr>
        <w:t xml:space="preserve">7.7.3.3.1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5334000" cy="3233737"/>
            <wp:effectExtent b="0" l="0" r="0" t="0"/>
            <wp:docPr descr="Exemplo Tabela kable" title="" id="83" name="Picture"/>
            <a:graphic>
              <a:graphicData uri="http://schemas.openxmlformats.org/drawingml/2006/picture">
                <pic:pic>
                  <pic:nvPicPr>
                    <pic:cNvPr descr="Cap4-R_markdown/tables-1-kable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5"/>
    <w:bookmarkStart w:id="86" w:name="kableextra"/>
    <w:p>
      <w:pPr>
        <w:pStyle w:val="Heading5"/>
      </w:pPr>
      <w:r>
        <w:rPr>
          <w:rStyle w:val="SectionNumber"/>
        </w:rPr>
        <w:t xml:space="preserve">7.7.3.3.2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6"/>
    <w:bookmarkStart w:id="87" w:name="xtable"/>
    <w:p>
      <w:pPr>
        <w:pStyle w:val="Heading5"/>
      </w:pPr>
      <w:r>
        <w:rPr>
          <w:rStyle w:val="SectionNumber"/>
        </w:rPr>
        <w:t xml:space="preserve">7.7.3.3.3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7"/>
    <w:bookmarkStart w:id="88" w:name="pander"/>
    <w:p>
      <w:pPr>
        <w:pStyle w:val="Heading5"/>
      </w:pPr>
      <w:r>
        <w:rPr>
          <w:rStyle w:val="SectionNumber"/>
        </w:rPr>
        <w:t xml:space="preserve">7.7.3.3.4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8"/>
    <w:bookmarkEnd w:id="89"/>
    <w:bookmarkStart w:id="93" w:name="tabela-para-paginas-web"/>
    <w:p>
      <w:pPr>
        <w:pStyle w:val="Heading4"/>
      </w:pPr>
      <w:r>
        <w:rPr>
          <w:rStyle w:val="SectionNumber"/>
        </w:rPr>
        <w:t xml:space="preserve">7.7.3.4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5334000" cy="2202806"/>
            <wp:effectExtent b="0" l="0" r="0" t="0"/>
            <wp:docPr descr="Exemplo tabela paged_table" title="" id="91" name="Picture"/>
            <a:graphic>
              <a:graphicData uri="http://schemas.openxmlformats.org/drawingml/2006/picture">
                <pic:pic>
                  <pic:nvPicPr>
                    <pic:cNvPr descr="Cap4-R_markdown/paged_rmarkdown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3"/>
    <w:bookmarkEnd w:id="94"/>
    <w:bookmarkEnd w:id="95"/>
    <w:bookmarkStart w:id="102" w:name="hiperlinks-e-imagens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Hiperlinks e imagens</w:t>
      </w:r>
    </w:p>
    <w:bookmarkStart w:id="97" w:name="hiperlinks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6">
        <w:r>
          <w:rPr>
            <w:rStyle w:val="Hyperlink"/>
          </w:rPr>
          <w:t xml:space="preserve">Canal do YouTube</w:t>
        </w:r>
      </w:hyperlink>
      <w:r>
        <w:br/>
      </w:r>
    </w:p>
    <w:bookmarkEnd w:id="97"/>
    <w:bookmarkStart w:id="101" w:name="imagens"/>
    <w:p>
      <w:pPr>
        <w:pStyle w:val="Heading3"/>
      </w:pPr>
      <w:r>
        <w:rPr>
          <w:rStyle w:val="SectionNumber"/>
        </w:rPr>
        <w:t xml:space="preserve">7.8.2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5334000" cy="3004820"/>
            <wp:effectExtent b="0" l="0" r="0" t="0"/>
            <wp:docPr descr="Logo do R Markdown" title="" id="99" name="Picture"/>
            <a:graphic>
              <a:graphicData uri="http://schemas.openxmlformats.org/drawingml/2006/picture">
                <pic:pic>
                  <pic:nvPicPr>
                    <pic:cNvPr descr="Cap4-R_markdown/RMarkdown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1"/>
    <w:bookmarkEnd w:id="102"/>
    <w:bookmarkStart w:id="110" w:name="fórmulas-latex"/>
    <w:p>
      <w:pPr>
        <w:pStyle w:val="Heading2"/>
      </w:pPr>
      <w:r>
        <w:rPr>
          <w:rStyle w:val="SectionNumber"/>
        </w:rPr>
        <w:t xml:space="preserve">7.9</w:t>
      </w:r>
      <w:r>
        <w:tab/>
      </w:r>
      <w:r>
        <w:t xml:space="preserve">Fórmulas LaTeX</w:t>
      </w:r>
    </w:p>
    <w:bookmarkStart w:id="103" w:name="equações"/>
    <w:p>
      <w:pPr>
        <w:pStyle w:val="Heading3"/>
      </w:pPr>
      <w:r>
        <w:rPr>
          <w:rStyle w:val="SectionNumber"/>
        </w:rPr>
        <w:t xml:space="preserve">7.9.1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3"/>
    <w:bookmarkStart w:id="104" w:name="superescrito-e-subscritos"/>
    <w:p>
      <w:pPr>
        <w:pStyle w:val="Heading3"/>
      </w:pPr>
      <w:r>
        <w:rPr>
          <w:rStyle w:val="SectionNumber"/>
        </w:rPr>
        <w:t xml:space="preserve">7.9.2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4"/>
    <w:bookmarkStart w:id="105" w:name="sublinhados-sobrelinhas-e-vetores"/>
    <w:p>
      <w:pPr>
        <w:pStyle w:val="Heading3"/>
      </w:pPr>
      <w:r>
        <w:rPr>
          <w:rStyle w:val="SectionNumber"/>
        </w:rPr>
        <w:t xml:space="preserve">7.9.3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limLow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oMath>
          </w:p>
        </w:tc>
      </w:tr>
    </w:tbl>
    <w:p>
      <w:r>
        <w:br w:type="page"/>
      </w:r>
    </w:p>
    <w:bookmarkEnd w:id="105"/>
    <w:bookmarkStart w:id="106" w:name="frações-matrizes-e-chavetas"/>
    <w:p>
      <w:pPr>
        <w:pStyle w:val="Heading3"/>
      </w:pPr>
      <w:r>
        <w:rPr>
          <w:rStyle w:val="SectionNumber"/>
        </w:rPr>
        <w:t xml:space="preserve">7.9.4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6"/>
    <w:bookmarkStart w:id="107" w:name="expressões"/>
    <w:p>
      <w:pPr>
        <w:pStyle w:val="Heading3"/>
      </w:pPr>
      <w:r>
        <w:rPr>
          <w:rStyle w:val="SectionNumber"/>
        </w:rPr>
        <w:t xml:space="preserve">7.9.5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7"/>
    <w:bookmarkStart w:id="109" w:name="sinais-e-setas"/>
    <w:p>
      <w:pPr>
        <w:pStyle w:val="Heading3"/>
      </w:pPr>
      <w:r>
        <w:rPr>
          <w:rStyle w:val="SectionNumber"/>
        </w:rPr>
        <w:t xml:space="preserve">7.9.6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8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9"/>
    <w:bookmarkEnd w:id="110"/>
    <w:bookmarkStart w:id="111" w:name="letras-gregas"/>
    <w:p>
      <w:pPr>
        <w:pStyle w:val="Heading2"/>
      </w:pPr>
      <w:r>
        <w:rPr>
          <w:rStyle w:val="SectionNumber"/>
        </w:rPr>
        <w:t xml:space="preserve">7.10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1"/>
    <w:bookmarkStart w:id="112" w:name="formatação-fontes"/>
    <w:p>
      <w:pPr>
        <w:pStyle w:val="Heading2"/>
      </w:pPr>
      <w:r>
        <w:rPr>
          <w:rStyle w:val="SectionNumber"/>
        </w:rPr>
        <w:t xml:space="preserve">7.11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2"/>
    <w:bookmarkStart w:id="113" w:name="abas"/>
    <w:p>
      <w:pPr>
        <w:pStyle w:val="Heading2"/>
      </w:pPr>
      <w:r>
        <w:rPr>
          <w:rStyle w:val="SectionNumber"/>
        </w:rPr>
        <w:t xml:space="preserve">7.12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3"/>
    <w:bookmarkEnd w:id="114"/>
    <w:bookmarkStart w:id="131" w:name="X84c9d3347823def76b805c703472ae61e837615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 5 - Pacotes do Tidyverse e identificando/mudando tipos de variáveis</w:t>
      </w:r>
    </w:p>
    <w:bookmarkStart w:id="115" w:name="identificandomudando-tipos-de-variávei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5"/>
    <w:bookmarkStart w:id="116" w:name="pacotes-do-tidyverse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6"/>
    <w:bookmarkStart w:id="121" w:name="leitura-de-dados-readr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7" w:name="importação-de-dados-via-rstudi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7"/>
    <w:bookmarkStart w:id="118" w:name="importação-de-dados-via-biblioteca-readr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8"/>
    <w:bookmarkStart w:id="120" w:name="sincronização-com-banco-de-dados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9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20"/>
    <w:bookmarkEnd w:id="121"/>
    <w:bookmarkStart w:id="125" w:name="tib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tibble</w:t>
      </w:r>
    </w:p>
    <w:bookmarkStart w:id="122" w:name="visualização-de-tabelas-tipo-tibble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2"/>
    <w:bookmarkStart w:id="123" w:name="criação-de-tabela-tipo-tibble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3"/>
    <w:bookmarkStart w:id="124" w:name="funções-tibble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4"/>
    <w:bookmarkEnd w:id="125"/>
    <w:bookmarkStart w:id="126" w:name="operador-pipe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6"/>
    <w:bookmarkStart w:id="129" w:name="manipulando-dados-com-o-dplyr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7" w:name="munipulação-de-dados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7"/>
    <w:bookmarkStart w:id="128" w:name="combinando-tabelas-de-dados"/>
    <w:p>
      <w:pPr>
        <w:pStyle w:val="Heading3"/>
      </w:pPr>
      <w:r>
        <w:rPr>
          <w:rStyle w:val="SectionNumber"/>
        </w:rPr>
        <w:t xml:space="preserve">8.6.2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8"/>
    <w:bookmarkEnd w:id="129"/>
    <w:bookmarkStart w:id="130" w:name="organizando-dados-com-o-tidyr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30"/>
    <w:bookmarkEnd w:id="131"/>
    <w:bookmarkStart w:id="141" w:name="cap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 6 - Pacote data.table</w:t>
      </w:r>
      <w:r>
        <w:br/>
      </w:r>
    </w:p>
    <w:bookmarkStart w:id="132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2"/>
    <w:bookmarkStart w:id="133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3"/>
    <w:bookmarkStart w:id="134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4"/>
    <w:bookmarkStart w:id="140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35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5"/>
    <w:bookmarkStart w:id="136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6"/>
    <w:bookmarkStart w:id="137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7"/>
    <w:bookmarkStart w:id="138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8"/>
    <w:bookmarkStart w:id="139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9"/>
    <w:bookmarkEnd w:id="140"/>
    <w:bookmarkEnd w:id="141"/>
    <w:bookmarkStart w:id="219" w:name="Xce25b7ca4009cace0023f4f9dc517df48f7f687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 7 - Gráficos pacote básico e pacote 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7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1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2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2"/>
    <w:bookmarkStart w:id="143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3"/>
    <w:bookmarkStart w:id="150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5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8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50"/>
    <w:bookmarkEnd w:id="151"/>
    <w:bookmarkStart w:id="158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2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2"/>
    <w:bookmarkStart w:id="153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3"/>
    <w:bookmarkStart w:id="157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5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7"/>
    <w:bookmarkEnd w:id="158"/>
    <w:bookmarkStart w:id="172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9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9"/>
    <w:bookmarkStart w:id="160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60"/>
    <w:bookmarkStart w:id="164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2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4"/>
    <w:bookmarkStart w:id="171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65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5"/>
    <w:bookmarkStart w:id="166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6"/>
    <w:bookmarkStart w:id="170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8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70"/>
    <w:bookmarkEnd w:id="171"/>
    <w:bookmarkEnd w:id="172"/>
    <w:bookmarkStart w:id="188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3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3"/>
    <w:bookmarkStart w:id="183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5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8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</w:pPr>
      <w:r>
        <w:t xml:space="preserve">Cálculo de correlação linear: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3"/>
    <w:bookmarkStart w:id="187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5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7"/>
    <w:bookmarkEnd w:id="188"/>
    <w:bookmarkStart w:id="203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2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2"/>
    <w:bookmarkStart w:id="196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Exemplo explicativo de boxplot" title="" id="194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6"/>
    <w:bookmarkStart w:id="197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7"/>
    <w:bookmarkStart w:id="198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8"/>
    <w:bookmarkStart w:id="202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caixa (boxplot)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2"/>
    <w:bookmarkEnd w:id="203"/>
    <w:bookmarkStart w:id="216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31291"/>
            <wp:effectExtent b="0" l="0" r="0" t="0"/>
            <wp:docPr descr="Exemplo gráfico de barr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57500" cy="1905000"/>
            <wp:effectExtent b="0" l="0" r="0" t="0"/>
            <wp:docPr descr="Exemplo histograma" title="" id="208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10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bookmarkEnd w:id="210"/>
    <w:bookmarkStart w:id="211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bookmarkEnd w:id="211"/>
    <w:bookmarkStart w:id="215" w:name="plotagem-gráfico-boxplot-1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gráfico boxplot</w:t>
      </w:r>
    </w:p>
    <w:p>
      <w:pPr>
        <w:numPr>
          <w:ilvl w:val="0"/>
          <w:numId w:val="1255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#Plotagem histograma</w:t>
      </w:r>
      <w:r>
        <w:br/>
      </w:r>
      <w:r>
        <w:rPr>
          <w:rStyle w:val="VerbatimChar"/>
        </w:rPr>
        <w:t xml:space="preserve">hist(turismo$cheg_2014/1000,</w:t>
      </w:r>
      <w:r>
        <w:br/>
      </w:r>
      <w:r>
        <w:rPr>
          <w:rStyle w:val="VerbatimChar"/>
        </w:rPr>
        <w:t xml:space="preserve">   col = "darkblue" , #colorir diversos itens do grafico</w:t>
      </w:r>
      <w:r>
        <w:br/>
      </w:r>
      <w:r>
        <w:rPr>
          <w:rStyle w:val="VerbatimChar"/>
        </w:rPr>
        <w:t xml:space="preserve">   main = "Histograma" , #titulo</w:t>
      </w:r>
      <w:r>
        <w:br/>
      </w:r>
      <w:r>
        <w:rPr>
          <w:rStyle w:val="VerbatimChar"/>
        </w:rPr>
        <w:t xml:space="preserve">   xlab = "Número de chegadas por mil" , #rotulo do eixo x</w:t>
      </w:r>
      <w:r>
        <w:br/>
      </w:r>
      <w:r>
        <w:rPr>
          <w:rStyle w:val="VerbatimChar"/>
        </w:rPr>
        <w:t xml:space="preserve">   ylab = "Frequencia" , #rotulo do eixo y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" title="" id="213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5"/>
    <w:bookmarkEnd w:id="216"/>
    <w:bookmarkEnd w:id="217"/>
    <w:bookmarkStart w:id="218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57"/>
        </w:numPr>
        <w:pStyle w:val="Compact"/>
      </w:pPr>
      <w:r>
        <w:t xml:space="preserve">Constroi diversos tipos de graficos a partir da mesma estrutura de componentes: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iCs/>
          <w:i/>
        </w:rPr>
        <w:t xml:space="preserve">data</w:t>
      </w:r>
      <w:r>
        <w:t xml:space="preserve">: referente ao banco de dados.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iCs/>
          <w:i/>
        </w:rPr>
        <w:t xml:space="preserve">geom_forma</w:t>
      </w:r>
      <w:r>
        <w:t xml:space="preserve">: um rol de tipos possiveis de representação dos dados.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iCs/>
          <w:i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p>
      <w:pPr>
        <w:numPr>
          <w:ilvl w:val="0"/>
          <w:numId w:val="1259"/>
        </w:numPr>
      </w:pPr>
      <w:r>
        <w:t xml:space="preserve">O que precisa para fazer o grafico?</w:t>
      </w:r>
      <w:r>
        <w:br/>
      </w: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bCs/>
          <w:b/>
        </w:rPr>
        <w:t xml:space="preserve">ggplot</w:t>
      </w:r>
      <w:r>
        <w:t xml:space="preserve">(</w:t>
      </w:r>
      <w:r>
        <w:rPr>
          <w:iCs/>
          <w:i/>
        </w:rPr>
        <w:t xml:space="preserve">data</w:t>
      </w:r>
      <w:r>
        <w:rPr>
          <w:bCs/>
          <w:b/>
        </w:rPr>
        <w:t xml:space="preserve">=</w:t>
      </w:r>
      <w:r>
        <w:rPr>
          <w:iCs/>
          <w:i/>
        </w:rPr>
        <w:t xml:space="preserve">nome_da_base</w:t>
      </w:r>
      <w:r>
        <w:t xml:space="preserve">)</w:t>
      </w:r>
      <w:r>
        <w:br/>
      </w:r>
      <w:r>
        <w:t xml:space="preserve">C. Descrever como as variaveis serão utilizadas na plotagem:</w:t>
      </w:r>
      <w:r>
        <w:br/>
      </w:r>
      <w:r>
        <w:rPr>
          <w:bCs/>
          <w:b/>
        </w:rPr>
        <w:t xml:space="preserve">aes</w:t>
      </w:r>
      <w:r>
        <w:t xml:space="preserve">(</w:t>
      </w:r>
      <w:r>
        <w:rPr>
          <w:iCs/>
          <w:i/>
        </w:rPr>
        <w:t xml:space="preserve">x</w:t>
      </w:r>
      <w:r>
        <w:rPr>
          <w:bCs/>
          <w:b/>
        </w:rPr>
        <w:t xml:space="preserve">=</w:t>
      </w:r>
      <w:r>
        <w:t xml:space="preserve">…,</w:t>
      </w:r>
      <w:r>
        <w:t xml:space="preserve"> </w:t>
      </w:r>
      <w:r>
        <w:rPr>
          <w:iCs/>
          <w:i/>
        </w:rPr>
        <w:t xml:space="preserve">y</w:t>
      </w:r>
      <w:r>
        <w:rPr>
          <w:bCs/>
          <w:b/>
        </w:rPr>
        <w:t xml:space="preserve">=</w:t>
      </w:r>
      <w:r>
        <w:t xml:space="preserve">…, …)</w:t>
      </w:r>
      <w:r>
        <w:br/>
      </w:r>
      <w:r>
        <w:t xml:space="preserve">D. Especificar o tipo de grafico:</w:t>
      </w:r>
      <w:r>
        <w:br/>
      </w:r>
      <w:r>
        <w:rPr>
          <w:iCs/>
          <w:i/>
        </w:rPr>
        <w:t xml:space="preserve">geom_forma</w:t>
      </w:r>
      <w:r>
        <w:t xml:space="preserve">(…)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ao objeto</w:t>
      </w:r>
      <w:r>
        <w:t xml:space="preserve"> </w:t>
      </w:r>
      <w:r>
        <w:rPr>
          <w:bCs/>
          <w:b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iCs/>
          <w:i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grid</w:t>
      </w:r>
      <w:r>
        <w:t xml:space="preserve">, dentre outros.</w:t>
      </w:r>
      <w:r>
        <w:br/>
      </w:r>
    </w:p>
    <w:p>
      <w:pPr>
        <w:numPr>
          <w:ilvl w:val="0"/>
          <w:numId w:val="1259"/>
        </w:numPr>
      </w:pPr>
      <w:r>
        <w:t xml:space="preserve">Quais formatos podemos utilizar no ggplot2 - geom_forma?</w:t>
      </w:r>
      <w:r>
        <w:br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85"/>
        <w:gridCol w:w="603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Tipo de grafico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em forma de violino.</w:t>
            </w:r>
          </w:p>
        </w:tc>
      </w:tr>
    </w:tbl>
    <w:p>
      <w:pPr>
        <w:numPr>
          <w:ilvl w:val="0"/>
          <w:numId w:val="1260"/>
        </w:numPr>
        <w:pStyle w:val="Compact"/>
      </w:pPr>
      <w:r>
        <w:t xml:space="preserve">Nome dos argumentos para adicionar efeito em graficos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59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Efeito no grafico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Define parametros para os eixos manualmente.</w:t>
            </w:r>
          </w:p>
        </w:tc>
      </w:tr>
    </w:tbl>
    <w:p>
      <w:pPr>
        <w:numPr>
          <w:ilvl w:val="0"/>
          <w:numId w:val="1261"/>
        </w:numPr>
        <w:pStyle w:val="Compact"/>
      </w:pP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18"/>
    <w:bookmarkEnd w:id="219"/>
    <w:bookmarkStart w:id="221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bookmarkStart w:id="220" w:name="assunto-em-andamento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do pacote básico.</w:t>
      </w:r>
      <w:r>
        <w:br/>
      </w:r>
    </w:p>
    <w:p>
      <w:r>
        <w:br w:type="page"/>
      </w:r>
    </w:p>
    <w:bookmarkEnd w:id="220"/>
    <w:bookmarkEnd w:id="221"/>
    <w:bookmarkStart w:id="225" w:name="referências"/>
    <w:p>
      <w:pPr>
        <w:pStyle w:val="Heading1"/>
      </w:pPr>
      <w:r>
        <w:t xml:space="preserve">Referências</w:t>
      </w:r>
    </w:p>
    <w:bookmarkStart w:id="224" w:name="refs"/>
    <w:bookmarkStart w:id="22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2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23"/>
    <w:bookmarkEnd w:id="224"/>
    <w:bookmarkEnd w:id="2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5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abstractNum w:abstractNumId="99521">
    <w:nsid w:val="A99521"/>
    <w:multiLevelType w:val="multilevel"/>
    <w:lvl w:ilvl="0">
      <w:start w:val="1"/>
      <w:numFmt w:val="lowerRoman"/>
      <w:lvlText w:val="%1)"/>
      <w:lvlJc w:val="left"/>
      <w:pPr>
        <w:ind w:left="720" w:hanging="480"/>
      </w:pPr>
    </w:lvl>
    <w:lvl w:ilvl="1">
      <w:start w:val="1"/>
      <w:numFmt w:val="lowerRoman"/>
      <w:lvlText w:val="%2)"/>
      <w:lvlJc w:val="left"/>
      <w:pPr>
        <w:ind w:left="1440" w:hanging="480"/>
      </w:pPr>
    </w:lvl>
    <w:lvl w:ilvl="2">
      <w:start w:val="1"/>
      <w:numFmt w:val="lowerRoman"/>
      <w:lvlText w:val="%3)"/>
      <w:lvlJc w:val="left"/>
      <w:pPr>
        <w:ind w:left="2160" w:hanging="480"/>
      </w:pPr>
    </w:lvl>
    <w:lvl w:ilvl="3">
      <w:start w:val="1"/>
      <w:numFmt w:val="lowerRoman"/>
      <w:lvlText w:val="%4)"/>
      <w:lvlJc w:val="left"/>
      <w:pPr>
        <w:ind w:left="2880" w:hanging="480"/>
      </w:pPr>
    </w:lvl>
    <w:lvl w:ilvl="4">
      <w:start w:val="1"/>
      <w:numFmt w:val="lowerRoman"/>
      <w:lvlText w:val="%5)"/>
      <w:lvlJc w:val="left"/>
      <w:pPr>
        <w:ind w:left="3600" w:hanging="480"/>
      </w:pPr>
    </w:lvl>
    <w:lvl w:ilvl="5">
      <w:start w:val="1"/>
      <w:numFmt w:val="lowerRoman"/>
      <w:lvlText w:val="%6)"/>
      <w:lvlJc w:val="left"/>
      <w:pPr>
        <w:ind w:left="4320" w:hanging="480"/>
      </w:pPr>
    </w:lvl>
    <w:lvl w:ilvl="6">
      <w:start w:val="1"/>
      <w:numFmt w:val="lowerRoman"/>
      <w:lvlText w:val="%7)"/>
      <w:lvlJc w:val="left"/>
      <w:pPr>
        <w:ind w:left="5040" w:hanging="480"/>
      </w:pPr>
    </w:lvl>
    <w:lvl w:ilvl="7">
      <w:start w:val="1"/>
      <w:numFmt w:val="lowerRoman"/>
      <w:lvlText w:val="%8)"/>
      <w:lvlJc w:val="left"/>
      <w:pPr>
        <w:ind w:left="5760" w:hanging="480"/>
      </w:pPr>
    </w:lvl>
    <w:lvl w:ilvl="8">
      <w:start w:val="1"/>
      <w:numFmt w:val="lowerRoman"/>
      <w:lvlText w:val="%9)"/>
      <w:lvlJc w:val="left"/>
      <w:pPr>
        <w:ind w:left="6480" w:hanging="480"/>
      </w:pPr>
    </w:lvl>
  </w:abstractNum>
  <w:abstractNum w:abstractNumId="99523">
    <w:nsid w:val="A99523"/>
    <w:multiLevelType w:val="multilevel"/>
    <w:lvl w:ilvl="0">
      <w:start w:val="3"/>
      <w:numFmt w:val="lowerRoman"/>
      <w:lvlText w:val="%1)"/>
      <w:lvlJc w:val="left"/>
      <w:pPr>
        <w:ind w:left="720" w:hanging="480"/>
      </w:pPr>
    </w:lvl>
    <w:lvl w:ilvl="1">
      <w:start w:val="3"/>
      <w:numFmt w:val="lowerRoman"/>
      <w:lvlText w:val="%2)"/>
      <w:lvlJc w:val="left"/>
      <w:pPr>
        <w:ind w:left="1440" w:hanging="480"/>
      </w:pPr>
    </w:lvl>
    <w:lvl w:ilvl="2">
      <w:start w:val="3"/>
      <w:numFmt w:val="lowerRoman"/>
      <w:lvlText w:val="%3)"/>
      <w:lvlJc w:val="left"/>
      <w:pPr>
        <w:ind w:left="2160" w:hanging="480"/>
      </w:pPr>
    </w:lvl>
    <w:lvl w:ilvl="3">
      <w:start w:val="3"/>
      <w:numFmt w:val="lowerRoman"/>
      <w:lvlText w:val="%4)"/>
      <w:lvlJc w:val="left"/>
      <w:pPr>
        <w:ind w:left="2880" w:hanging="480"/>
      </w:pPr>
    </w:lvl>
    <w:lvl w:ilvl="4">
      <w:start w:val="3"/>
      <w:numFmt w:val="lowerRoman"/>
      <w:lvlText w:val="%5)"/>
      <w:lvlJc w:val="left"/>
      <w:pPr>
        <w:ind w:left="3600" w:hanging="480"/>
      </w:pPr>
    </w:lvl>
    <w:lvl w:ilvl="5">
      <w:start w:val="3"/>
      <w:numFmt w:val="lowerRoman"/>
      <w:lvlText w:val="%6)"/>
      <w:lvlJc w:val="left"/>
      <w:pPr>
        <w:ind w:left="4320" w:hanging="480"/>
      </w:pPr>
    </w:lvl>
    <w:lvl w:ilvl="6">
      <w:start w:val="3"/>
      <w:numFmt w:val="lowerRoman"/>
      <w:lvlText w:val="%7)"/>
      <w:lvlJc w:val="left"/>
      <w:pPr>
        <w:ind w:left="5040" w:hanging="480"/>
      </w:pPr>
    </w:lvl>
    <w:lvl w:ilvl="7">
      <w:start w:val="3"/>
      <w:numFmt w:val="lowerRoman"/>
      <w:lvlText w:val="%8)"/>
      <w:lvlJc w:val="left"/>
      <w:pPr>
        <w:ind w:left="5760" w:hanging="480"/>
      </w:pPr>
    </w:lvl>
    <w:lvl w:ilvl="8">
      <w:start w:val="3"/>
      <w:numFmt w:val="lowerRoman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5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0">
    <w:abstractNumId w:val="995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61">
    <w:abstractNumId w:val="991"/>
  </w:num>
  <w:num w:numId="126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99" Target="media/rId199.png" /><Relationship Type="http://schemas.openxmlformats.org/officeDocument/2006/relationships/image" Id="rId212" Target="media/rId212.png" /><Relationship Type="http://schemas.openxmlformats.org/officeDocument/2006/relationships/image" Id="rId154" Target="media/rId154.png" /><Relationship Type="http://schemas.openxmlformats.org/officeDocument/2006/relationships/image" Id="rId184" Target="media/rId184.png" /><Relationship Type="http://schemas.openxmlformats.org/officeDocument/2006/relationships/image" Id="rId167" Target="media/rId167.png" /><Relationship Type="http://schemas.openxmlformats.org/officeDocument/2006/relationships/image" Id="rId161" Target="media/rId161.png" /><Relationship Type="http://schemas.openxmlformats.org/officeDocument/2006/relationships/image" Id="rId204" Target="media/rId204.png" /><Relationship Type="http://schemas.openxmlformats.org/officeDocument/2006/relationships/image" Id="rId174" Target="media/rId174.png" /><Relationship Type="http://schemas.openxmlformats.org/officeDocument/2006/relationships/image" Id="rId189" Target="media/rId189.png" /><Relationship Type="http://schemas.openxmlformats.org/officeDocument/2006/relationships/image" Id="rId193" Target="media/rId193.jpg" /><Relationship Type="http://schemas.openxmlformats.org/officeDocument/2006/relationships/image" Id="rId177" Target="media/rId177.png" /><Relationship Type="http://schemas.openxmlformats.org/officeDocument/2006/relationships/image" Id="rId207" Target="media/rId207.jpg" /><Relationship Type="http://schemas.openxmlformats.org/officeDocument/2006/relationships/image" Id="rId180" Target="media/rId180.png" /><Relationship Type="http://schemas.openxmlformats.org/officeDocument/2006/relationships/image" Id="rId98" Target="media/rId98.png" /><Relationship Type="http://schemas.openxmlformats.org/officeDocument/2006/relationships/image" Id="rId90" Target="media/rId90.png" /><Relationship Type="http://schemas.openxmlformats.org/officeDocument/2006/relationships/image" Id="rId82" Target="media/rId82.png" /><Relationship Type="http://schemas.openxmlformats.org/officeDocument/2006/relationships/hyperlink" Id="rId119" Target="http://db.rstudio.com/" TargetMode="External" /><Relationship Type="http://schemas.openxmlformats.org/officeDocument/2006/relationships/hyperlink" Id="rId48" Target="http://github.com/datacamp/datacamp_light" TargetMode="External" /><Relationship Type="http://schemas.openxmlformats.org/officeDocument/2006/relationships/hyperlink" Id="rId46" Target="http://jupyter.org/try" TargetMode="External" /><Relationship Type="http://schemas.openxmlformats.org/officeDocument/2006/relationships/hyperlink" Id="rId108" Target="http://pt.wikipedia.org/wiki/Ajuda:Guia_de_edi&#231;&#227;o/F&#243;rmulas_TeX" TargetMode="External" /><Relationship Type="http://schemas.openxmlformats.org/officeDocument/2006/relationships/hyperlink" Id="rId49" Target="http://rdrr.io/snippets" TargetMode="External" /><Relationship Type="http://schemas.openxmlformats.org/officeDocument/2006/relationships/hyperlink" Id="rId51" Target="http://rextester.com/l/r_online_compiler" TargetMode="External" /><Relationship Type="http://schemas.openxmlformats.org/officeDocument/2006/relationships/hyperlink" Id="rId52" Target="http://rnotebook.io" TargetMode="External" /><Relationship Type="http://schemas.openxmlformats.org/officeDocument/2006/relationships/hyperlink" Id="rId45" Target="http://rstudio.cloud/" TargetMode="External" /><Relationship Type="http://schemas.openxmlformats.org/officeDocument/2006/relationships/hyperlink" Id="rId50" Target="http://www.jdoodle.com/execute-r-online" TargetMode="External" /><Relationship Type="http://schemas.openxmlformats.org/officeDocument/2006/relationships/hyperlink" Id="rId47" Target="http://www.tutorialspoint.com/execute_r_online.php" TargetMode="External" /><Relationship Type="http://schemas.openxmlformats.org/officeDocument/2006/relationships/hyperlink" Id="rId222" Target="https://altabooks.com.br/produto/utilizando-a-linguagem-r/" TargetMode="External" /><Relationship Type="http://schemas.openxmlformats.org/officeDocument/2006/relationships/hyperlink" Id="rId75" Target="https://bookdown.org/yihui/rmarkdown/" TargetMode="External" /><Relationship Type="http://schemas.openxmlformats.org/officeDocument/2006/relationships/hyperlink" Id="rId23" Target="https://posit.co/downloads/" TargetMode="External" /><Relationship Type="http://schemas.openxmlformats.org/officeDocument/2006/relationships/hyperlink" Id="rId78" Target="https://tablesgenerator.com/markdown_tables" TargetMode="External" /><Relationship Type="http://schemas.openxmlformats.org/officeDocument/2006/relationships/hyperlink" Id="rId22" Target="https://www.r-project.org/" TargetMode="External" /><Relationship Type="http://schemas.openxmlformats.org/officeDocument/2006/relationships/hyperlink" Id="rId96" Target="https://www.youtube.com/" TargetMode="External" /><Relationship Type="http://schemas.openxmlformats.org/officeDocument/2006/relationships/hyperlink" Id="rId61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://db.rstudio.com/" TargetMode="External" /><Relationship Type="http://schemas.openxmlformats.org/officeDocument/2006/relationships/hyperlink" Id="rId48" Target="http://github.com/datacamp/datacamp_light" TargetMode="External" /><Relationship Type="http://schemas.openxmlformats.org/officeDocument/2006/relationships/hyperlink" Id="rId46" Target="http://jupyter.org/try" TargetMode="External" /><Relationship Type="http://schemas.openxmlformats.org/officeDocument/2006/relationships/hyperlink" Id="rId108" Target="http://pt.wikipedia.org/wiki/Ajuda:Guia_de_edi&#231;&#227;o/F&#243;rmulas_TeX" TargetMode="External" /><Relationship Type="http://schemas.openxmlformats.org/officeDocument/2006/relationships/hyperlink" Id="rId49" Target="http://rdrr.io/snippets" TargetMode="External" /><Relationship Type="http://schemas.openxmlformats.org/officeDocument/2006/relationships/hyperlink" Id="rId51" Target="http://rextester.com/l/r_online_compiler" TargetMode="External" /><Relationship Type="http://schemas.openxmlformats.org/officeDocument/2006/relationships/hyperlink" Id="rId52" Target="http://rnotebook.io" TargetMode="External" /><Relationship Type="http://schemas.openxmlformats.org/officeDocument/2006/relationships/hyperlink" Id="rId45" Target="http://rstudio.cloud/" TargetMode="External" /><Relationship Type="http://schemas.openxmlformats.org/officeDocument/2006/relationships/hyperlink" Id="rId50" Target="http://www.jdoodle.com/execute-r-online" TargetMode="External" /><Relationship Type="http://schemas.openxmlformats.org/officeDocument/2006/relationships/hyperlink" Id="rId47" Target="http://www.tutorialspoint.com/execute_r_online.php" TargetMode="External" /><Relationship Type="http://schemas.openxmlformats.org/officeDocument/2006/relationships/hyperlink" Id="rId222" Target="https://altabooks.com.br/produto/utilizando-a-linguagem-r/" TargetMode="External" /><Relationship Type="http://schemas.openxmlformats.org/officeDocument/2006/relationships/hyperlink" Id="rId75" Target="https://bookdown.org/yihui/rmarkdown/" TargetMode="External" /><Relationship Type="http://schemas.openxmlformats.org/officeDocument/2006/relationships/hyperlink" Id="rId23" Target="https://posit.co/downloads/" TargetMode="External" /><Relationship Type="http://schemas.openxmlformats.org/officeDocument/2006/relationships/hyperlink" Id="rId78" Target="https://tablesgenerator.com/markdown_tables" TargetMode="External" /><Relationship Type="http://schemas.openxmlformats.org/officeDocument/2006/relationships/hyperlink" Id="rId22" Target="https://www.r-project.org/" TargetMode="External" /><Relationship Type="http://schemas.openxmlformats.org/officeDocument/2006/relationships/hyperlink" Id="rId96" Target="https://www.youtube.com/" TargetMode="External" /><Relationship Type="http://schemas.openxmlformats.org/officeDocument/2006/relationships/hyperlink" Id="rId61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2023-05-20T07:52:54Z</dcterms:created>
  <dcterms:modified xsi:type="dcterms:W3CDTF">2023-05-20T07:52:54Z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20 maio 2023</vt:lpwstr>
  </property>
  <property fmtid="{D5CDD505-2E9C-101B-9397-08002B2CF9AE}" pid="5" name="output">
    <vt:lpwstr/>
  </property>
</Properties>
</file>