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Nikola Šepić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Full-Stack Web Developer | Next.js · Nuxt · Laravel · Google Ads · SEO</w:t>
      </w:r>
    </w:p>
    <w:p>
      <w:pPr>
        <w:spacing w:after="60"/>
      </w:pPr>
      <w:r>
        <w:rPr>
          <w:rFonts w:ascii="Calibri" w:cs="Calibri" w:eastAsia="Calibri" w:hAnsi="Calibri"/>
          <w:sz w:val="18"/>
          <w:szCs w:val="18"/>
        </w:rPr>
        <w:t xml:space="preserve">Belgrade, Serbia | sepicnikola@gmail.com | +381 63 7624 555 | sepic.me | linkedin.com/in/sepicn | github.com/sepicn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Full-stack developer with 1.5 years on production systems (Nuxt 4 and Laravel 12, ASP.NET Core 8, Rails 7) and hands-on digital marketing: 8 Google Ads campaigns for a private hospital and technical SEO that raised Site Health from 90% to 98%. Strongest on the front end: TypeScript, React, Next.js, Vue.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TypeScript, JavaScript, PHP, C#,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Front-end: </w:t>
      </w:r>
      <w:r>
        <w:rPr>
          <w:rFonts w:ascii="Calibri" w:cs="Calibri" w:eastAsia="Calibri" w:hAnsi="Calibri"/>
          <w:sz w:val="20"/>
          <w:szCs w:val="20"/>
        </w:rPr>
        <w:t xml:space="preserve">React 19, Next.js 16, Vue 3, Nuxt 4, Tailwind CSS, HTML,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Back-end: </w:t>
      </w:r>
      <w:r>
        <w:rPr>
          <w:rFonts w:ascii="Calibri" w:cs="Calibri" w:eastAsia="Calibri" w:hAnsi="Calibri"/>
          <w:sz w:val="20"/>
          <w:szCs w:val="20"/>
        </w:rPr>
        <w:t xml:space="preserve">Node.js, Express, Laravel 12, ASP.NET Core 8, Rails 7, REST APIs, Auth (Better Auth, Clerk, Sanctum)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and tools: </w:t>
      </w:r>
      <w:r>
        <w:rPr>
          <w:rFonts w:ascii="Calibri" w:cs="Calibri" w:eastAsia="Calibri" w:hAnsi="Calibri"/>
          <w:sz w:val="20"/>
          <w:szCs w:val="20"/>
        </w:rPr>
        <w:t xml:space="preserve">PostgreSQL, MySQL, MongoDB, Redis, Prisma, Drizzle, Git, Jira, Vitest, Playwright,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sz w:val="20"/>
          <w:szCs w:val="20"/>
        </w:rPr>
        <w:t xml:space="preserve">Google Ads, Meta Ads, GA4, Google Tag Manager, technical SEO, Semrush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WORK EXPERIENCE</w:t>
      </w: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developer</w:t>
      </w:r>
      <w:r>
        <w:rPr>
          <w:rFonts w:ascii="Calibri" w:cs="Calibri" w:eastAsia="Calibri" w:hAnsi="Calibri"/>
          <w:sz w:val="20"/>
          <w:szCs w:val="20"/>
        </w:rPr>
        <w:t xml:space="preserve"> | Medical Time Hospital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Aug 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Belgrade | Nuxt 4, Vue 3, TypeScript, Laravel 12, MySQL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patient chatbot that answers questions and books appointments, with a switchable AI provider.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Shipped remote consent signing: the front desk sends a document to a tablet and the signature attaches to the order.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Own i18n for a ~400k-line platform in 5 languages with localized URLs (165 commits).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Raised Semrush Site Health from 90% to 98% in one week: errors 6 → 0, warnings down 87%.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 developer</w:t>
      </w:r>
      <w:r>
        <w:rPr>
          <w:rFonts w:ascii="Calibri" w:cs="Calibri" w:eastAsia="Calibri" w:hAnsi="Calibri"/>
          <w:sz w:val="20"/>
          <w:szCs w:val="20"/>
        </w:rPr>
        <w:t xml:space="preserve"> | Delta Group Logistics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May 2025 – Jul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Remote (USA) | ASP.NET Core 8 MVC, Razor, Rails 7, Hotwire, Leaflet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 the only UI developer on a team of 5, redesigned 40+ TMS forms into modular multi-step wizards.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live Leaflet shipment map with stops, truck location and ETA per stop (Rails 7, Hotwire).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Rebuilt the Safety, Invoicing and Fuel screens as standard grids and modals; 101 commits via Jira and code review.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web developer and digital marketing specialist</w:t>
      </w:r>
      <w:r>
        <w:rPr>
          <w:rFonts w:ascii="Calibri" w:cs="Calibri" w:eastAsia="Calibri" w:hAnsi="Calibri"/>
          <w:sz w:val="20"/>
          <w:szCs w:val="20"/>
        </w:rPr>
        <w:t xml:space="preserve"> | IT Expert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Mar 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Belgrade | Nuxt 4, Laravel 12, Google Ads, Meta Ads, GA4, GTM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Develop the IT Expert client platform (Nuxt 4, Laravel 12): portal, price calculator, subscriptions, Raiffeisen payments.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Manage 8 Google Ads Search campaigns and Meta Ads for a private hospital, with GA4 and GTM conversion tracking.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370+ negative keywords from search term reports and flagged clicks costing up to 19× the average.</w:t>
      </w:r>
    </w:p>
    <w:p>
      <w:pPr>
        <w:spacing w:after="30"/>
      </w:pP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Job Application Tracker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Next.js 16, MongoDB, Better Auth: </w:t>
      </w:r>
      <w:r>
        <w:rPr>
          <w:rFonts w:ascii="Calibri" w:cs="Calibri" w:eastAsia="Calibri" w:hAnsi="Calibri"/>
          <w:sz w:val="20"/>
          <w:szCs w:val="20"/>
        </w:rPr>
        <w:t xml:space="preserve">Kanban board with optimistic drag and drop and Zod validation on every server action. github.com/sepicn/job-application-tracker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GymAI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React 19, Express 5, Prisma: </w:t>
      </w:r>
      <w:r>
        <w:rPr>
          <w:rFonts w:ascii="Calibri" w:cs="Calibri" w:eastAsia="Calibri" w:hAnsi="Calibri"/>
          <w:sz w:val="20"/>
          <w:szCs w:val="20"/>
        </w:rPr>
        <w:t xml:space="preserve">AI weekly training plans: Zod-checked output, model fallback, rate limits, 44 tests. github.com/sepicn/gym-planner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 in Information Technology</w:t>
      </w:r>
      <w:r>
        <w:rPr>
          <w:rFonts w:ascii="Calibri" w:cs="Calibri" w:eastAsia="Calibri" w:hAnsi="Calibri"/>
          <w:sz w:val="20"/>
          <w:szCs w:val="20"/>
        </w:rPr>
        <w:t xml:space="preserve"> | Singidunum University, Belgrade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2020 –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sz w:val="20"/>
          <w:szCs w:val="20"/>
        </w:rPr>
        <w:t xml:space="preserve">React: The Complete Guide (Udemy, 2024); The Complete JavaScript Course (Udemy, 2023); JavaScript Algorithms and Data Structures (freeCodeCamp, 2023)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Serbian (native), English (fluent (C1)), Spanish (basic (A2))</w:t>
      </w:r>
    </w:p>
    <w:sectPr>
      <w:pgSz w:w="11906" w:h="16838" w:orient="portrait"/>
      <w:pgMar w:top="680" w:right="800" w:bottom="68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Nikola Šepić CV</dc:title>
  <dc:creator>Nikola Šepić</dc:creator>
  <cp:lastModifiedBy>Un-named</cp:lastModifiedBy>
  <cp:revision>1</cp:revision>
  <dcterms:created xsi:type="dcterms:W3CDTF">2026-09-27T10:58:07.954Z</dcterms:created>
  <dcterms:modified xsi:type="dcterms:W3CDTF">2026-09-27T10:58:07.954Z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