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D20" w:rsidRPr="004B3B27" w:rsidRDefault="00146F1D" w:rsidP="00146F1D">
      <w:pPr>
        <w:spacing w:after="100" w:afterAutospacing="1"/>
        <w:jc w:val="center"/>
        <w:rPr>
          <w:rFonts w:eastAsia="Times New Roman" w:cs="Arial"/>
          <w:b/>
          <w:sz w:val="26"/>
          <w:szCs w:val="26"/>
          <w:u w:val="single"/>
        </w:rPr>
      </w:pPr>
      <w:r w:rsidRPr="004B3B27">
        <w:rPr>
          <w:rFonts w:eastAsia="Times New Roman" w:cs="Arial"/>
          <w:b/>
          <w:sz w:val="26"/>
          <w:szCs w:val="26"/>
          <w:u w:val="single"/>
        </w:rPr>
        <w:t>ADITIVO</w:t>
      </w:r>
      <w:r w:rsidR="00447D61" w:rsidRPr="004B3B27">
        <w:rPr>
          <w:rFonts w:eastAsia="Times New Roman" w:cs="Arial"/>
          <w:b/>
          <w:sz w:val="26"/>
          <w:szCs w:val="26"/>
          <w:u w:val="single"/>
        </w:rPr>
        <w:t xml:space="preserve"> CONTRATUAL</w:t>
      </w:r>
    </w:p>
    <w:p w:rsidR="004B3B27" w:rsidRPr="004B3B27" w:rsidRDefault="004B3B27" w:rsidP="00146F1D">
      <w:pPr>
        <w:spacing w:after="100" w:afterAutospacing="1"/>
        <w:jc w:val="center"/>
        <w:rPr>
          <w:rFonts w:eastAsia="Times New Roman" w:cs="Arial"/>
          <w:b/>
          <w:sz w:val="26"/>
          <w:szCs w:val="26"/>
          <w:u w:val="single"/>
        </w:rPr>
      </w:pPr>
    </w:p>
    <w:p w:rsidR="004B3B27" w:rsidRPr="004B3B27" w:rsidRDefault="00447D61" w:rsidP="00146F1D">
      <w:pPr>
        <w:spacing w:before="100" w:beforeAutospacing="1" w:after="100" w:afterAutospacing="1"/>
        <w:jc w:val="both"/>
        <w:rPr>
          <w:rFonts w:eastAsia="Times New Roman" w:cs="Arial"/>
          <w:b/>
          <w:sz w:val="26"/>
          <w:szCs w:val="26"/>
        </w:rPr>
      </w:pPr>
      <w:r w:rsidRPr="004B3B27">
        <w:rPr>
          <w:rFonts w:eastAsia="Times New Roman" w:cs="Arial"/>
          <w:b/>
          <w:sz w:val="26"/>
          <w:szCs w:val="26"/>
        </w:rPr>
        <w:t>AO INS</w:t>
      </w:r>
      <w:r w:rsidR="00146F1D" w:rsidRPr="004B3B27">
        <w:rPr>
          <w:rFonts w:eastAsia="Times New Roman" w:cs="Arial"/>
          <w:b/>
          <w:sz w:val="26"/>
          <w:szCs w:val="26"/>
        </w:rPr>
        <w:t>TRUMENTO PARTICULAR DE PROMESSA DE COMPRA E VENDA DE IMÓVEL</w:t>
      </w:r>
      <w:r w:rsidR="00CA0C7F">
        <w:rPr>
          <w:rFonts w:eastAsia="Times New Roman" w:cs="Arial"/>
          <w:b/>
          <w:sz w:val="26"/>
          <w:szCs w:val="26"/>
        </w:rPr>
        <w:t xml:space="preserve"> DATADO DE 22.10.2020</w:t>
      </w:r>
      <w:r w:rsidR="00016643" w:rsidRPr="004B3B27">
        <w:rPr>
          <w:rFonts w:eastAsia="Times New Roman" w:cs="Arial"/>
          <w:b/>
          <w:sz w:val="26"/>
          <w:szCs w:val="26"/>
        </w:rPr>
        <w:t xml:space="preserve"> </w:t>
      </w:r>
    </w:p>
    <w:p w:rsidR="00447D61" w:rsidRPr="004B3B27" w:rsidRDefault="00447D61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eastAsia="Times New Roman" w:cs="Arial"/>
          <w:sz w:val="26"/>
          <w:szCs w:val="26"/>
        </w:rPr>
        <w:t>Os contratantes, abaixo qu</w:t>
      </w:r>
      <w:r w:rsidR="00016643" w:rsidRPr="004B3B27">
        <w:rPr>
          <w:rFonts w:eastAsia="Times New Roman" w:cs="Arial"/>
          <w:sz w:val="26"/>
          <w:szCs w:val="26"/>
        </w:rPr>
        <w:t xml:space="preserve">alificados, de um lado </w:t>
      </w:r>
      <w:r w:rsidR="00CA0C7F" w:rsidRPr="00941643">
        <w:rPr>
          <w:rFonts w:cs="Arial"/>
          <w:b/>
        </w:rPr>
        <w:t xml:space="preserve">SÉRGIO PIOLI, </w:t>
      </w:r>
      <w:r w:rsidR="00CA0C7F">
        <w:rPr>
          <w:rFonts w:cs="Arial"/>
        </w:rPr>
        <w:t>Brasileiro, separado judicialmente</w:t>
      </w:r>
      <w:r w:rsidR="00CA0C7F" w:rsidRPr="00941643">
        <w:rPr>
          <w:rFonts w:cs="Arial"/>
        </w:rPr>
        <w:t xml:space="preserve">, comerciante, , portador da C.I nº 5.773.34 – SSP/SC, inscrito no CPF sob nº 088.397.108-92, residente e domiciliado à Rua 951, n.259, email: spioli@gmail.com, de ora em diante chamado simplesmente de </w:t>
      </w:r>
      <w:r w:rsidR="00CA0C7F" w:rsidRPr="00941643">
        <w:rPr>
          <w:rFonts w:cs="Arial"/>
          <w:b/>
        </w:rPr>
        <w:t>VENDEDOR</w:t>
      </w:r>
      <w:r w:rsidR="00CA0C7F" w:rsidRPr="00941643">
        <w:rPr>
          <w:rFonts w:cs="Arial"/>
        </w:rPr>
        <w:t xml:space="preserve"> e de outro lado </w:t>
      </w:r>
      <w:r w:rsidR="00CA0C7F" w:rsidRPr="00941643">
        <w:rPr>
          <w:rFonts w:cs="Arial"/>
          <w:b/>
        </w:rPr>
        <w:t>PLINIO DE ALMEIDA TECCHIO</w:t>
      </w:r>
      <w:r w:rsidR="00CA0C7F" w:rsidRPr="00941643">
        <w:rPr>
          <w:rFonts w:cs="Arial"/>
        </w:rPr>
        <w:t xml:space="preserve">, brasileiro, solteiro, advogado, residente e domiciliado à Rua Lauro Muller, 88-E, apto 302, Centro, Chapecó/SC, portador do RG n. 2.036.603-SSP/SC, inscrito no CPF sob o n. 810.830.419-91, email: plinioa7@yahoo.com.br, de ora em diante chamado simplesmente de </w:t>
      </w:r>
      <w:r w:rsidR="00CA0C7F" w:rsidRPr="00941643">
        <w:rPr>
          <w:rFonts w:cs="Arial"/>
          <w:b/>
        </w:rPr>
        <w:t>COMPRADOR</w:t>
      </w:r>
      <w:r w:rsidR="00CA0C7F">
        <w:rPr>
          <w:rFonts w:cs="Arial"/>
          <w:b/>
        </w:rPr>
        <w:t xml:space="preserve">, </w:t>
      </w:r>
      <w:r w:rsidRPr="004B3B27">
        <w:rPr>
          <w:rFonts w:eastAsia="Times New Roman" w:cs="Arial"/>
          <w:sz w:val="26"/>
          <w:szCs w:val="26"/>
        </w:rPr>
        <w:t>resolvem de comu</w:t>
      </w:r>
      <w:r w:rsidR="001F4CFB" w:rsidRPr="004B3B27">
        <w:rPr>
          <w:rFonts w:eastAsia="Times New Roman" w:cs="Arial"/>
          <w:sz w:val="26"/>
          <w:szCs w:val="26"/>
        </w:rPr>
        <w:t>m acordo</w:t>
      </w:r>
      <w:r w:rsidR="00CA0C7F">
        <w:rPr>
          <w:rFonts w:eastAsia="Times New Roman" w:cs="Arial"/>
          <w:sz w:val="26"/>
          <w:szCs w:val="26"/>
        </w:rPr>
        <w:t xml:space="preserve">, </w:t>
      </w:r>
      <w:r w:rsidR="001F4CFB" w:rsidRPr="004B3B27">
        <w:rPr>
          <w:rFonts w:eastAsia="Times New Roman" w:cs="Arial"/>
          <w:sz w:val="26"/>
          <w:szCs w:val="26"/>
        </w:rPr>
        <w:t xml:space="preserve"> </w:t>
      </w:r>
      <w:r w:rsidR="001F4CFB" w:rsidRPr="004B3B27">
        <w:rPr>
          <w:rFonts w:eastAsia="Times New Roman" w:cs="Arial"/>
          <w:b/>
          <w:sz w:val="26"/>
          <w:szCs w:val="26"/>
        </w:rPr>
        <w:t>aditar/alterar o objeto do contrato em questão</w:t>
      </w:r>
      <w:r w:rsidR="00CA0C7F">
        <w:rPr>
          <w:rFonts w:eastAsia="Times New Roman" w:cs="Arial"/>
          <w:b/>
          <w:sz w:val="26"/>
          <w:szCs w:val="26"/>
        </w:rPr>
        <w:t>, entre outros ajustes</w:t>
      </w:r>
      <w:r w:rsidRPr="004B3B27">
        <w:rPr>
          <w:rFonts w:eastAsia="Times New Roman" w:cs="Arial"/>
          <w:sz w:val="26"/>
          <w:szCs w:val="26"/>
        </w:rPr>
        <w:t>, que passará a viger com as seguintes disposições, nas cláusulas especificadas a seguir:</w:t>
      </w:r>
    </w:p>
    <w:p w:rsidR="00570373" w:rsidRPr="004B3B27" w:rsidRDefault="00570373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eastAsia="Times New Roman" w:cs="Arial"/>
          <w:sz w:val="26"/>
          <w:szCs w:val="26"/>
        </w:rPr>
        <w:t xml:space="preserve">Obs.: </w:t>
      </w:r>
      <w:r w:rsidR="00A929B3">
        <w:rPr>
          <w:rFonts w:eastAsia="Times New Roman" w:cs="Arial"/>
          <w:sz w:val="26"/>
          <w:szCs w:val="26"/>
        </w:rPr>
        <w:t>I</w:t>
      </w:r>
      <w:r w:rsidR="00CA0C7F">
        <w:rPr>
          <w:rFonts w:eastAsia="Times New Roman" w:cs="Arial"/>
          <w:sz w:val="26"/>
          <w:szCs w:val="26"/>
        </w:rPr>
        <w:t xml:space="preserve">nicialmente cumpre destacar que na qualificação o vendedor Sergio </w:t>
      </w:r>
      <w:proofErr w:type="spellStart"/>
      <w:r w:rsidR="00CA0C7F">
        <w:rPr>
          <w:rFonts w:eastAsia="Times New Roman" w:cs="Arial"/>
          <w:sz w:val="26"/>
          <w:szCs w:val="26"/>
        </w:rPr>
        <w:t>Pioli</w:t>
      </w:r>
      <w:proofErr w:type="spellEnd"/>
      <w:r w:rsidR="00CA0C7F">
        <w:rPr>
          <w:rFonts w:eastAsia="Times New Roman" w:cs="Arial"/>
          <w:sz w:val="26"/>
          <w:szCs w:val="26"/>
        </w:rPr>
        <w:t xml:space="preserve"> é separado judicialmente e, atualmente, não convive em união </w:t>
      </w:r>
      <w:r w:rsidR="00A929B3">
        <w:rPr>
          <w:rFonts w:eastAsia="Times New Roman" w:cs="Arial"/>
          <w:sz w:val="26"/>
          <w:szCs w:val="26"/>
        </w:rPr>
        <w:t xml:space="preserve">estável, sendo, portanto, o único proprietário do imóvel </w:t>
      </w:r>
      <w:proofErr w:type="spellStart"/>
      <w:r w:rsidR="00A929B3">
        <w:rPr>
          <w:rFonts w:eastAsia="Times New Roman" w:cs="Arial"/>
          <w:sz w:val="26"/>
          <w:szCs w:val="26"/>
        </w:rPr>
        <w:t>objsto</w:t>
      </w:r>
      <w:proofErr w:type="spellEnd"/>
      <w:r w:rsidR="00A929B3">
        <w:rPr>
          <w:rFonts w:eastAsia="Times New Roman" w:cs="Arial"/>
          <w:sz w:val="26"/>
          <w:szCs w:val="26"/>
        </w:rPr>
        <w:t xml:space="preserve"> deste contrato.</w:t>
      </w:r>
    </w:p>
    <w:p w:rsidR="00447D61" w:rsidRPr="004B3B27" w:rsidRDefault="00E72AB3" w:rsidP="00146F1D">
      <w:pPr>
        <w:spacing w:before="100" w:beforeAutospacing="1" w:after="100" w:afterAutospacing="1"/>
        <w:jc w:val="both"/>
        <w:rPr>
          <w:rFonts w:eastAsia="Times New Roman" w:cs="Arial"/>
          <w:b/>
          <w:sz w:val="26"/>
          <w:szCs w:val="26"/>
        </w:rPr>
      </w:pPr>
      <w:r>
        <w:rPr>
          <w:rFonts w:eastAsia="Times New Roman" w:cs="Arial"/>
          <w:b/>
          <w:sz w:val="26"/>
          <w:szCs w:val="26"/>
        </w:rPr>
        <w:t>CLÁUSULA 1ª</w:t>
      </w:r>
      <w:r w:rsidR="00447D61" w:rsidRPr="004B3B27">
        <w:rPr>
          <w:rFonts w:eastAsia="Times New Roman" w:cs="Arial"/>
          <w:b/>
          <w:sz w:val="26"/>
          <w:szCs w:val="26"/>
        </w:rPr>
        <w:t xml:space="preserve"> – DO OBJETO</w:t>
      </w:r>
    </w:p>
    <w:p w:rsidR="00EE4369" w:rsidRPr="004B3B27" w:rsidRDefault="000031E3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eastAsia="Times New Roman" w:cs="Arial"/>
          <w:sz w:val="26"/>
          <w:szCs w:val="26"/>
        </w:rPr>
        <w:t xml:space="preserve">- </w:t>
      </w:r>
      <w:r w:rsidR="00A53718">
        <w:rPr>
          <w:rFonts w:eastAsia="Times New Roman" w:cs="Arial"/>
          <w:sz w:val="26"/>
          <w:szCs w:val="26"/>
        </w:rPr>
        <w:t>O objeto  da promessa de compra e venda é a cota parte de 64,55% (sessenta e quatro virgula cinquenta e cinco por cento)</w:t>
      </w:r>
      <w:r w:rsidR="00AE77E3" w:rsidRPr="004B3B27">
        <w:rPr>
          <w:rFonts w:eastAsia="Times New Roman" w:cs="Arial"/>
          <w:sz w:val="26"/>
          <w:szCs w:val="26"/>
        </w:rPr>
        <w:t xml:space="preserve"> do imóvel matriculado no </w:t>
      </w:r>
      <w:r w:rsidR="00A53718">
        <w:rPr>
          <w:rFonts w:eastAsia="Times New Roman" w:cs="Arial"/>
          <w:sz w:val="26"/>
          <w:szCs w:val="26"/>
        </w:rPr>
        <w:t xml:space="preserve">1º </w:t>
      </w:r>
      <w:r w:rsidR="00AE77E3" w:rsidRPr="004B3B27">
        <w:rPr>
          <w:rFonts w:eastAsia="Times New Roman" w:cs="Arial"/>
          <w:sz w:val="26"/>
          <w:szCs w:val="26"/>
        </w:rPr>
        <w:t xml:space="preserve">Oficio de Registro de Imóveis de Balneário </w:t>
      </w:r>
      <w:proofErr w:type="spellStart"/>
      <w:r w:rsidR="00AE77E3" w:rsidRPr="004B3B27">
        <w:rPr>
          <w:rFonts w:eastAsia="Times New Roman" w:cs="Arial"/>
          <w:sz w:val="26"/>
          <w:szCs w:val="26"/>
        </w:rPr>
        <w:t>Camboríu</w:t>
      </w:r>
      <w:proofErr w:type="spellEnd"/>
      <w:r w:rsidR="00AC2AF5">
        <w:rPr>
          <w:rFonts w:eastAsia="Times New Roman" w:cs="Arial"/>
          <w:sz w:val="26"/>
          <w:szCs w:val="26"/>
        </w:rPr>
        <w:t>/SC,</w:t>
      </w:r>
      <w:r w:rsidR="00AE77E3" w:rsidRPr="004B3B27">
        <w:rPr>
          <w:rFonts w:eastAsia="Times New Roman" w:cs="Arial"/>
          <w:sz w:val="26"/>
          <w:szCs w:val="26"/>
        </w:rPr>
        <w:t xml:space="preserve"> s</w:t>
      </w:r>
      <w:r w:rsidR="00EE4369" w:rsidRPr="004B3B27">
        <w:rPr>
          <w:rFonts w:eastAsia="Times New Roman" w:cs="Arial"/>
          <w:sz w:val="26"/>
          <w:szCs w:val="26"/>
        </w:rPr>
        <w:t xml:space="preserve">ob o </w:t>
      </w:r>
      <w:r w:rsidR="00EE4369" w:rsidRPr="004B3B27">
        <w:rPr>
          <w:rFonts w:eastAsia="Times New Roman" w:cs="Arial"/>
          <w:b/>
          <w:sz w:val="26"/>
          <w:szCs w:val="26"/>
        </w:rPr>
        <w:t>n.10.147</w:t>
      </w:r>
      <w:r w:rsidR="00EE4369" w:rsidRPr="004B3B27">
        <w:rPr>
          <w:rFonts w:eastAsia="Times New Roman" w:cs="Arial"/>
          <w:sz w:val="26"/>
          <w:szCs w:val="26"/>
        </w:rPr>
        <w:t xml:space="preserve">, que corresponde ao lote urbano n.04, localizado na Rua Nicolau Pacheco, esquina com Rua 961, com área </w:t>
      </w:r>
      <w:r w:rsidR="00134BD4" w:rsidRPr="004B3B27">
        <w:rPr>
          <w:rFonts w:eastAsia="Times New Roman" w:cs="Arial"/>
          <w:sz w:val="26"/>
          <w:szCs w:val="26"/>
        </w:rPr>
        <w:t>superficial</w:t>
      </w:r>
      <w:r w:rsidR="00AE77E3" w:rsidRPr="004B3B27">
        <w:rPr>
          <w:rFonts w:eastAsia="Times New Roman" w:cs="Arial"/>
          <w:sz w:val="26"/>
          <w:szCs w:val="26"/>
        </w:rPr>
        <w:t xml:space="preserve"> de</w:t>
      </w:r>
      <w:r w:rsidR="00134BD4" w:rsidRPr="004B3B27">
        <w:rPr>
          <w:rFonts w:eastAsia="Times New Roman" w:cs="Arial"/>
          <w:sz w:val="26"/>
          <w:szCs w:val="26"/>
        </w:rPr>
        <w:t xml:space="preserve"> </w:t>
      </w:r>
      <w:r w:rsidR="00134BD4" w:rsidRPr="004B3B27">
        <w:rPr>
          <w:rFonts w:eastAsia="Times New Roman" w:cs="Arial"/>
          <w:b/>
          <w:sz w:val="26"/>
          <w:szCs w:val="26"/>
        </w:rPr>
        <w:t>243,00m2</w:t>
      </w:r>
      <w:r w:rsidR="00AE77E3" w:rsidRPr="004B3B27">
        <w:rPr>
          <w:rFonts w:eastAsia="Times New Roman" w:cs="Arial"/>
          <w:sz w:val="26"/>
          <w:szCs w:val="26"/>
        </w:rPr>
        <w:t>, e suas benfeitorias</w:t>
      </w:r>
      <w:r w:rsidR="00EE4369" w:rsidRPr="004B3B27">
        <w:rPr>
          <w:rFonts w:eastAsia="Times New Roman" w:cs="Arial"/>
          <w:sz w:val="26"/>
          <w:szCs w:val="26"/>
        </w:rPr>
        <w:t>;</w:t>
      </w:r>
    </w:p>
    <w:p w:rsidR="004B3B27" w:rsidRDefault="00E72AB3" w:rsidP="00146F1D">
      <w:pPr>
        <w:spacing w:before="100" w:beforeAutospacing="1" w:after="100" w:afterAutospacing="1"/>
        <w:jc w:val="both"/>
        <w:rPr>
          <w:rFonts w:eastAsia="Times New Roman" w:cs="Arial"/>
          <w:szCs w:val="26"/>
        </w:rPr>
      </w:pPr>
      <w:r w:rsidRPr="00A929B3">
        <w:rPr>
          <w:rFonts w:eastAsia="Times New Roman" w:cs="Arial"/>
          <w:b/>
          <w:sz w:val="26"/>
          <w:szCs w:val="26"/>
        </w:rPr>
        <w:t>CLAÚSULA 15</w:t>
      </w:r>
      <w:r w:rsidRPr="00A929B3">
        <w:rPr>
          <w:rFonts w:eastAsia="Times New Roman" w:cs="Arial"/>
          <w:b/>
          <w:szCs w:val="26"/>
        </w:rPr>
        <w:t>ª</w:t>
      </w:r>
      <w:r>
        <w:rPr>
          <w:rFonts w:eastAsia="Times New Roman" w:cs="Arial"/>
          <w:szCs w:val="26"/>
        </w:rPr>
        <w:t xml:space="preserve"> - Convencionam as partes, entre si, que a cota parte objeto deste contrato (64,55%) corresponde</w:t>
      </w:r>
      <w:r w:rsidR="002B4931">
        <w:rPr>
          <w:rFonts w:eastAsia="Times New Roman" w:cs="Arial"/>
          <w:szCs w:val="26"/>
        </w:rPr>
        <w:t xml:space="preserve"> de fato</w:t>
      </w:r>
      <w:r>
        <w:rPr>
          <w:rFonts w:eastAsia="Times New Roman" w:cs="Arial"/>
          <w:szCs w:val="26"/>
        </w:rPr>
        <w:t xml:space="preserve"> à 194,88m2 de um total de R$ 301,88m2 de área construída (somatória abertura da matricula + AV-3-10.147- Prot. 45.016 + AV-5-10.147 - Prot. 82.377)</w:t>
      </w:r>
      <w:r w:rsidR="002B4931">
        <w:rPr>
          <w:rFonts w:eastAsia="Times New Roman" w:cs="Arial"/>
          <w:szCs w:val="26"/>
        </w:rPr>
        <w:t>.</w:t>
      </w:r>
    </w:p>
    <w:p w:rsidR="002B4931" w:rsidRPr="00941643" w:rsidRDefault="002B4931" w:rsidP="002B4931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Parágrafo Primeiro: Referido imóvel está contido na fração de 64,55% da referida matricula 10.147, correspondendo apenas ao apartamento do 2º piso (1º andar), área comum de circulação e vaga de garagem conjunta.</w:t>
      </w:r>
    </w:p>
    <w:p w:rsidR="002B4931" w:rsidRPr="00941643" w:rsidRDefault="002B4931" w:rsidP="002B4931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Parágrafo Segundo: O VENDEDOR e COMPRADOR compartilharão o espaço da garagem e área comum do prédio.</w:t>
      </w:r>
    </w:p>
    <w:p w:rsidR="002B4931" w:rsidRPr="00941643" w:rsidRDefault="002B4931" w:rsidP="002B4931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 xml:space="preserve">Parágrafo Terceiro: O apartamento será entregue todo mobiliado, conforme vídeos e acervo fotográfico em anexo, exceção de objetos pessoais. </w:t>
      </w:r>
    </w:p>
    <w:p w:rsidR="002B4931" w:rsidRPr="00941643" w:rsidRDefault="002B4931" w:rsidP="002B4931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  <w:i/>
        </w:rPr>
      </w:pPr>
      <w:r w:rsidRPr="00941643">
        <w:rPr>
          <w:rFonts w:ascii="Arial" w:hAnsi="Arial" w:cs="Arial"/>
        </w:rPr>
        <w:lastRenderedPageBreak/>
        <w:t xml:space="preserve">Parágrafo Quanto: A compra e venda do imóvel objeto deste contrato se dará </w:t>
      </w:r>
      <w:r w:rsidRPr="00941643">
        <w:rPr>
          <w:rFonts w:ascii="Arial" w:hAnsi="Arial" w:cs="Arial"/>
          <w:i/>
        </w:rPr>
        <w:t>ad corpus.</w:t>
      </w:r>
    </w:p>
    <w:p w:rsidR="002B4931" w:rsidRPr="00941643" w:rsidRDefault="002B4931" w:rsidP="002B4931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 xml:space="preserve">Parágrafo Quinto: O VENDEDOR seguirá com direito exclusivo sobre  todo espaço aéreo do imóvel, onde a este será facultado o direito de construção de uma edificação residencial com 82 m2, sempre </w:t>
      </w:r>
      <w:r w:rsidR="003F7E6D">
        <w:rPr>
          <w:rFonts w:ascii="Arial" w:hAnsi="Arial" w:cs="Arial"/>
        </w:rPr>
        <w:t xml:space="preserve">em </w:t>
      </w:r>
      <w:r w:rsidRPr="00941643">
        <w:rPr>
          <w:rFonts w:ascii="Arial" w:hAnsi="Arial" w:cs="Arial"/>
        </w:rPr>
        <w:t>respeito</w:t>
      </w:r>
      <w:r w:rsidR="003F7E6D">
        <w:rPr>
          <w:rFonts w:ascii="Arial" w:hAnsi="Arial" w:cs="Arial"/>
        </w:rPr>
        <w:t xml:space="preserve"> normas técnicas </w:t>
      </w:r>
      <w:r w:rsidRPr="00941643">
        <w:rPr>
          <w:rFonts w:ascii="Arial" w:hAnsi="Arial" w:cs="Arial"/>
        </w:rPr>
        <w:t>e se responsabilizando pela segurança dos imóveis, tudo devidamente assistido por profissional habilitado.</w:t>
      </w:r>
    </w:p>
    <w:p w:rsidR="002B4931" w:rsidRPr="00941643" w:rsidRDefault="002B4931" w:rsidP="002B4931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 xml:space="preserve">Parágrafo Sexto: O VENDEDOR </w:t>
      </w:r>
      <w:r w:rsidR="00A83B7B">
        <w:rPr>
          <w:rFonts w:ascii="Arial" w:hAnsi="Arial" w:cs="Arial"/>
        </w:rPr>
        <w:t>e eventual</w:t>
      </w:r>
      <w:r>
        <w:rPr>
          <w:rFonts w:ascii="Arial" w:hAnsi="Arial" w:cs="Arial"/>
        </w:rPr>
        <w:t xml:space="preserve"> </w:t>
      </w:r>
      <w:r w:rsidRPr="00941643">
        <w:rPr>
          <w:rFonts w:ascii="Arial" w:hAnsi="Arial" w:cs="Arial"/>
        </w:rPr>
        <w:t>sucessor adquirente, optando pela construção no espaço aéreo (edificação)</w:t>
      </w:r>
      <w:r w:rsidR="003F7E6D">
        <w:rPr>
          <w:rFonts w:ascii="Arial" w:hAnsi="Arial" w:cs="Arial"/>
        </w:rPr>
        <w:t>,</w:t>
      </w:r>
      <w:r w:rsidRPr="00941643">
        <w:rPr>
          <w:rFonts w:ascii="Arial" w:hAnsi="Arial" w:cs="Arial"/>
        </w:rPr>
        <w:t xml:space="preserve"> se responsabilizará</w:t>
      </w:r>
      <w:r w:rsidR="00A83B7B">
        <w:rPr>
          <w:rFonts w:ascii="Arial" w:hAnsi="Arial" w:cs="Arial"/>
        </w:rPr>
        <w:t xml:space="preserve"> (m)</w:t>
      </w:r>
      <w:r w:rsidRPr="00941643">
        <w:rPr>
          <w:rFonts w:ascii="Arial" w:hAnsi="Arial" w:cs="Arial"/>
        </w:rPr>
        <w:t xml:space="preserve"> integralmente pela execução de tudo quanto for necessário a regularização e adaptação da obra, inclusive com o custo total da i</w:t>
      </w:r>
      <w:r>
        <w:rPr>
          <w:rFonts w:ascii="Arial" w:hAnsi="Arial" w:cs="Arial"/>
        </w:rPr>
        <w:t>nstalação do elevador e acesso à</w:t>
      </w:r>
      <w:r w:rsidRPr="00941643">
        <w:rPr>
          <w:rFonts w:ascii="Arial" w:hAnsi="Arial" w:cs="Arial"/>
        </w:rPr>
        <w:t>s unidades.</w:t>
      </w:r>
    </w:p>
    <w:p w:rsidR="002B4931" w:rsidRDefault="00AC2AF5" w:rsidP="00146F1D">
      <w:pPr>
        <w:spacing w:before="100" w:beforeAutospacing="1" w:after="100" w:afterAutospacing="1"/>
        <w:jc w:val="both"/>
        <w:rPr>
          <w:rFonts w:eastAsia="Times New Roman" w:cs="Arial"/>
          <w:szCs w:val="26"/>
        </w:rPr>
      </w:pPr>
      <w:r>
        <w:rPr>
          <w:rFonts w:eastAsia="Times New Roman" w:cs="Arial"/>
          <w:szCs w:val="26"/>
        </w:rPr>
        <w:t>CLAÚSULA 16ª - O promitente VENDEDOR declara que a condição prevista na clausula</w:t>
      </w:r>
      <w:r w:rsidR="003F7E6D">
        <w:rPr>
          <w:rFonts w:eastAsia="Times New Roman" w:cs="Arial"/>
          <w:szCs w:val="26"/>
        </w:rPr>
        <w:t xml:space="preserve"> 10</w:t>
      </w:r>
      <w:r>
        <w:rPr>
          <w:rFonts w:eastAsia="Times New Roman" w:cs="Arial"/>
          <w:szCs w:val="26"/>
        </w:rPr>
        <w:t xml:space="preserve"> foi implementada</w:t>
      </w:r>
      <w:r w:rsidR="003F7E6D">
        <w:rPr>
          <w:rFonts w:eastAsia="Times New Roman" w:cs="Arial"/>
          <w:szCs w:val="26"/>
        </w:rPr>
        <w:t xml:space="preserve"> ou não mais persiste, de forma que as partes dão por eficaz, irrevogável e irretratável a presente promessa de compra e venda. </w:t>
      </w:r>
    </w:p>
    <w:p w:rsidR="00A83B7B" w:rsidRDefault="00A83B7B" w:rsidP="00146F1D">
      <w:pPr>
        <w:spacing w:before="100" w:beforeAutospacing="1" w:after="100" w:afterAutospacing="1"/>
        <w:jc w:val="both"/>
        <w:rPr>
          <w:rFonts w:eastAsia="Times New Roman" w:cs="Arial"/>
          <w:szCs w:val="26"/>
        </w:rPr>
      </w:pPr>
      <w:r>
        <w:rPr>
          <w:rFonts w:eastAsia="Times New Roman" w:cs="Arial"/>
          <w:szCs w:val="26"/>
        </w:rPr>
        <w:t xml:space="preserve">CLAÚSULA 17ª - </w:t>
      </w:r>
      <w:r w:rsidR="006E7D5F">
        <w:rPr>
          <w:rFonts w:eastAsia="Times New Roman" w:cs="Arial"/>
          <w:szCs w:val="26"/>
        </w:rPr>
        <w:t>O</w:t>
      </w:r>
      <w:r w:rsidR="006E7D5F" w:rsidRPr="006E7D5F">
        <w:rPr>
          <w:rFonts w:eastAsia="Times New Roman" w:cs="Arial"/>
          <w:szCs w:val="26"/>
        </w:rPr>
        <w:t xml:space="preserve"> promitente vendedor declara </w:t>
      </w:r>
      <w:r w:rsidR="006E7D5F">
        <w:rPr>
          <w:rFonts w:eastAsia="Times New Roman" w:cs="Arial"/>
          <w:szCs w:val="26"/>
        </w:rPr>
        <w:t xml:space="preserve">que </w:t>
      </w:r>
      <w:r w:rsidR="006E7D5F" w:rsidRPr="006E7D5F">
        <w:rPr>
          <w:rFonts w:eastAsia="Times New Roman" w:cs="Arial"/>
          <w:szCs w:val="26"/>
        </w:rPr>
        <w:t>não é contribuinte obrigatório da previdência social nos termos do art</w:t>
      </w:r>
      <w:r w:rsidR="006E7D5F">
        <w:rPr>
          <w:rFonts w:eastAsia="Times New Roman" w:cs="Arial"/>
          <w:szCs w:val="26"/>
        </w:rPr>
        <w:t>.</w:t>
      </w:r>
      <w:r w:rsidR="006E7D5F" w:rsidRPr="006E7D5F">
        <w:rPr>
          <w:rFonts w:eastAsia="Times New Roman" w:cs="Arial"/>
          <w:szCs w:val="26"/>
        </w:rPr>
        <w:t xml:space="preserve"> 15 § único c/c art. 47 I, b da lei 8.212</w:t>
      </w:r>
      <w:r w:rsidR="006E7D5F">
        <w:rPr>
          <w:rFonts w:eastAsia="Times New Roman" w:cs="Arial"/>
          <w:szCs w:val="26"/>
        </w:rPr>
        <w:t>, portaria conjunta PGFN/RFB n. 1.751/2014, art. 802 V do código de normas da CGJ/SC, art. 1º da port. MF n.358/14.</w:t>
      </w:r>
    </w:p>
    <w:p w:rsidR="00AE3135" w:rsidRDefault="006E7D5F" w:rsidP="00AE3135">
      <w:pPr>
        <w:spacing w:before="100" w:beforeAutospacing="1" w:after="100" w:afterAutospacing="1"/>
        <w:jc w:val="both"/>
        <w:rPr>
          <w:rFonts w:eastAsia="Times New Roman" w:cs="Arial"/>
          <w:szCs w:val="26"/>
        </w:rPr>
      </w:pPr>
      <w:r>
        <w:rPr>
          <w:rFonts w:eastAsia="Times New Roman" w:cs="Arial"/>
          <w:szCs w:val="26"/>
        </w:rPr>
        <w:t>CLAÚSULA 18ª - As partes declaram, sob as penas da lei, que a presente transação NÃO foi intermediada por corretor de imóveis (lei estadual 387/07 e circular 0029/2007 CGJ/SC).</w:t>
      </w:r>
    </w:p>
    <w:p w:rsidR="00AE3135" w:rsidRDefault="00A929B3" w:rsidP="00AE3135">
      <w:pPr>
        <w:spacing w:before="100" w:beforeAutospacing="1" w:after="100" w:afterAutospacing="1"/>
        <w:jc w:val="both"/>
        <w:rPr>
          <w:rFonts w:cs="Arial"/>
        </w:rPr>
      </w:pPr>
      <w:r>
        <w:rPr>
          <w:rFonts w:eastAsia="Times New Roman" w:cs="Arial"/>
          <w:sz w:val="26"/>
          <w:szCs w:val="26"/>
        </w:rPr>
        <w:t>CLAUSULA 19ª -</w:t>
      </w:r>
      <w:r w:rsidR="00AE3135">
        <w:rPr>
          <w:rFonts w:eastAsia="Times New Roman" w:cs="Arial"/>
          <w:sz w:val="26"/>
          <w:szCs w:val="26"/>
        </w:rPr>
        <w:t xml:space="preserve"> Afim de esclarecer,</w:t>
      </w:r>
      <w:r w:rsidR="00AE3135">
        <w:rPr>
          <w:rFonts w:cs="Arial"/>
        </w:rPr>
        <w:t xml:space="preserve"> a clausula 6º do contrato passa a ter o seguinte teor. "A</w:t>
      </w:r>
      <w:r w:rsidR="00AE3135" w:rsidRPr="00941643">
        <w:rPr>
          <w:rFonts w:cs="Arial"/>
        </w:rPr>
        <w:t xml:space="preserve"> partir da data da posse direta (18.01.2021) do imóvel objeto do presente contrato</w:t>
      </w:r>
      <w:r w:rsidR="00AE3135">
        <w:rPr>
          <w:rFonts w:cs="Arial"/>
        </w:rPr>
        <w:t>,</w:t>
      </w:r>
      <w:r w:rsidR="00AE3135" w:rsidRPr="00941643">
        <w:rPr>
          <w:rFonts w:cs="Arial"/>
        </w:rPr>
        <w:t xml:space="preserve"> correrá, por conta exclusiva do COMPRADOR, todos os impostos, taxas ou contribuições fiscais de qualquer naturezas incidentes sobre o imóvel, e por estes deverão ser pagos nas épocas próprias e nas repartições competentes, ainda que lançados em nome do VENDEDOR ou de terceiros, assim como serão de sua inteira responsabilidade as despesas com o registro deste contrato e da escritura definitiva de venda e compra no registro de Imóveis, emolumentos notariais, e outras de qualquer natureza e decorrentes desta transação, inclusive o pagamento do imposto de transmissão de bens imóveis.</w:t>
      </w:r>
    </w:p>
    <w:p w:rsidR="00AE3135" w:rsidRPr="00AE3135" w:rsidRDefault="00AE3135" w:rsidP="00AE3135">
      <w:pPr>
        <w:spacing w:before="100" w:beforeAutospacing="1" w:after="100" w:afterAutospacing="1"/>
        <w:jc w:val="both"/>
        <w:rPr>
          <w:rFonts w:eastAsia="Times New Roman" w:cs="Arial"/>
          <w:szCs w:val="26"/>
        </w:rPr>
      </w:pPr>
      <w:r>
        <w:rPr>
          <w:rFonts w:cs="Arial"/>
        </w:rPr>
        <w:t xml:space="preserve">Parágrafo Único: A responsabilidade exclusiva que trata essa clausula diz respeito ao valor proporcional da área de uso exclusivo no 2º piso (apartamento), devendo a área comum e garagem, bem como futura edificação do espaço aéreo, ser rateada entre os contratantes. </w:t>
      </w:r>
    </w:p>
    <w:p w:rsidR="00AE3135" w:rsidRDefault="00AE3135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</w:p>
    <w:p w:rsidR="00AE3135" w:rsidRDefault="00AE3135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</w:p>
    <w:p w:rsidR="009B7008" w:rsidRPr="004B3B27" w:rsidRDefault="00AE3135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lastRenderedPageBreak/>
        <w:t xml:space="preserve">CLAUSULA 20ª - </w:t>
      </w:r>
      <w:r w:rsidR="009B7008" w:rsidRPr="004B3B27">
        <w:rPr>
          <w:rFonts w:eastAsia="Times New Roman" w:cs="Arial"/>
          <w:sz w:val="26"/>
          <w:szCs w:val="26"/>
        </w:rPr>
        <w:t>Cumpre</w:t>
      </w:r>
      <w:r w:rsidR="00D30D20" w:rsidRPr="004B3B27">
        <w:rPr>
          <w:rFonts w:eastAsia="Times New Roman" w:cs="Arial"/>
          <w:sz w:val="26"/>
          <w:szCs w:val="26"/>
        </w:rPr>
        <w:t xml:space="preserve"> ressaltar que </w:t>
      </w:r>
      <w:r w:rsidR="00A929B3">
        <w:rPr>
          <w:rFonts w:eastAsia="Times New Roman" w:cs="Arial"/>
          <w:sz w:val="26"/>
          <w:szCs w:val="26"/>
        </w:rPr>
        <w:t>os parágrafos da clausula 1º do contrato original, por se tratar de obrigação pessoal entre os contratantes, foram retirados do objeto do contrato e inseridos na clausula 15ª e seus parágrafos.</w:t>
      </w:r>
    </w:p>
    <w:p w:rsidR="00973D2A" w:rsidRPr="004B3B27" w:rsidRDefault="00536049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t>Retificada a clausula 1ª (objeto do contrato) e acrescidas as clausulas 15ª à 20ª,</w:t>
      </w:r>
      <w:r w:rsidR="00447D61" w:rsidRPr="004B3B27">
        <w:rPr>
          <w:rFonts w:eastAsia="Times New Roman" w:cs="Arial"/>
          <w:sz w:val="26"/>
          <w:szCs w:val="26"/>
        </w:rPr>
        <w:t xml:space="preserve"> </w:t>
      </w:r>
      <w:r>
        <w:rPr>
          <w:rFonts w:eastAsia="Times New Roman" w:cs="Arial"/>
          <w:sz w:val="26"/>
          <w:szCs w:val="26"/>
        </w:rPr>
        <w:t xml:space="preserve">seguem hígidos </w:t>
      </w:r>
      <w:r w:rsidR="00447D61" w:rsidRPr="004B3B27">
        <w:rPr>
          <w:rFonts w:eastAsia="Times New Roman" w:cs="Arial"/>
          <w:sz w:val="26"/>
          <w:szCs w:val="26"/>
        </w:rPr>
        <w:t>todos os demais termos e condições do contrato aditado</w:t>
      </w:r>
      <w:r w:rsidR="009B7008" w:rsidRPr="004B3B27">
        <w:rPr>
          <w:rFonts w:eastAsia="Times New Roman" w:cs="Arial"/>
          <w:sz w:val="26"/>
          <w:szCs w:val="26"/>
        </w:rPr>
        <w:t xml:space="preserve"> (original)</w:t>
      </w:r>
      <w:r w:rsidR="00447D61" w:rsidRPr="004B3B27">
        <w:rPr>
          <w:rFonts w:eastAsia="Times New Roman" w:cs="Arial"/>
          <w:sz w:val="26"/>
          <w:szCs w:val="26"/>
        </w:rPr>
        <w:t>. Est</w:t>
      </w:r>
      <w:r>
        <w:rPr>
          <w:rFonts w:eastAsia="Times New Roman" w:cs="Arial"/>
          <w:sz w:val="26"/>
          <w:szCs w:val="26"/>
        </w:rPr>
        <w:t>ando assim, justos e contratado</w:t>
      </w:r>
      <w:r w:rsidR="00447D61" w:rsidRPr="004B3B27">
        <w:rPr>
          <w:rFonts w:eastAsia="Times New Roman" w:cs="Arial"/>
          <w:sz w:val="26"/>
          <w:szCs w:val="26"/>
        </w:rPr>
        <w:t>s, assinam as partes o presente Termo Aditivo, em duas vias de igual teor e forma, juntamente com as testemunhas abaixo, a tudo presentes.</w:t>
      </w:r>
    </w:p>
    <w:p w:rsidR="009B7008" w:rsidRPr="004B3B27" w:rsidRDefault="009B7008" w:rsidP="009B7008">
      <w:pPr>
        <w:ind w:left="2124" w:firstLine="428"/>
        <w:jc w:val="both"/>
        <w:rPr>
          <w:rFonts w:cs="Arial"/>
          <w:sz w:val="26"/>
          <w:szCs w:val="26"/>
        </w:rPr>
      </w:pPr>
      <w:r w:rsidRPr="004B3B27">
        <w:rPr>
          <w:rFonts w:cs="Arial"/>
          <w:sz w:val="26"/>
          <w:szCs w:val="26"/>
        </w:rPr>
        <w:t xml:space="preserve">Balneário </w:t>
      </w:r>
      <w:proofErr w:type="spellStart"/>
      <w:r w:rsidR="00536049">
        <w:rPr>
          <w:rFonts w:cs="Arial"/>
          <w:sz w:val="26"/>
          <w:szCs w:val="26"/>
        </w:rPr>
        <w:t>Camboriú</w:t>
      </w:r>
      <w:proofErr w:type="spellEnd"/>
      <w:r w:rsidR="00536049">
        <w:rPr>
          <w:rFonts w:cs="Arial"/>
          <w:sz w:val="26"/>
          <w:szCs w:val="26"/>
        </w:rPr>
        <w:t>/SC, 25 de novembro de 2020</w:t>
      </w:r>
      <w:r w:rsidRPr="004B3B27">
        <w:rPr>
          <w:rFonts w:cs="Arial"/>
          <w:sz w:val="26"/>
          <w:szCs w:val="26"/>
        </w:rPr>
        <w:t>.</w:t>
      </w:r>
    </w:p>
    <w:p w:rsidR="009B7008" w:rsidRPr="004B3B27" w:rsidRDefault="009B7008" w:rsidP="009B7008">
      <w:pPr>
        <w:tabs>
          <w:tab w:val="left" w:pos="3007"/>
        </w:tabs>
        <w:ind w:left="2124" w:firstLine="428"/>
        <w:jc w:val="both"/>
        <w:rPr>
          <w:rFonts w:cs="Arial"/>
          <w:sz w:val="26"/>
          <w:szCs w:val="26"/>
        </w:rPr>
      </w:pPr>
      <w:r w:rsidRPr="004B3B27">
        <w:rPr>
          <w:rFonts w:cs="Arial"/>
          <w:sz w:val="26"/>
          <w:szCs w:val="26"/>
        </w:rPr>
        <w:tab/>
      </w:r>
    </w:p>
    <w:p w:rsidR="009B7008" w:rsidRPr="004B3B27" w:rsidRDefault="009B7008" w:rsidP="009B7008">
      <w:pPr>
        <w:jc w:val="both"/>
        <w:rPr>
          <w:rFonts w:cs="Arial"/>
          <w:b/>
          <w:sz w:val="26"/>
          <w:szCs w:val="26"/>
        </w:rPr>
      </w:pPr>
    </w:p>
    <w:p w:rsidR="009B7008" w:rsidRPr="004B3B27" w:rsidRDefault="009B7008" w:rsidP="009B7008">
      <w:pPr>
        <w:jc w:val="both"/>
        <w:rPr>
          <w:rFonts w:cs="Arial"/>
          <w:b/>
          <w:sz w:val="26"/>
          <w:szCs w:val="26"/>
        </w:rPr>
      </w:pPr>
      <w:r w:rsidRPr="004B3B27">
        <w:rPr>
          <w:rFonts w:cs="Arial"/>
          <w:b/>
          <w:sz w:val="26"/>
          <w:szCs w:val="26"/>
        </w:rPr>
        <w:t xml:space="preserve">____________________                          </w:t>
      </w:r>
      <w:r w:rsidR="004B3B27">
        <w:rPr>
          <w:rFonts w:cs="Arial"/>
          <w:b/>
          <w:sz w:val="26"/>
          <w:szCs w:val="26"/>
        </w:rPr>
        <w:t>______________________</w:t>
      </w:r>
    </w:p>
    <w:p w:rsidR="009B7008" w:rsidRPr="004B3B27" w:rsidRDefault="00536049" w:rsidP="009B7008">
      <w:pPr>
        <w:tabs>
          <w:tab w:val="left" w:pos="5327"/>
        </w:tabs>
        <w:jc w:val="both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    </w:t>
      </w:r>
      <w:r w:rsidR="009B7008" w:rsidRPr="004B3B27">
        <w:rPr>
          <w:rFonts w:cs="Arial"/>
          <w:b/>
          <w:sz w:val="26"/>
          <w:szCs w:val="26"/>
        </w:rPr>
        <w:t xml:space="preserve">SÉRGIO PIOLI                                   </w:t>
      </w:r>
      <w:r>
        <w:rPr>
          <w:rFonts w:eastAsia="Times New Roman" w:cs="Arial"/>
          <w:b/>
          <w:sz w:val="26"/>
          <w:szCs w:val="26"/>
        </w:rPr>
        <w:t>PLINIO DE ALMEIDA TECCHIO</w:t>
      </w:r>
      <w:r w:rsidR="009B7008" w:rsidRPr="004B3B27">
        <w:rPr>
          <w:rFonts w:cs="Arial"/>
          <w:b/>
          <w:sz w:val="26"/>
          <w:szCs w:val="26"/>
        </w:rPr>
        <w:tab/>
      </w:r>
    </w:p>
    <w:p w:rsidR="009B7008" w:rsidRPr="004B3B27" w:rsidRDefault="009B7008" w:rsidP="009B7008">
      <w:pPr>
        <w:jc w:val="both"/>
        <w:rPr>
          <w:rFonts w:cs="Arial"/>
          <w:b/>
          <w:sz w:val="26"/>
          <w:szCs w:val="26"/>
        </w:rPr>
      </w:pPr>
      <w:r w:rsidRPr="004B3B27">
        <w:rPr>
          <w:rFonts w:cs="Arial"/>
          <w:b/>
          <w:sz w:val="26"/>
          <w:szCs w:val="26"/>
        </w:rPr>
        <w:t xml:space="preserve">      CPF: 088.397.108-92                             CPF: </w:t>
      </w:r>
      <w:r w:rsidR="00536049">
        <w:rPr>
          <w:rFonts w:eastAsia="Times New Roman" w:cs="Arial"/>
          <w:sz w:val="26"/>
          <w:szCs w:val="26"/>
        </w:rPr>
        <w:t>810.830.419-91</w:t>
      </w:r>
    </w:p>
    <w:p w:rsidR="009B7008" w:rsidRPr="004B3B27" w:rsidRDefault="009B7008" w:rsidP="009B7008">
      <w:pPr>
        <w:jc w:val="both"/>
        <w:rPr>
          <w:rFonts w:cs="Arial"/>
          <w:b/>
          <w:caps/>
          <w:sz w:val="26"/>
          <w:szCs w:val="26"/>
        </w:rPr>
      </w:pPr>
      <w:r w:rsidRPr="004B3B27">
        <w:rPr>
          <w:rFonts w:cs="Arial"/>
          <w:b/>
          <w:sz w:val="26"/>
          <w:szCs w:val="26"/>
        </w:rPr>
        <w:t xml:space="preserve">  P</w:t>
      </w:r>
      <w:r w:rsidR="004B3B27">
        <w:rPr>
          <w:rFonts w:cs="Arial"/>
          <w:b/>
          <w:sz w:val="26"/>
          <w:szCs w:val="26"/>
        </w:rPr>
        <w:t xml:space="preserve">ROMITENTE VENDEDOR  </w:t>
      </w:r>
      <w:r w:rsidR="004B3B27">
        <w:rPr>
          <w:rFonts w:cs="Arial"/>
          <w:b/>
          <w:sz w:val="26"/>
          <w:szCs w:val="26"/>
        </w:rPr>
        <w:tab/>
        <w:t xml:space="preserve">             </w:t>
      </w:r>
      <w:r w:rsidRPr="004B3B27">
        <w:rPr>
          <w:rFonts w:cs="Arial"/>
          <w:b/>
          <w:sz w:val="26"/>
          <w:szCs w:val="26"/>
        </w:rPr>
        <w:t xml:space="preserve">  PROMITENTE COMPRADOR</w:t>
      </w:r>
    </w:p>
    <w:p w:rsidR="009B7008" w:rsidRPr="004B3B27" w:rsidRDefault="009B7008" w:rsidP="009B7008">
      <w:pPr>
        <w:jc w:val="both"/>
        <w:rPr>
          <w:rFonts w:cs="Arial"/>
          <w:b/>
          <w:sz w:val="26"/>
          <w:szCs w:val="26"/>
        </w:rPr>
      </w:pPr>
      <w:r w:rsidRPr="004B3B27">
        <w:rPr>
          <w:rFonts w:cs="Arial"/>
          <w:b/>
          <w:sz w:val="26"/>
          <w:szCs w:val="26"/>
        </w:rPr>
        <w:t xml:space="preserve">              </w:t>
      </w:r>
      <w:r w:rsidRPr="004B3B27">
        <w:rPr>
          <w:rFonts w:cs="Arial"/>
          <w:b/>
          <w:sz w:val="26"/>
          <w:szCs w:val="26"/>
        </w:rPr>
        <w:tab/>
      </w:r>
      <w:r w:rsidRPr="004B3B27">
        <w:rPr>
          <w:rFonts w:cs="Arial"/>
          <w:b/>
          <w:sz w:val="26"/>
          <w:szCs w:val="26"/>
        </w:rPr>
        <w:tab/>
        <w:t xml:space="preserve"> </w:t>
      </w:r>
    </w:p>
    <w:p w:rsidR="009B7008" w:rsidRPr="004B3B27" w:rsidRDefault="009B7008" w:rsidP="009B7008">
      <w:pPr>
        <w:jc w:val="both"/>
        <w:rPr>
          <w:rFonts w:cs="Arial"/>
          <w:sz w:val="26"/>
          <w:szCs w:val="26"/>
        </w:rPr>
      </w:pPr>
    </w:p>
    <w:p w:rsidR="009B7008" w:rsidRPr="004B3B27" w:rsidRDefault="009B7008" w:rsidP="009B7008">
      <w:pPr>
        <w:jc w:val="center"/>
        <w:rPr>
          <w:rFonts w:cs="Arial"/>
          <w:sz w:val="26"/>
          <w:szCs w:val="26"/>
        </w:rPr>
      </w:pPr>
    </w:p>
    <w:p w:rsidR="009B7008" w:rsidRPr="004B3B27" w:rsidRDefault="009B7008" w:rsidP="009B7008">
      <w:pPr>
        <w:jc w:val="both"/>
        <w:rPr>
          <w:rFonts w:cs="Arial"/>
          <w:sz w:val="26"/>
          <w:szCs w:val="26"/>
        </w:rPr>
      </w:pPr>
      <w:r w:rsidRPr="004B3B27">
        <w:rPr>
          <w:rFonts w:cs="Arial"/>
          <w:sz w:val="26"/>
          <w:szCs w:val="26"/>
        </w:rPr>
        <w:t>Testemunhas:</w:t>
      </w:r>
      <w:r w:rsidRPr="004B3B27">
        <w:rPr>
          <w:rFonts w:cs="Arial"/>
          <w:sz w:val="26"/>
          <w:szCs w:val="26"/>
        </w:rPr>
        <w:tab/>
      </w:r>
    </w:p>
    <w:p w:rsidR="009B7008" w:rsidRPr="004B3B27" w:rsidRDefault="009B7008" w:rsidP="009B7008">
      <w:pPr>
        <w:jc w:val="both"/>
        <w:rPr>
          <w:rFonts w:cs="Arial"/>
          <w:sz w:val="26"/>
          <w:szCs w:val="26"/>
        </w:rPr>
      </w:pPr>
    </w:p>
    <w:p w:rsidR="009B7008" w:rsidRPr="004B3B27" w:rsidRDefault="009B7008" w:rsidP="009B7008">
      <w:pPr>
        <w:jc w:val="both"/>
        <w:rPr>
          <w:rFonts w:cs="Arial"/>
          <w:sz w:val="26"/>
          <w:szCs w:val="26"/>
        </w:rPr>
      </w:pPr>
      <w:r w:rsidRPr="004B3B27">
        <w:rPr>
          <w:rFonts w:cs="Arial"/>
          <w:sz w:val="26"/>
          <w:szCs w:val="26"/>
        </w:rPr>
        <w:t>____________________________</w:t>
      </w:r>
      <w:r w:rsidRPr="004B3B27">
        <w:rPr>
          <w:rFonts w:cs="Arial"/>
          <w:sz w:val="26"/>
          <w:szCs w:val="26"/>
        </w:rPr>
        <w:tab/>
        <w:t xml:space="preserve">     </w:t>
      </w:r>
      <w:r w:rsidR="004B3B27">
        <w:rPr>
          <w:rFonts w:cs="Arial"/>
          <w:sz w:val="26"/>
          <w:szCs w:val="26"/>
        </w:rPr>
        <w:t>__________________________</w:t>
      </w:r>
    </w:p>
    <w:p w:rsidR="009B7008" w:rsidRPr="004B3B27" w:rsidRDefault="009B7008" w:rsidP="009B7008">
      <w:pPr>
        <w:jc w:val="both"/>
        <w:rPr>
          <w:rFonts w:cs="Arial"/>
          <w:sz w:val="26"/>
          <w:szCs w:val="26"/>
        </w:rPr>
      </w:pPr>
      <w:r w:rsidRPr="004B3B27">
        <w:rPr>
          <w:rFonts w:cs="Arial"/>
          <w:sz w:val="26"/>
          <w:szCs w:val="26"/>
        </w:rPr>
        <w:t xml:space="preserve">Nome: </w:t>
      </w:r>
      <w:r w:rsidR="00536049">
        <w:rPr>
          <w:rFonts w:cs="Arial"/>
          <w:sz w:val="26"/>
          <w:szCs w:val="26"/>
        </w:rPr>
        <w:t xml:space="preserve">Amanda </w:t>
      </w:r>
      <w:proofErr w:type="spellStart"/>
      <w:r w:rsidR="00536049">
        <w:rPr>
          <w:rFonts w:cs="Arial"/>
          <w:sz w:val="26"/>
          <w:szCs w:val="26"/>
        </w:rPr>
        <w:t>Neckel</w:t>
      </w:r>
      <w:proofErr w:type="spellEnd"/>
      <w:r w:rsidR="00536049">
        <w:rPr>
          <w:rFonts w:cs="Arial"/>
          <w:sz w:val="26"/>
          <w:szCs w:val="26"/>
        </w:rPr>
        <w:t xml:space="preserve"> de Almeida</w:t>
      </w:r>
      <w:r w:rsidR="00536049">
        <w:rPr>
          <w:rFonts w:cs="Arial"/>
          <w:sz w:val="26"/>
          <w:szCs w:val="26"/>
        </w:rPr>
        <w:tab/>
        <w:t xml:space="preserve">     </w:t>
      </w:r>
      <w:r w:rsidRPr="004B3B27">
        <w:rPr>
          <w:rFonts w:cs="Arial"/>
          <w:sz w:val="26"/>
          <w:szCs w:val="26"/>
        </w:rPr>
        <w:t>Nome:</w:t>
      </w:r>
      <w:r w:rsidR="00536049">
        <w:rPr>
          <w:rFonts w:cs="Arial"/>
          <w:sz w:val="26"/>
          <w:szCs w:val="26"/>
        </w:rPr>
        <w:t xml:space="preserve"> Edson</w:t>
      </w:r>
      <w:r w:rsidR="00C3059D">
        <w:rPr>
          <w:rFonts w:cs="Arial"/>
          <w:sz w:val="26"/>
          <w:szCs w:val="26"/>
        </w:rPr>
        <w:t xml:space="preserve"> Luiz</w:t>
      </w:r>
      <w:r w:rsidR="00536049">
        <w:rPr>
          <w:rFonts w:cs="Arial"/>
          <w:sz w:val="26"/>
          <w:szCs w:val="26"/>
        </w:rPr>
        <w:t xml:space="preserve"> Da Rocha</w:t>
      </w:r>
    </w:p>
    <w:p w:rsidR="009B7008" w:rsidRPr="00816450" w:rsidRDefault="009B7008" w:rsidP="009B7008">
      <w:pPr>
        <w:jc w:val="both"/>
        <w:rPr>
          <w:rFonts w:cs="Arial"/>
        </w:rPr>
      </w:pPr>
      <w:r w:rsidRPr="004B3B27">
        <w:rPr>
          <w:rFonts w:cs="Arial"/>
          <w:sz w:val="26"/>
          <w:szCs w:val="26"/>
        </w:rPr>
        <w:t>CPF:</w:t>
      </w:r>
      <w:r w:rsidRPr="004B3B27">
        <w:rPr>
          <w:rFonts w:cs="Arial"/>
          <w:sz w:val="26"/>
          <w:szCs w:val="26"/>
        </w:rPr>
        <w:tab/>
      </w:r>
      <w:r w:rsidR="001E79F2">
        <w:rPr>
          <w:rFonts w:cs="Arial"/>
          <w:sz w:val="26"/>
          <w:szCs w:val="26"/>
        </w:rPr>
        <w:t>069.330.079-69</w:t>
      </w:r>
      <w:r w:rsidRPr="004B3B27">
        <w:rPr>
          <w:rFonts w:cs="Arial"/>
          <w:sz w:val="26"/>
          <w:szCs w:val="26"/>
        </w:rPr>
        <w:t xml:space="preserve">                            </w:t>
      </w:r>
      <w:r w:rsidR="001E79F2">
        <w:rPr>
          <w:rFonts w:cs="Arial"/>
          <w:sz w:val="26"/>
          <w:szCs w:val="26"/>
        </w:rPr>
        <w:t xml:space="preserve"> </w:t>
      </w:r>
      <w:r w:rsidRPr="004B3B27">
        <w:rPr>
          <w:rFonts w:cs="Arial"/>
          <w:sz w:val="26"/>
          <w:szCs w:val="26"/>
        </w:rPr>
        <w:t>C</w:t>
      </w:r>
      <w:r w:rsidRPr="00816450">
        <w:rPr>
          <w:rFonts w:cs="Arial"/>
        </w:rPr>
        <w:t xml:space="preserve">PF: </w:t>
      </w:r>
      <w:r w:rsidR="00C3059D">
        <w:rPr>
          <w:rFonts w:cs="Arial"/>
        </w:rPr>
        <w:t>076.598.419-98</w:t>
      </w:r>
    </w:p>
    <w:sectPr w:rsidR="009B7008" w:rsidRPr="00816450" w:rsidSect="00462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0D77"/>
    <w:multiLevelType w:val="multilevel"/>
    <w:tmpl w:val="9272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447D61"/>
    <w:rsid w:val="000031E3"/>
    <w:rsid w:val="00016643"/>
    <w:rsid w:val="000D1569"/>
    <w:rsid w:val="00111393"/>
    <w:rsid w:val="00134BD4"/>
    <w:rsid w:val="00140BFD"/>
    <w:rsid w:val="00146F1D"/>
    <w:rsid w:val="001E555D"/>
    <w:rsid w:val="001E79F2"/>
    <w:rsid w:val="001F4CFB"/>
    <w:rsid w:val="0023313A"/>
    <w:rsid w:val="00267465"/>
    <w:rsid w:val="002B4931"/>
    <w:rsid w:val="002D50AB"/>
    <w:rsid w:val="003F7E6D"/>
    <w:rsid w:val="00447D61"/>
    <w:rsid w:val="0046208D"/>
    <w:rsid w:val="004B3B27"/>
    <w:rsid w:val="004C0CC5"/>
    <w:rsid w:val="00536049"/>
    <w:rsid w:val="00556810"/>
    <w:rsid w:val="00570373"/>
    <w:rsid w:val="005859BC"/>
    <w:rsid w:val="006E7D5F"/>
    <w:rsid w:val="00712884"/>
    <w:rsid w:val="00764AAB"/>
    <w:rsid w:val="00783C52"/>
    <w:rsid w:val="007F46FC"/>
    <w:rsid w:val="00973D2A"/>
    <w:rsid w:val="00980286"/>
    <w:rsid w:val="009B7008"/>
    <w:rsid w:val="00A5286A"/>
    <w:rsid w:val="00A53718"/>
    <w:rsid w:val="00A66620"/>
    <w:rsid w:val="00A83B7B"/>
    <w:rsid w:val="00A929B3"/>
    <w:rsid w:val="00AC2AF5"/>
    <w:rsid w:val="00AE3135"/>
    <w:rsid w:val="00AE77E3"/>
    <w:rsid w:val="00B64A47"/>
    <w:rsid w:val="00B80127"/>
    <w:rsid w:val="00BC20BA"/>
    <w:rsid w:val="00C05098"/>
    <w:rsid w:val="00C3059D"/>
    <w:rsid w:val="00CA0C7F"/>
    <w:rsid w:val="00D30D20"/>
    <w:rsid w:val="00DD1513"/>
    <w:rsid w:val="00E7206D"/>
    <w:rsid w:val="00E72AB3"/>
    <w:rsid w:val="00E85A57"/>
    <w:rsid w:val="00EE4369"/>
    <w:rsid w:val="00F5031D"/>
    <w:rsid w:val="00FA431B"/>
    <w:rsid w:val="00FB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513"/>
    <w:pPr>
      <w:spacing w:after="0" w:line="240" w:lineRule="auto"/>
    </w:pPr>
    <w:rPr>
      <w:rFonts w:ascii="Arial" w:hAnsi="Arial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47D6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7D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7D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447D61"/>
    <w:rPr>
      <w:b/>
      <w:bCs/>
    </w:rPr>
  </w:style>
  <w:style w:type="character" w:styleId="nfase">
    <w:name w:val="Emphasis"/>
    <w:basedOn w:val="Fontepargpadro"/>
    <w:uiPriority w:val="20"/>
    <w:qFormat/>
    <w:rsid w:val="00447D61"/>
    <w:rPr>
      <w:i/>
      <w:iCs/>
    </w:rPr>
  </w:style>
  <w:style w:type="paragraph" w:customStyle="1" w:styleId="wp-caption-text">
    <w:name w:val="wp-caption-text"/>
    <w:basedOn w:val="Normal"/>
    <w:rsid w:val="00447D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semiHidden/>
    <w:unhideWhenUsed/>
    <w:rsid w:val="00447D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177">
          <w:blockQuote w:val="1"/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908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Plinio A. Tecchio</dc:creator>
  <cp:lastModifiedBy>Plinio A. Tecchio</cp:lastModifiedBy>
  <cp:revision>3</cp:revision>
  <cp:lastPrinted>2018-03-21T17:55:00Z</cp:lastPrinted>
  <dcterms:created xsi:type="dcterms:W3CDTF">2020-11-25T20:12:00Z</dcterms:created>
  <dcterms:modified xsi:type="dcterms:W3CDTF">2020-11-25T20:15:00Z</dcterms:modified>
</cp:coreProperties>
</file>