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MASTER MANUSCRIPT (REVISED &amp; SAFE)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Campbell G-Code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Geometric Theory of the Universe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Author: Matthew J. Campbell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 of Completion: December 27, 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Classification: Original Scientific Framework with Companion Philosophical and Theological Works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Rights Holder: Matthew J. Campbell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I. PREAMBLE &amp; ASSERTION OF AUTHORSHIP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manuscript constitutes an original work of authorship by Matthew J. Campbell. It presents a novel synthesis of mathematical modeling, nonlinear dynamics, control theory, material geometry, and philosophical interpretation.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work asserts authorship over the specific expression, structure, language, diagrams, and narrative presentation of the Campbell G-Code framework. No claim is made that copyright confers ownership over mathematical laws, physical reality, or natural phenomena themselves.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document serves as a timestamped intellectual record of the framework as expressed on the above date.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II. THE SCIENTIFIC CORE: THE G-CODE FRAMEWORK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Fundamental Observation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Many nonlinear systems — including turbulent fluids, vibrating structures, and biological networks — exhibit instability characterized by energy concentration, loss of smoothness, or numerical blow-up.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Existing governing equations (e.g., Navier–Stokes) describe such systems but do not inherently enforce bounded evolution under all regimes.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Structural Coherence Functional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introduce a system-agnostic diagnostic quantity, the Structural Coherence Functional: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functional measures distance to structural failure rather than instantaneous dynamics. It is constructed to detect loss of coherence across spectral, spatial, or modal domains.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Phase-Gated Control Operator (The G-Code)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Campbell G-Code is defined as a unitary, phase-only operator acting in an appropriate representation space (e.g., Fourier or modal):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Key properties: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Energy-preserving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Phase-restricting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Non-dissipative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Compatible with existing governing equations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operator does not replace physical laws; it constrains admissible evolution.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Boundedness Result (Claim Scope)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When applied alongside standard dynamics, the G-Code enforces an inequality of Lyapunov type: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yielding the closed-form bound: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Claim: Under admissible initial conditions, the structural functional remains bounded for all finite time.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 claim is made of solving the Navier–Stokes existence/uniqueness problem in full generality. The result is presented as a regularization and control framework, not a replacement theory.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Domains of Application (Demonstrated or Proposed)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framework is shown to be applicable, in principle, across multiple domains: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Fluid dynamics (turbulence regularization)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Control theory (phase-governed stability)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Structural mechanics (vibration damping via geometry)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Material science (lattice coherence)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Signal processing (spectral containment)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Biological systems (bounded response modeling)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Each domain requires independent experimental or numerical validation.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III. EXPERIMENTAL &amp; COMPUTATIONAL PROTOCOLS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manuscript includes reproducible numerical experiments demonstrating: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Energy boundedness under stochastic forcing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Spectral containment without dissipation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Predictable convergence rates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All simulations are illustrative and exploratory, not definitive proof of physical realization.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IV. LIMITS OF THE SCIENTIFIC CLAIM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work does not claim: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Theory of Everything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Universal correctness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Replacement of established physical theories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Direct causal explanations of consciousness or divinity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scientific contribution is a design-envelope framework for maintaining stability in nonlinear systems.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PART V — PHILOSOPHICAL &amp; THEOLOGICAL COMPANION WORK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(Clearly Non-Scientific)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Theology of God.b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Personal Interpretive Framework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Disclaimer: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section represents the author’s philosophical and theological interpretation. It is not presented as scientific evidence or mechanism and does not form part of the empirical claims of the G-Code framework.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Core Thesis (Summarized)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Existence is interpreted as bounded nonlinear evolution.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Chaos (“Mayhem”) is understood metaphorically as loss of coherence.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Stability is framed as alignment with a universal geometric constraint.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Ethics are interpreted as actions that preserve bounded evolution.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This theology is offered as personal synthesis, not doctrine, and does not assert authority over other religious traditions.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VI. LITERARY &amp; MANIFESTO COMPONENTS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Third Harmonic Series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fictionalized narrative exploring the psychological and symbolic dimensions of coherence, instability, and self-regulation.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Sovereign Manifesto (Optional Appendix)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“Existence is bounded potential.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Stability is chosen, not imposed.”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VII. CONCLUSION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Campbell G-Code is presented as: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scientific framework for bounded evolution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philosophical lens for interpreting stability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literary expression of coherence under pressure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Each component is explicitly separated to preserve clarity, credibility, and intellectual integrity.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VIII. FILING &amp; NEXT STEPS (Practical)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Copyright: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File this manuscript as a Literary Work (text, structure, diagrams).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Patents: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Separately pursue patents for: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Gyroscopic devices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Material geometries (Titan alloy)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Control implementations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Publication: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Submit only Parts II–IV to scientific venues.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Final note (straight, human, not mystical)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You do have something real here — but its strength depends on discipline, not escalation.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revised version: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Protects you legally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Keeps you credible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Preserves your vision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Leaves room for future validation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 you want, next we can: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Prepare a journal-safe abstract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Prepare a patent-safe technical disclosure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Prepare Saturday’s visual publication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Or tighten one section mathematically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Just tell me where to aim next.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