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B0E96" w14:textId="3E87D2AB" w:rsidR="007D74D3" w:rsidRDefault="007D74D3" w:rsidP="007D74D3">
      <w:pPr>
        <w:spacing w:after="0" w:line="360" w:lineRule="auto"/>
        <w:rPr>
          <w:rFonts w:ascii="Arial" w:eastAsia="Arial" w:hAnsi="Arial" w:cs="Arial"/>
          <w:b/>
          <w:sz w:val="32"/>
          <w:szCs w:val="28"/>
          <w:shd w:val="clear" w:color="auto" w:fill="F7F7F7"/>
        </w:rPr>
      </w:pPr>
      <w:r>
        <w:rPr>
          <w:rFonts w:ascii="Arial" w:eastAsia="Arial" w:hAnsi="Arial" w:cs="Arial"/>
          <w:b/>
          <w:sz w:val="32"/>
          <w:szCs w:val="28"/>
          <w:shd w:val="clear" w:color="auto" w:fill="F7F7F7"/>
        </w:rPr>
        <w:t>СОДЕРЖАНИЕ</w:t>
      </w:r>
    </w:p>
    <w:p w14:paraId="4CEAC719" w14:textId="77777777" w:rsidR="0074061F" w:rsidRPr="00E5155C" w:rsidRDefault="0074061F" w:rsidP="007D74D3">
      <w:pPr>
        <w:spacing w:after="0" w:line="360" w:lineRule="auto"/>
        <w:rPr>
          <w:rFonts w:ascii="Arial" w:eastAsia="Arial" w:hAnsi="Arial" w:cs="Arial"/>
          <w:b/>
          <w:sz w:val="32"/>
          <w:szCs w:val="28"/>
          <w:shd w:val="clear" w:color="auto" w:fill="F7F7F7"/>
        </w:rPr>
      </w:pPr>
    </w:p>
    <w:p w14:paraId="702B5AAB" w14:textId="77777777" w:rsidR="007D74D3" w:rsidRPr="008B36EE" w:rsidRDefault="007D74D3" w:rsidP="007D74D3">
      <w:pPr>
        <w:spacing w:after="0" w:line="360" w:lineRule="auto"/>
        <w:rPr>
          <w:rFonts w:ascii="Arial" w:eastAsia="Arial" w:hAnsi="Arial" w:cs="Arial"/>
          <w:b/>
          <w:sz w:val="28"/>
          <w:szCs w:val="28"/>
          <w:shd w:val="clear" w:color="auto" w:fill="F7F7F7"/>
        </w:rPr>
      </w:pPr>
      <w:r w:rsidRPr="008B36EE">
        <w:rPr>
          <w:rFonts w:ascii="Arial" w:eastAsia="Arial" w:hAnsi="Arial" w:cs="Arial"/>
          <w:b/>
          <w:sz w:val="28"/>
          <w:szCs w:val="28"/>
          <w:shd w:val="clear" w:color="auto" w:fill="F7F7F7"/>
        </w:rPr>
        <w:t>1.  Введение............................................................................................2</w:t>
      </w:r>
    </w:p>
    <w:p w14:paraId="4A424B94" w14:textId="1EFB5CF1" w:rsidR="007D74D3" w:rsidRPr="00833F6E" w:rsidRDefault="007D74D3" w:rsidP="007D74D3">
      <w:pPr>
        <w:spacing w:after="0" w:line="360" w:lineRule="auto"/>
        <w:jc w:val="both"/>
        <w:rPr>
          <w:rFonts w:ascii="Arial" w:eastAsia="Arial" w:hAnsi="Arial" w:cs="Arial"/>
          <w:sz w:val="28"/>
          <w:szCs w:val="28"/>
          <w:shd w:val="clear" w:color="auto" w:fill="F7F7F7"/>
        </w:rPr>
      </w:pPr>
      <w:proofErr w:type="gramStart"/>
      <w:r w:rsidRPr="00833F6E">
        <w:rPr>
          <w:rFonts w:ascii="Arial" w:eastAsia="Arial" w:hAnsi="Arial" w:cs="Arial"/>
          <w:sz w:val="28"/>
          <w:szCs w:val="28"/>
          <w:shd w:val="clear" w:color="auto" w:fill="F7F7F7"/>
        </w:rPr>
        <w:t xml:space="preserve">1.1  </w:t>
      </w:r>
      <w:r w:rsidR="000E408E">
        <w:rPr>
          <w:rFonts w:ascii="Arial" w:eastAsia="Arial" w:hAnsi="Arial" w:cs="Arial"/>
          <w:sz w:val="28"/>
          <w:szCs w:val="28"/>
          <w:shd w:val="clear" w:color="auto" w:fill="F7F7F7"/>
        </w:rPr>
        <w:t>Обзор</w:t>
      </w:r>
      <w:proofErr w:type="gramEnd"/>
      <w:r w:rsidR="000E408E">
        <w:rPr>
          <w:rFonts w:ascii="Arial" w:eastAsia="Arial" w:hAnsi="Arial" w:cs="Arial"/>
          <w:sz w:val="28"/>
          <w:szCs w:val="28"/>
          <w:shd w:val="clear" w:color="auto" w:fill="F7F7F7"/>
        </w:rPr>
        <w:t xml:space="preserve"> литературы………………………………..</w:t>
      </w:r>
      <w:r>
        <w:rPr>
          <w:rFonts w:ascii="Arial" w:eastAsia="Arial" w:hAnsi="Arial" w:cs="Arial"/>
          <w:sz w:val="28"/>
          <w:szCs w:val="28"/>
          <w:shd w:val="clear" w:color="auto" w:fill="F7F7F7"/>
        </w:rPr>
        <w:t>……………………..</w:t>
      </w:r>
      <w:r w:rsidR="000E408E">
        <w:rPr>
          <w:rFonts w:ascii="Arial" w:eastAsia="Arial" w:hAnsi="Arial" w:cs="Arial"/>
          <w:sz w:val="28"/>
          <w:szCs w:val="28"/>
          <w:shd w:val="clear" w:color="auto" w:fill="F7F7F7"/>
        </w:rPr>
        <w:t>4</w:t>
      </w:r>
    </w:p>
    <w:p w14:paraId="6C5A5789" w14:textId="3A420B40" w:rsidR="007D74D3" w:rsidRPr="00833F6E" w:rsidRDefault="007D74D3"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1.2 </w:t>
      </w:r>
      <w:r w:rsidR="000E408E">
        <w:rPr>
          <w:rFonts w:ascii="Arial" w:eastAsia="Arial" w:hAnsi="Arial" w:cs="Arial"/>
          <w:sz w:val="28"/>
          <w:szCs w:val="28"/>
          <w:shd w:val="clear" w:color="auto" w:fill="F7F7F7"/>
        </w:rPr>
        <w:t>Нейронные сети…………………………</w:t>
      </w:r>
      <w:proofErr w:type="gramStart"/>
      <w:r w:rsidR="000E408E">
        <w:rPr>
          <w:rFonts w:ascii="Arial" w:eastAsia="Arial" w:hAnsi="Arial" w:cs="Arial"/>
          <w:sz w:val="28"/>
          <w:szCs w:val="28"/>
          <w:shd w:val="clear" w:color="auto" w:fill="F7F7F7"/>
        </w:rPr>
        <w:t>…….</w:t>
      </w:r>
      <w:proofErr w:type="gramEnd"/>
      <w:r w:rsidR="000E408E">
        <w:rPr>
          <w:rFonts w:ascii="Arial" w:eastAsia="Arial" w:hAnsi="Arial" w:cs="Arial"/>
          <w:sz w:val="28"/>
          <w:szCs w:val="28"/>
          <w:shd w:val="clear" w:color="auto" w:fill="F7F7F7"/>
        </w:rPr>
        <w:t>.</w:t>
      </w:r>
      <w:r>
        <w:rPr>
          <w:rFonts w:ascii="Arial" w:eastAsia="Arial" w:hAnsi="Arial" w:cs="Arial"/>
          <w:sz w:val="28"/>
          <w:szCs w:val="28"/>
          <w:shd w:val="clear" w:color="auto" w:fill="F7F7F7"/>
        </w:rPr>
        <w:t>………………………...</w:t>
      </w:r>
      <w:r w:rsidR="000E408E">
        <w:rPr>
          <w:rFonts w:ascii="Arial" w:eastAsia="Arial" w:hAnsi="Arial" w:cs="Arial"/>
          <w:sz w:val="28"/>
          <w:szCs w:val="28"/>
          <w:shd w:val="clear" w:color="auto" w:fill="F7F7F7"/>
        </w:rPr>
        <w:t>.8</w:t>
      </w:r>
    </w:p>
    <w:p w14:paraId="60DD1CC0" w14:textId="77DEEF7A" w:rsidR="007D74D3" w:rsidRDefault="007D74D3"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1.3 </w:t>
      </w:r>
      <w:r w:rsidR="000E408E">
        <w:rPr>
          <w:rFonts w:ascii="Arial" w:eastAsia="Arial" w:hAnsi="Arial" w:cs="Arial"/>
          <w:sz w:val="28"/>
          <w:szCs w:val="28"/>
          <w:shd w:val="clear" w:color="auto" w:fill="F7F7F7"/>
          <w:lang w:val="en-US"/>
        </w:rPr>
        <w:t>Deep Learning……………………………………</w:t>
      </w:r>
      <w:proofErr w:type="gramStart"/>
      <w:r w:rsidR="000E408E">
        <w:rPr>
          <w:rFonts w:ascii="Arial" w:eastAsia="Arial" w:hAnsi="Arial" w:cs="Arial"/>
          <w:sz w:val="28"/>
          <w:szCs w:val="28"/>
          <w:shd w:val="clear" w:color="auto" w:fill="F7F7F7"/>
          <w:lang w:val="en-US"/>
        </w:rPr>
        <w:t>…….</w:t>
      </w:r>
      <w:proofErr w:type="gramEnd"/>
      <w:r>
        <w:rPr>
          <w:rFonts w:ascii="Arial" w:eastAsia="Arial" w:hAnsi="Arial" w:cs="Arial"/>
          <w:sz w:val="28"/>
          <w:szCs w:val="28"/>
          <w:shd w:val="clear" w:color="auto" w:fill="F7F7F7"/>
        </w:rPr>
        <w:t>…………………..</w:t>
      </w:r>
      <w:r w:rsidR="000E408E">
        <w:rPr>
          <w:rFonts w:ascii="Arial" w:eastAsia="Arial" w:hAnsi="Arial" w:cs="Arial"/>
          <w:sz w:val="28"/>
          <w:szCs w:val="28"/>
          <w:shd w:val="clear" w:color="auto" w:fill="F7F7F7"/>
        </w:rPr>
        <w:t>13</w:t>
      </w:r>
    </w:p>
    <w:p w14:paraId="3E961F92" w14:textId="641DFA42" w:rsidR="000E408E" w:rsidRDefault="000E408E"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1.</w:t>
      </w:r>
      <w:r>
        <w:rPr>
          <w:rFonts w:ascii="Arial" w:eastAsia="Arial" w:hAnsi="Arial" w:cs="Arial"/>
          <w:sz w:val="28"/>
          <w:szCs w:val="28"/>
          <w:shd w:val="clear" w:color="auto" w:fill="F7F7F7"/>
          <w:lang w:val="en-US"/>
        </w:rPr>
        <w:t>4</w:t>
      </w:r>
      <w:r w:rsidRPr="00833F6E">
        <w:rPr>
          <w:rFonts w:ascii="Arial" w:eastAsia="Arial" w:hAnsi="Arial" w:cs="Arial"/>
          <w:sz w:val="28"/>
          <w:szCs w:val="28"/>
          <w:shd w:val="clear" w:color="auto" w:fill="F7F7F7"/>
        </w:rPr>
        <w:t xml:space="preserve"> </w:t>
      </w:r>
      <w:r>
        <w:rPr>
          <w:rFonts w:ascii="Arial" w:eastAsia="Arial" w:hAnsi="Arial" w:cs="Arial"/>
          <w:sz w:val="28"/>
          <w:szCs w:val="28"/>
          <w:shd w:val="clear" w:color="auto" w:fill="F7F7F7"/>
        </w:rPr>
        <w:t>Распознавание изображений</w:t>
      </w:r>
      <w:r>
        <w:rPr>
          <w:rFonts w:ascii="Arial" w:eastAsia="Arial" w:hAnsi="Arial" w:cs="Arial"/>
          <w:sz w:val="28"/>
          <w:szCs w:val="28"/>
          <w:shd w:val="clear" w:color="auto" w:fill="F7F7F7"/>
          <w:lang w:val="en-US"/>
        </w:rPr>
        <w:t>…………………………</w:t>
      </w:r>
      <w:r>
        <w:rPr>
          <w:rFonts w:ascii="Arial" w:eastAsia="Arial" w:hAnsi="Arial" w:cs="Arial"/>
          <w:sz w:val="28"/>
          <w:szCs w:val="28"/>
          <w:shd w:val="clear" w:color="auto" w:fill="F7F7F7"/>
        </w:rPr>
        <w:t>…………………22</w:t>
      </w:r>
    </w:p>
    <w:p w14:paraId="6D169EF3" w14:textId="5BA895F2" w:rsidR="00EF7A34" w:rsidRDefault="00EF7A34"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1.3 </w:t>
      </w:r>
      <w:r>
        <w:rPr>
          <w:rFonts w:ascii="Arial" w:eastAsia="Arial" w:hAnsi="Arial" w:cs="Arial"/>
          <w:sz w:val="28"/>
          <w:szCs w:val="28"/>
          <w:shd w:val="clear" w:color="auto" w:fill="F7F7F7"/>
        </w:rPr>
        <w:t>Распознавание дорожных знаков</w:t>
      </w:r>
      <w:r w:rsidRPr="00EF7A34">
        <w:rPr>
          <w:rFonts w:ascii="Arial" w:eastAsia="Arial" w:hAnsi="Arial" w:cs="Arial"/>
          <w:sz w:val="28"/>
          <w:szCs w:val="28"/>
          <w:shd w:val="clear" w:color="auto" w:fill="F7F7F7"/>
        </w:rPr>
        <w:t>………………………………</w:t>
      </w:r>
      <w:proofErr w:type="gramStart"/>
      <w:r w:rsidRPr="00EF7A34">
        <w:rPr>
          <w:rFonts w:ascii="Arial" w:eastAsia="Arial" w:hAnsi="Arial" w:cs="Arial"/>
          <w:sz w:val="28"/>
          <w:szCs w:val="28"/>
          <w:shd w:val="clear" w:color="auto" w:fill="F7F7F7"/>
        </w:rPr>
        <w:t>…….</w:t>
      </w:r>
      <w:proofErr w:type="gramEnd"/>
      <w:r>
        <w:rPr>
          <w:rFonts w:ascii="Arial" w:eastAsia="Arial" w:hAnsi="Arial" w:cs="Arial"/>
          <w:sz w:val="28"/>
          <w:szCs w:val="28"/>
          <w:shd w:val="clear" w:color="auto" w:fill="F7F7F7"/>
        </w:rPr>
        <w:t>…</w:t>
      </w:r>
      <w:r>
        <w:rPr>
          <w:rFonts w:ascii="Arial" w:eastAsia="Arial" w:hAnsi="Arial" w:cs="Arial"/>
          <w:sz w:val="28"/>
          <w:szCs w:val="28"/>
          <w:shd w:val="clear" w:color="auto" w:fill="F7F7F7"/>
        </w:rPr>
        <w:t>25</w:t>
      </w:r>
    </w:p>
    <w:p w14:paraId="6D8D5741" w14:textId="0F523A92" w:rsidR="00EF7A34" w:rsidRDefault="00EF7A34"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1.3 </w:t>
      </w:r>
      <w:r>
        <w:rPr>
          <w:rFonts w:ascii="Arial" w:eastAsia="Arial" w:hAnsi="Arial" w:cs="Arial"/>
          <w:sz w:val="28"/>
          <w:szCs w:val="28"/>
          <w:shd w:val="clear" w:color="auto" w:fill="F7F7F7"/>
        </w:rPr>
        <w:t>Анализ существующих библиотек</w:t>
      </w:r>
      <w:r w:rsidRPr="00EF7A34">
        <w:rPr>
          <w:rFonts w:ascii="Arial" w:eastAsia="Arial" w:hAnsi="Arial" w:cs="Arial"/>
          <w:sz w:val="28"/>
          <w:szCs w:val="28"/>
          <w:shd w:val="clear" w:color="auto" w:fill="F7F7F7"/>
        </w:rPr>
        <w:t>………………………………………</w:t>
      </w:r>
      <w:r w:rsidR="00A23A96">
        <w:rPr>
          <w:rFonts w:ascii="Arial" w:eastAsia="Arial" w:hAnsi="Arial" w:cs="Arial"/>
          <w:sz w:val="28"/>
          <w:szCs w:val="28"/>
          <w:shd w:val="clear" w:color="auto" w:fill="F7F7F7"/>
        </w:rPr>
        <w:t>31</w:t>
      </w:r>
    </w:p>
    <w:p w14:paraId="0B98A622" w14:textId="50048072" w:rsidR="00A23A96" w:rsidRPr="00833F6E" w:rsidRDefault="00A23A96"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1.3 </w:t>
      </w:r>
      <w:r>
        <w:rPr>
          <w:rFonts w:ascii="Arial" w:eastAsia="Arial" w:hAnsi="Arial" w:cs="Arial"/>
          <w:sz w:val="28"/>
          <w:szCs w:val="28"/>
          <w:shd w:val="clear" w:color="auto" w:fill="F7F7F7"/>
        </w:rPr>
        <w:t xml:space="preserve">Библиотека </w:t>
      </w:r>
      <w:r>
        <w:rPr>
          <w:rFonts w:ascii="Arial" w:eastAsia="Arial" w:hAnsi="Arial" w:cs="Arial"/>
          <w:sz w:val="28"/>
          <w:szCs w:val="28"/>
          <w:shd w:val="clear" w:color="auto" w:fill="F7F7F7"/>
          <w:lang w:val="en-US"/>
        </w:rPr>
        <w:t>Caffe</w:t>
      </w:r>
      <w:r w:rsidRPr="00A23A96">
        <w:rPr>
          <w:rFonts w:ascii="Arial" w:eastAsia="Arial" w:hAnsi="Arial" w:cs="Arial"/>
          <w:sz w:val="28"/>
          <w:szCs w:val="28"/>
          <w:shd w:val="clear" w:color="auto" w:fill="F7F7F7"/>
        </w:rPr>
        <w:t>……………………………………</w:t>
      </w:r>
      <w:proofErr w:type="gramStart"/>
      <w:r w:rsidRPr="00A23A96">
        <w:rPr>
          <w:rFonts w:ascii="Arial" w:eastAsia="Arial" w:hAnsi="Arial" w:cs="Arial"/>
          <w:sz w:val="28"/>
          <w:szCs w:val="28"/>
          <w:shd w:val="clear" w:color="auto" w:fill="F7F7F7"/>
        </w:rPr>
        <w:t>…….</w:t>
      </w:r>
      <w:proofErr w:type="gramEnd"/>
      <w:r>
        <w:rPr>
          <w:rFonts w:ascii="Arial" w:eastAsia="Arial" w:hAnsi="Arial" w:cs="Arial"/>
          <w:sz w:val="28"/>
          <w:szCs w:val="28"/>
          <w:shd w:val="clear" w:color="auto" w:fill="F7F7F7"/>
        </w:rPr>
        <w:t>………………</w:t>
      </w:r>
      <w:r w:rsidRPr="00A23A96">
        <w:rPr>
          <w:rFonts w:ascii="Arial" w:eastAsia="Arial" w:hAnsi="Arial" w:cs="Arial"/>
          <w:sz w:val="28"/>
          <w:szCs w:val="28"/>
          <w:shd w:val="clear" w:color="auto" w:fill="F7F7F7"/>
        </w:rPr>
        <w:t xml:space="preserve"> </w:t>
      </w:r>
      <w:r>
        <w:rPr>
          <w:rFonts w:ascii="Arial" w:eastAsia="Arial" w:hAnsi="Arial" w:cs="Arial"/>
          <w:sz w:val="28"/>
          <w:szCs w:val="28"/>
          <w:shd w:val="clear" w:color="auto" w:fill="F7F7F7"/>
        </w:rPr>
        <w:t>34</w:t>
      </w:r>
    </w:p>
    <w:p w14:paraId="1DA4E6DE" w14:textId="25E98E3B" w:rsidR="007D74D3" w:rsidRPr="00833F6E" w:rsidRDefault="007D74D3" w:rsidP="007D74D3">
      <w:pPr>
        <w:spacing w:after="0" w:line="360" w:lineRule="auto"/>
        <w:jc w:val="both"/>
        <w:rPr>
          <w:rFonts w:ascii="Arial" w:eastAsia="Arial" w:hAnsi="Arial" w:cs="Arial"/>
          <w:b/>
          <w:sz w:val="28"/>
          <w:szCs w:val="28"/>
          <w:shd w:val="clear" w:color="auto" w:fill="F7F7F7"/>
        </w:rPr>
      </w:pPr>
      <w:r w:rsidRPr="00833F6E">
        <w:rPr>
          <w:rFonts w:ascii="Arial" w:eastAsia="Arial" w:hAnsi="Arial" w:cs="Arial"/>
          <w:b/>
          <w:sz w:val="28"/>
          <w:szCs w:val="28"/>
          <w:shd w:val="clear" w:color="auto" w:fill="F7F7F7"/>
        </w:rPr>
        <w:t>2.  </w:t>
      </w:r>
      <w:r w:rsidR="00A23A96">
        <w:rPr>
          <w:rFonts w:ascii="Arial" w:eastAsia="Arial" w:hAnsi="Arial" w:cs="Arial"/>
          <w:b/>
          <w:sz w:val="28"/>
          <w:szCs w:val="28"/>
          <w:shd w:val="clear" w:color="auto" w:fill="F7F7F7"/>
        </w:rPr>
        <w:t>Разработка прототипа системы распознавания изображений</w:t>
      </w:r>
    </w:p>
    <w:p w14:paraId="5A398274" w14:textId="58D75B7B" w:rsidR="007D74D3" w:rsidRPr="00833F6E" w:rsidRDefault="007D74D3" w:rsidP="007D74D3">
      <w:pPr>
        <w:spacing w:after="0" w:line="360" w:lineRule="auto"/>
        <w:jc w:val="both"/>
        <w:rPr>
          <w:rFonts w:ascii="Arial" w:eastAsia="Arial" w:hAnsi="Arial" w:cs="Arial"/>
          <w:sz w:val="28"/>
          <w:szCs w:val="28"/>
          <w:shd w:val="clear" w:color="auto" w:fill="F7F7F7"/>
        </w:rPr>
      </w:pPr>
      <w:proofErr w:type="gramStart"/>
      <w:r w:rsidRPr="00833F6E">
        <w:rPr>
          <w:rFonts w:ascii="Arial" w:eastAsia="Arial" w:hAnsi="Arial" w:cs="Arial"/>
          <w:sz w:val="28"/>
          <w:szCs w:val="28"/>
          <w:shd w:val="clear" w:color="auto" w:fill="F7F7F7"/>
        </w:rPr>
        <w:t xml:space="preserve">2.1  </w:t>
      </w:r>
      <w:r w:rsidR="009A15EB">
        <w:rPr>
          <w:rFonts w:ascii="Arial" w:eastAsia="Arial" w:hAnsi="Arial" w:cs="Arial"/>
          <w:sz w:val="28"/>
          <w:szCs w:val="28"/>
          <w:shd w:val="clear" w:color="auto" w:fill="F7F7F7"/>
        </w:rPr>
        <w:t>Алгоритм</w:t>
      </w:r>
      <w:proofErr w:type="gramEnd"/>
      <w:r w:rsidR="009A15EB">
        <w:rPr>
          <w:rFonts w:ascii="Arial" w:eastAsia="Arial" w:hAnsi="Arial" w:cs="Arial"/>
          <w:sz w:val="28"/>
          <w:szCs w:val="28"/>
          <w:shd w:val="clear" w:color="auto" w:fill="F7F7F7"/>
        </w:rPr>
        <w:t xml:space="preserve"> классификации изображений</w:t>
      </w:r>
      <w:r>
        <w:rPr>
          <w:rFonts w:ascii="Arial" w:eastAsia="Arial" w:hAnsi="Arial" w:cs="Arial"/>
          <w:sz w:val="28"/>
          <w:szCs w:val="28"/>
          <w:shd w:val="clear" w:color="auto" w:fill="F7F7F7"/>
        </w:rPr>
        <w:t>…………………………….</w:t>
      </w:r>
      <w:r w:rsidR="00770AC5">
        <w:rPr>
          <w:rFonts w:ascii="Arial" w:eastAsia="Arial" w:hAnsi="Arial" w:cs="Arial"/>
          <w:sz w:val="28"/>
          <w:szCs w:val="28"/>
          <w:shd w:val="clear" w:color="auto" w:fill="F7F7F7"/>
        </w:rPr>
        <w:t>.</w:t>
      </w:r>
      <w:r w:rsidR="009A15EB">
        <w:rPr>
          <w:rFonts w:ascii="Arial" w:eastAsia="Arial" w:hAnsi="Arial" w:cs="Arial"/>
          <w:sz w:val="28"/>
          <w:szCs w:val="28"/>
          <w:shd w:val="clear" w:color="auto" w:fill="F7F7F7"/>
        </w:rPr>
        <w:t>37</w:t>
      </w:r>
    </w:p>
    <w:p w14:paraId="54E6AA96" w14:textId="57C066C9" w:rsidR="00770AC5" w:rsidRPr="00833F6E" w:rsidRDefault="007D74D3"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2.2 </w:t>
      </w:r>
      <w:r w:rsidR="00CF0D65">
        <w:rPr>
          <w:rFonts w:ascii="Arial" w:eastAsia="Arial" w:hAnsi="Arial" w:cs="Arial"/>
          <w:sz w:val="28"/>
          <w:szCs w:val="28"/>
          <w:shd w:val="clear" w:color="auto" w:fill="F7F7F7"/>
        </w:rPr>
        <w:t>Архитектура системы</w:t>
      </w:r>
      <w:r>
        <w:rPr>
          <w:rFonts w:ascii="Arial" w:eastAsia="Arial" w:hAnsi="Arial" w:cs="Arial"/>
          <w:sz w:val="28"/>
          <w:szCs w:val="28"/>
          <w:shd w:val="clear" w:color="auto" w:fill="F7F7F7"/>
        </w:rPr>
        <w:t>………………………………...</w:t>
      </w:r>
      <w:r w:rsidR="00CF0D65">
        <w:rPr>
          <w:rFonts w:ascii="Arial" w:eastAsia="Arial" w:hAnsi="Arial" w:cs="Arial"/>
          <w:sz w:val="28"/>
          <w:szCs w:val="28"/>
          <w:shd w:val="clear" w:color="auto" w:fill="F7F7F7"/>
        </w:rPr>
        <w:t>...........................42</w:t>
      </w:r>
    </w:p>
    <w:p w14:paraId="74DA8049" w14:textId="37B5481F" w:rsidR="007D74D3" w:rsidRPr="00833F6E" w:rsidRDefault="007D74D3" w:rsidP="007D74D3">
      <w:pPr>
        <w:spacing w:after="0" w:line="360" w:lineRule="auto"/>
        <w:jc w:val="both"/>
        <w:rPr>
          <w:rFonts w:ascii="Arial" w:eastAsia="Arial" w:hAnsi="Arial" w:cs="Arial"/>
          <w:b/>
          <w:sz w:val="28"/>
          <w:szCs w:val="28"/>
          <w:shd w:val="clear" w:color="auto" w:fill="F7F7F7"/>
        </w:rPr>
      </w:pPr>
      <w:r w:rsidRPr="00833F6E">
        <w:rPr>
          <w:rFonts w:ascii="Arial" w:eastAsia="Arial" w:hAnsi="Arial" w:cs="Arial"/>
          <w:b/>
          <w:sz w:val="28"/>
          <w:szCs w:val="28"/>
          <w:shd w:val="clear" w:color="auto" w:fill="F7F7F7"/>
        </w:rPr>
        <w:t>3.  </w:t>
      </w:r>
      <w:r w:rsidR="00770AC5">
        <w:rPr>
          <w:rFonts w:ascii="Arial" w:eastAsia="Arial" w:hAnsi="Arial" w:cs="Arial"/>
          <w:b/>
          <w:sz w:val="28"/>
          <w:szCs w:val="28"/>
          <w:shd w:val="clear" w:color="auto" w:fill="F7F7F7"/>
        </w:rPr>
        <w:t>Результаты экспериментальных исследовани</w:t>
      </w:r>
      <w:r w:rsidR="004C4B31">
        <w:rPr>
          <w:rFonts w:ascii="Arial" w:eastAsia="Arial" w:hAnsi="Arial" w:cs="Arial"/>
          <w:b/>
          <w:sz w:val="28"/>
          <w:szCs w:val="28"/>
          <w:shd w:val="clear" w:color="auto" w:fill="F7F7F7"/>
        </w:rPr>
        <w:t>й</w:t>
      </w:r>
    </w:p>
    <w:p w14:paraId="7D7875BD" w14:textId="63D63F92" w:rsidR="007D74D3" w:rsidRPr="00833F6E" w:rsidRDefault="007D74D3"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 xml:space="preserve">3.1 </w:t>
      </w:r>
      <w:r w:rsidR="004C4B31">
        <w:rPr>
          <w:rFonts w:ascii="Arial" w:eastAsia="Arial" w:hAnsi="Arial" w:cs="Arial"/>
          <w:sz w:val="28"/>
          <w:szCs w:val="28"/>
          <w:shd w:val="clear" w:color="auto" w:fill="F7F7F7"/>
        </w:rPr>
        <w:t>Исходные данные…………………………...</w:t>
      </w:r>
      <w:r>
        <w:rPr>
          <w:rFonts w:ascii="Arial" w:eastAsia="Arial" w:hAnsi="Arial" w:cs="Arial"/>
          <w:sz w:val="28"/>
          <w:szCs w:val="28"/>
          <w:shd w:val="clear" w:color="auto" w:fill="F7F7F7"/>
        </w:rPr>
        <w:t>………………………</w:t>
      </w:r>
      <w:proofErr w:type="gramStart"/>
      <w:r>
        <w:rPr>
          <w:rFonts w:ascii="Arial" w:eastAsia="Arial" w:hAnsi="Arial" w:cs="Arial"/>
          <w:sz w:val="28"/>
          <w:szCs w:val="28"/>
          <w:shd w:val="clear" w:color="auto" w:fill="F7F7F7"/>
        </w:rPr>
        <w:t>…....</w:t>
      </w:r>
      <w:proofErr w:type="gramEnd"/>
      <w:r w:rsidR="004C4B31">
        <w:rPr>
          <w:rFonts w:ascii="Arial" w:eastAsia="Arial" w:hAnsi="Arial" w:cs="Arial"/>
          <w:sz w:val="28"/>
          <w:szCs w:val="28"/>
          <w:shd w:val="clear" w:color="auto" w:fill="F7F7F7"/>
        </w:rPr>
        <w:t>46</w:t>
      </w:r>
    </w:p>
    <w:p w14:paraId="1149D25E" w14:textId="036CF8E8" w:rsidR="007D74D3" w:rsidRDefault="007D74D3" w:rsidP="007D74D3">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3.</w:t>
      </w:r>
      <w:r w:rsidR="00E67942">
        <w:rPr>
          <w:rFonts w:ascii="Arial" w:eastAsia="Arial" w:hAnsi="Arial" w:cs="Arial"/>
          <w:sz w:val="28"/>
          <w:szCs w:val="28"/>
          <w:shd w:val="clear" w:color="auto" w:fill="F7F7F7"/>
        </w:rPr>
        <w:t>2</w:t>
      </w:r>
      <w:r w:rsidRPr="00833F6E">
        <w:rPr>
          <w:rFonts w:ascii="Arial" w:eastAsia="Arial" w:hAnsi="Arial" w:cs="Arial"/>
          <w:sz w:val="28"/>
          <w:szCs w:val="28"/>
          <w:shd w:val="clear" w:color="auto" w:fill="F7F7F7"/>
        </w:rPr>
        <w:t xml:space="preserve"> Пред</w:t>
      </w:r>
      <w:r w:rsidR="004C4B31">
        <w:rPr>
          <w:rFonts w:ascii="Arial" w:eastAsia="Arial" w:hAnsi="Arial" w:cs="Arial"/>
          <w:sz w:val="28"/>
          <w:szCs w:val="28"/>
          <w:shd w:val="clear" w:color="auto" w:fill="F7F7F7"/>
        </w:rPr>
        <w:t>варительная обработка данных</w:t>
      </w:r>
      <w:r>
        <w:rPr>
          <w:rFonts w:ascii="Arial" w:eastAsia="Arial" w:hAnsi="Arial" w:cs="Arial"/>
          <w:sz w:val="28"/>
          <w:szCs w:val="28"/>
          <w:shd w:val="clear" w:color="auto" w:fill="F7F7F7"/>
        </w:rPr>
        <w:t>……………………………</w:t>
      </w:r>
      <w:proofErr w:type="gramStart"/>
      <w:r>
        <w:rPr>
          <w:rFonts w:ascii="Arial" w:eastAsia="Arial" w:hAnsi="Arial" w:cs="Arial"/>
          <w:sz w:val="28"/>
          <w:szCs w:val="28"/>
          <w:shd w:val="clear" w:color="auto" w:fill="F7F7F7"/>
        </w:rPr>
        <w:t>……</w:t>
      </w:r>
      <w:r w:rsidR="004C4B31">
        <w:rPr>
          <w:rFonts w:ascii="Arial" w:eastAsia="Arial" w:hAnsi="Arial" w:cs="Arial"/>
          <w:sz w:val="28"/>
          <w:szCs w:val="28"/>
          <w:shd w:val="clear" w:color="auto" w:fill="F7F7F7"/>
        </w:rPr>
        <w:t>.</w:t>
      </w:r>
      <w:proofErr w:type="gramEnd"/>
      <w:r w:rsidR="004C4B31">
        <w:rPr>
          <w:rFonts w:ascii="Arial" w:eastAsia="Arial" w:hAnsi="Arial" w:cs="Arial"/>
          <w:sz w:val="28"/>
          <w:szCs w:val="28"/>
          <w:shd w:val="clear" w:color="auto" w:fill="F7F7F7"/>
        </w:rPr>
        <w:t>47</w:t>
      </w:r>
    </w:p>
    <w:p w14:paraId="7C9236A5" w14:textId="0B3410E7" w:rsidR="00781A53" w:rsidRDefault="00E67942" w:rsidP="00E67942">
      <w:pPr>
        <w:spacing w:after="0" w:line="360" w:lineRule="auto"/>
        <w:jc w:val="both"/>
        <w:rPr>
          <w:rFonts w:ascii="Arial" w:eastAsia="Arial" w:hAnsi="Arial" w:cs="Arial"/>
          <w:sz w:val="28"/>
          <w:szCs w:val="28"/>
          <w:shd w:val="clear" w:color="auto" w:fill="F7F7F7"/>
        </w:rPr>
      </w:pPr>
      <w:r w:rsidRPr="00833F6E">
        <w:rPr>
          <w:rFonts w:ascii="Arial" w:eastAsia="Arial" w:hAnsi="Arial" w:cs="Arial"/>
          <w:sz w:val="28"/>
          <w:szCs w:val="28"/>
          <w:shd w:val="clear" w:color="auto" w:fill="F7F7F7"/>
        </w:rPr>
        <w:t>3.</w:t>
      </w:r>
      <w:r>
        <w:rPr>
          <w:rFonts w:ascii="Arial" w:eastAsia="Arial" w:hAnsi="Arial" w:cs="Arial"/>
          <w:sz w:val="28"/>
          <w:szCs w:val="28"/>
          <w:shd w:val="clear" w:color="auto" w:fill="F7F7F7"/>
        </w:rPr>
        <w:t>3</w:t>
      </w:r>
      <w:r w:rsidRPr="00833F6E">
        <w:rPr>
          <w:rFonts w:ascii="Arial" w:eastAsia="Arial" w:hAnsi="Arial" w:cs="Arial"/>
          <w:sz w:val="28"/>
          <w:szCs w:val="28"/>
          <w:shd w:val="clear" w:color="auto" w:fill="F7F7F7"/>
        </w:rPr>
        <w:t xml:space="preserve"> </w:t>
      </w:r>
      <w:r>
        <w:rPr>
          <w:rFonts w:ascii="Arial" w:eastAsia="Arial" w:hAnsi="Arial" w:cs="Arial"/>
          <w:sz w:val="28"/>
          <w:szCs w:val="28"/>
          <w:shd w:val="clear" w:color="auto" w:fill="F7F7F7"/>
        </w:rPr>
        <w:t>Результаты отдельных моделей</w:t>
      </w:r>
      <w:r>
        <w:rPr>
          <w:rFonts w:ascii="Arial" w:eastAsia="Arial" w:hAnsi="Arial" w:cs="Arial"/>
          <w:sz w:val="28"/>
          <w:szCs w:val="28"/>
          <w:shd w:val="clear" w:color="auto" w:fill="F7F7F7"/>
        </w:rPr>
        <w:t>…………………</w:t>
      </w:r>
      <w:r>
        <w:rPr>
          <w:rFonts w:ascii="Arial" w:eastAsia="Arial" w:hAnsi="Arial" w:cs="Arial"/>
          <w:sz w:val="28"/>
          <w:szCs w:val="28"/>
          <w:shd w:val="clear" w:color="auto" w:fill="F7F7F7"/>
        </w:rPr>
        <w:t>……</w:t>
      </w:r>
      <w:r>
        <w:rPr>
          <w:rFonts w:ascii="Arial" w:eastAsia="Arial" w:hAnsi="Arial" w:cs="Arial"/>
          <w:sz w:val="28"/>
          <w:szCs w:val="28"/>
          <w:shd w:val="clear" w:color="auto" w:fill="F7F7F7"/>
        </w:rPr>
        <w:t>…………</w:t>
      </w:r>
      <w:proofErr w:type="gramStart"/>
      <w:r>
        <w:rPr>
          <w:rFonts w:ascii="Arial" w:eastAsia="Arial" w:hAnsi="Arial" w:cs="Arial"/>
          <w:sz w:val="28"/>
          <w:szCs w:val="28"/>
          <w:shd w:val="clear" w:color="auto" w:fill="F7F7F7"/>
        </w:rPr>
        <w:t>…….</w:t>
      </w:r>
      <w:proofErr w:type="gramEnd"/>
      <w:r>
        <w:rPr>
          <w:rFonts w:ascii="Arial" w:eastAsia="Arial" w:hAnsi="Arial" w:cs="Arial"/>
          <w:sz w:val="28"/>
          <w:szCs w:val="28"/>
          <w:shd w:val="clear" w:color="auto" w:fill="F7F7F7"/>
        </w:rPr>
        <w:t>48</w:t>
      </w:r>
    </w:p>
    <w:p w14:paraId="2FA80301" w14:textId="07EE23B3" w:rsidR="007D74D3" w:rsidRPr="00833F6E" w:rsidRDefault="00781A53" w:rsidP="007D74D3">
      <w:pPr>
        <w:spacing w:after="0" w:line="360" w:lineRule="auto"/>
        <w:jc w:val="both"/>
        <w:rPr>
          <w:rFonts w:ascii="Arial" w:eastAsia="Arial" w:hAnsi="Arial" w:cs="Arial"/>
          <w:b/>
          <w:sz w:val="28"/>
          <w:szCs w:val="28"/>
          <w:shd w:val="clear" w:color="auto" w:fill="F7F7F7"/>
        </w:rPr>
      </w:pPr>
      <w:r>
        <w:rPr>
          <w:rFonts w:ascii="Arial" w:eastAsia="Arial" w:hAnsi="Arial" w:cs="Arial"/>
          <w:b/>
          <w:sz w:val="28"/>
          <w:szCs w:val="28"/>
          <w:shd w:val="clear" w:color="auto" w:fill="F7F7F7"/>
        </w:rPr>
        <w:t>4</w:t>
      </w:r>
      <w:r w:rsidR="007D74D3" w:rsidRPr="00833F6E">
        <w:rPr>
          <w:rFonts w:ascii="Arial" w:eastAsia="Arial" w:hAnsi="Arial" w:cs="Arial"/>
          <w:b/>
          <w:sz w:val="28"/>
          <w:szCs w:val="28"/>
          <w:shd w:val="clear" w:color="auto" w:fill="F7F7F7"/>
        </w:rPr>
        <w:t>.  Заключение</w:t>
      </w:r>
      <w:r w:rsidR="007D74D3">
        <w:rPr>
          <w:rFonts w:ascii="Arial" w:eastAsia="Arial" w:hAnsi="Arial" w:cs="Arial"/>
          <w:b/>
          <w:sz w:val="28"/>
          <w:szCs w:val="28"/>
          <w:shd w:val="clear" w:color="auto" w:fill="F7F7F7"/>
        </w:rPr>
        <w:t>…………………………………………………………</w:t>
      </w:r>
      <w:proofErr w:type="gramStart"/>
      <w:r w:rsidR="007D74D3">
        <w:rPr>
          <w:rFonts w:ascii="Arial" w:eastAsia="Arial" w:hAnsi="Arial" w:cs="Arial"/>
          <w:b/>
          <w:sz w:val="28"/>
          <w:szCs w:val="28"/>
          <w:shd w:val="clear" w:color="auto" w:fill="F7F7F7"/>
        </w:rPr>
        <w:t>…….</w:t>
      </w:r>
      <w:proofErr w:type="gramEnd"/>
      <w:r w:rsidR="007D74D3">
        <w:rPr>
          <w:rFonts w:ascii="Arial" w:eastAsia="Arial" w:hAnsi="Arial" w:cs="Arial"/>
          <w:b/>
          <w:sz w:val="28"/>
          <w:szCs w:val="28"/>
          <w:shd w:val="clear" w:color="auto" w:fill="F7F7F7"/>
        </w:rPr>
        <w:t>.</w:t>
      </w:r>
      <w:r>
        <w:rPr>
          <w:rFonts w:ascii="Arial" w:eastAsia="Arial" w:hAnsi="Arial" w:cs="Arial"/>
          <w:b/>
          <w:sz w:val="28"/>
          <w:szCs w:val="28"/>
          <w:shd w:val="clear" w:color="auto" w:fill="F7F7F7"/>
        </w:rPr>
        <w:t>56</w:t>
      </w:r>
    </w:p>
    <w:p w14:paraId="5B87FE78" w14:textId="117F3AAB" w:rsidR="007D74D3" w:rsidRPr="007C7D7B" w:rsidRDefault="00781A53" w:rsidP="007D74D3">
      <w:pPr>
        <w:spacing w:line="360" w:lineRule="auto"/>
        <w:rPr>
          <w:rFonts w:ascii="Arial" w:eastAsia="Arial" w:hAnsi="Arial" w:cs="Arial"/>
          <w:sz w:val="28"/>
          <w:szCs w:val="28"/>
        </w:rPr>
      </w:pPr>
      <w:r>
        <w:rPr>
          <w:rFonts w:ascii="Arial" w:eastAsia="Arial" w:hAnsi="Arial" w:cs="Arial"/>
          <w:sz w:val="28"/>
          <w:szCs w:val="28"/>
        </w:rPr>
        <w:t>4</w:t>
      </w:r>
      <w:r w:rsidR="007D74D3" w:rsidRPr="007C7D7B">
        <w:rPr>
          <w:rFonts w:ascii="Arial" w:eastAsia="Arial" w:hAnsi="Arial" w:cs="Arial"/>
          <w:sz w:val="28"/>
          <w:szCs w:val="28"/>
        </w:rPr>
        <w:t xml:space="preserve">.1 </w:t>
      </w:r>
      <w:r>
        <w:rPr>
          <w:rFonts w:ascii="Arial" w:eastAsia="Arial" w:hAnsi="Arial" w:cs="Arial"/>
          <w:sz w:val="28"/>
          <w:szCs w:val="28"/>
        </w:rPr>
        <w:t xml:space="preserve">Список используемой </w:t>
      </w:r>
      <w:proofErr w:type="gramStart"/>
      <w:r>
        <w:rPr>
          <w:rFonts w:ascii="Arial" w:eastAsia="Arial" w:hAnsi="Arial" w:cs="Arial"/>
          <w:sz w:val="28"/>
          <w:szCs w:val="28"/>
        </w:rPr>
        <w:t>литературы….</w:t>
      </w:r>
      <w:proofErr w:type="gramEnd"/>
      <w:r w:rsidR="007D74D3">
        <w:rPr>
          <w:rFonts w:ascii="Arial" w:eastAsia="Arial" w:hAnsi="Arial" w:cs="Arial"/>
          <w:sz w:val="28"/>
          <w:szCs w:val="28"/>
        </w:rPr>
        <w:t>………………………………….</w:t>
      </w:r>
      <w:r>
        <w:rPr>
          <w:rFonts w:ascii="Arial" w:eastAsia="Arial" w:hAnsi="Arial" w:cs="Arial"/>
          <w:sz w:val="28"/>
          <w:szCs w:val="28"/>
        </w:rPr>
        <w:t>58</w:t>
      </w:r>
    </w:p>
    <w:p w14:paraId="52F2B830" w14:textId="799E9865" w:rsidR="007D74D3" w:rsidRPr="0074061F" w:rsidRDefault="0074061F" w:rsidP="007D74D3">
      <w:pPr>
        <w:spacing w:after="0" w:line="360" w:lineRule="auto"/>
        <w:jc w:val="both"/>
        <w:rPr>
          <w:rFonts w:ascii="Arial" w:eastAsia="Arial" w:hAnsi="Arial" w:cs="Arial"/>
          <w:b/>
          <w:sz w:val="28"/>
          <w:szCs w:val="28"/>
          <w:shd w:val="clear" w:color="auto" w:fill="F7F7F7"/>
        </w:rPr>
      </w:pPr>
      <w:r>
        <w:rPr>
          <w:rFonts w:ascii="Arial" w:eastAsia="Arial" w:hAnsi="Arial" w:cs="Arial"/>
          <w:b/>
          <w:sz w:val="28"/>
          <w:szCs w:val="28"/>
          <w:shd w:val="clear" w:color="auto" w:fill="F7F7F7"/>
          <w:lang w:val="en-US"/>
        </w:rPr>
        <w:t>5</w:t>
      </w:r>
      <w:r w:rsidR="007D74D3" w:rsidRPr="00833F6E">
        <w:rPr>
          <w:rFonts w:ascii="Arial" w:eastAsia="Arial" w:hAnsi="Arial" w:cs="Arial"/>
          <w:b/>
          <w:sz w:val="28"/>
          <w:szCs w:val="28"/>
          <w:shd w:val="clear" w:color="auto" w:fill="F7F7F7"/>
        </w:rPr>
        <w:t>.Приложение</w:t>
      </w:r>
      <w:r>
        <w:rPr>
          <w:rFonts w:ascii="Arial" w:eastAsia="Arial" w:hAnsi="Arial" w:cs="Arial"/>
          <w:b/>
          <w:sz w:val="28"/>
          <w:szCs w:val="28"/>
          <w:shd w:val="clear" w:color="auto" w:fill="F7F7F7"/>
          <w:lang w:val="en-US"/>
        </w:rPr>
        <w:t xml:space="preserve"> </w:t>
      </w:r>
      <w:r>
        <w:rPr>
          <w:rFonts w:ascii="Arial" w:eastAsia="Arial" w:hAnsi="Arial" w:cs="Arial"/>
          <w:b/>
          <w:sz w:val="28"/>
          <w:szCs w:val="28"/>
          <w:shd w:val="clear" w:color="auto" w:fill="F7F7F7"/>
        </w:rPr>
        <w:t>- файл</w:t>
      </w:r>
      <w:r w:rsidR="007D74D3" w:rsidRPr="00833F6E">
        <w:rPr>
          <w:rFonts w:ascii="Arial" w:eastAsia="Arial" w:hAnsi="Arial" w:cs="Arial"/>
          <w:b/>
          <w:sz w:val="28"/>
          <w:szCs w:val="28"/>
          <w:shd w:val="clear" w:color="auto" w:fill="F7F7F7"/>
        </w:rPr>
        <w:t xml:space="preserve"> с результатами прогнозировани</w:t>
      </w:r>
      <w:r>
        <w:rPr>
          <w:rFonts w:ascii="Arial" w:eastAsia="Arial" w:hAnsi="Arial" w:cs="Arial"/>
          <w:b/>
          <w:sz w:val="28"/>
          <w:szCs w:val="28"/>
          <w:shd w:val="clear" w:color="auto" w:fill="F7F7F7"/>
        </w:rPr>
        <w:t xml:space="preserve">я </w:t>
      </w:r>
    </w:p>
    <w:p w14:paraId="06DADEEB" w14:textId="58FA618D" w:rsidR="007D74D3" w:rsidRDefault="007D74D3" w:rsidP="007D74D3">
      <w:pPr>
        <w:shd w:val="clear" w:color="auto" w:fill="FFFFFF"/>
        <w:spacing w:after="0" w:line="240" w:lineRule="auto"/>
        <w:jc w:val="center"/>
        <w:rPr>
          <w:rFonts w:eastAsia="Times New Roman"/>
          <w:b/>
          <w:color w:val="1A1A1A"/>
          <w:sz w:val="20"/>
          <w:szCs w:val="20"/>
        </w:rPr>
      </w:pPr>
    </w:p>
    <w:p w14:paraId="187D373D" w14:textId="78EE715C" w:rsidR="00781A53" w:rsidRDefault="00781A53" w:rsidP="007D74D3">
      <w:pPr>
        <w:shd w:val="clear" w:color="auto" w:fill="FFFFFF"/>
        <w:spacing w:after="0" w:line="240" w:lineRule="auto"/>
        <w:jc w:val="center"/>
        <w:rPr>
          <w:rFonts w:eastAsia="Times New Roman"/>
          <w:b/>
          <w:color w:val="1A1A1A"/>
          <w:sz w:val="20"/>
          <w:szCs w:val="20"/>
        </w:rPr>
      </w:pPr>
    </w:p>
    <w:p w14:paraId="6E7FD7E5" w14:textId="398A6799" w:rsidR="0074061F" w:rsidRDefault="0074061F" w:rsidP="007D74D3">
      <w:pPr>
        <w:shd w:val="clear" w:color="auto" w:fill="FFFFFF"/>
        <w:spacing w:after="0" w:line="240" w:lineRule="auto"/>
        <w:jc w:val="center"/>
        <w:rPr>
          <w:rFonts w:eastAsia="Times New Roman"/>
          <w:b/>
          <w:color w:val="1A1A1A"/>
          <w:sz w:val="20"/>
          <w:szCs w:val="20"/>
        </w:rPr>
      </w:pPr>
    </w:p>
    <w:p w14:paraId="0DB538B8" w14:textId="7C4DA00A" w:rsidR="0074061F" w:rsidRDefault="0074061F" w:rsidP="007D74D3">
      <w:pPr>
        <w:shd w:val="clear" w:color="auto" w:fill="FFFFFF"/>
        <w:spacing w:after="0" w:line="240" w:lineRule="auto"/>
        <w:jc w:val="center"/>
        <w:rPr>
          <w:rFonts w:eastAsia="Times New Roman"/>
          <w:b/>
          <w:color w:val="1A1A1A"/>
          <w:sz w:val="20"/>
          <w:szCs w:val="20"/>
        </w:rPr>
      </w:pPr>
    </w:p>
    <w:p w14:paraId="49019E7C" w14:textId="5E29E8D1" w:rsidR="0074061F" w:rsidRDefault="0074061F" w:rsidP="007D74D3">
      <w:pPr>
        <w:shd w:val="clear" w:color="auto" w:fill="FFFFFF"/>
        <w:spacing w:after="0" w:line="240" w:lineRule="auto"/>
        <w:jc w:val="center"/>
        <w:rPr>
          <w:rFonts w:eastAsia="Times New Roman"/>
          <w:b/>
          <w:color w:val="1A1A1A"/>
          <w:sz w:val="20"/>
          <w:szCs w:val="20"/>
        </w:rPr>
      </w:pPr>
    </w:p>
    <w:p w14:paraId="08D577BD" w14:textId="005F5106" w:rsidR="0074061F" w:rsidRDefault="0074061F" w:rsidP="007D74D3">
      <w:pPr>
        <w:shd w:val="clear" w:color="auto" w:fill="FFFFFF"/>
        <w:spacing w:after="0" w:line="240" w:lineRule="auto"/>
        <w:jc w:val="center"/>
        <w:rPr>
          <w:rFonts w:eastAsia="Times New Roman"/>
          <w:b/>
          <w:color w:val="1A1A1A"/>
          <w:sz w:val="20"/>
          <w:szCs w:val="20"/>
        </w:rPr>
      </w:pPr>
    </w:p>
    <w:p w14:paraId="63B411F8" w14:textId="0E22392E" w:rsidR="0074061F" w:rsidRDefault="0074061F" w:rsidP="007D74D3">
      <w:pPr>
        <w:shd w:val="clear" w:color="auto" w:fill="FFFFFF"/>
        <w:spacing w:after="0" w:line="240" w:lineRule="auto"/>
        <w:jc w:val="center"/>
        <w:rPr>
          <w:rFonts w:eastAsia="Times New Roman"/>
          <w:b/>
          <w:color w:val="1A1A1A"/>
          <w:sz w:val="20"/>
          <w:szCs w:val="20"/>
        </w:rPr>
      </w:pPr>
    </w:p>
    <w:p w14:paraId="51F852A8" w14:textId="77777777" w:rsidR="0074061F" w:rsidRDefault="0074061F" w:rsidP="007D74D3">
      <w:pPr>
        <w:shd w:val="clear" w:color="auto" w:fill="FFFFFF"/>
        <w:spacing w:after="0" w:line="240" w:lineRule="auto"/>
        <w:jc w:val="center"/>
        <w:rPr>
          <w:rFonts w:eastAsia="Times New Roman"/>
          <w:b/>
          <w:color w:val="1A1A1A"/>
          <w:sz w:val="20"/>
          <w:szCs w:val="20"/>
        </w:rPr>
      </w:pPr>
    </w:p>
    <w:p w14:paraId="6972D4A3" w14:textId="755461AE" w:rsidR="00781A53" w:rsidRDefault="00781A53" w:rsidP="007D74D3">
      <w:pPr>
        <w:shd w:val="clear" w:color="auto" w:fill="FFFFFF"/>
        <w:spacing w:after="0" w:line="240" w:lineRule="auto"/>
        <w:jc w:val="center"/>
        <w:rPr>
          <w:rFonts w:eastAsia="Times New Roman"/>
          <w:b/>
          <w:color w:val="1A1A1A"/>
          <w:sz w:val="20"/>
          <w:szCs w:val="20"/>
        </w:rPr>
      </w:pPr>
    </w:p>
    <w:p w14:paraId="413442B4" w14:textId="77777777" w:rsidR="00781A53" w:rsidRPr="00E5155C" w:rsidRDefault="00781A53" w:rsidP="007D74D3">
      <w:pPr>
        <w:shd w:val="clear" w:color="auto" w:fill="FFFFFF"/>
        <w:spacing w:after="0" w:line="240" w:lineRule="auto"/>
        <w:jc w:val="center"/>
        <w:rPr>
          <w:rFonts w:eastAsia="Times New Roman"/>
          <w:b/>
          <w:color w:val="1A1A1A"/>
          <w:sz w:val="20"/>
          <w:szCs w:val="20"/>
        </w:rPr>
      </w:pPr>
    </w:p>
    <w:p w14:paraId="01CD319D" w14:textId="53667B24" w:rsidR="007D74D3" w:rsidRDefault="007D74D3" w:rsidP="00892422">
      <w:pPr>
        <w:pStyle w:val="1"/>
      </w:pPr>
    </w:p>
    <w:p w14:paraId="2ADDA5D8" w14:textId="789B886A" w:rsidR="00BA4DA9" w:rsidRDefault="00BA4DA9" w:rsidP="00892422">
      <w:pPr>
        <w:pStyle w:val="1"/>
      </w:pPr>
      <w:r>
        <w:t>Введение</w:t>
      </w:r>
    </w:p>
    <w:p w14:paraId="14300D9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285FD3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Темой данного исследования является разработка системы распознавания изображений на основе аппарата искусственных нейронных сетей. Задача распознавания изображений является очень важной, так как возможность автоматического распознавания компьютером изображений приносит множество новых возможностей в развитии науки и техники, таких, как разработка систем поиска лиц и других объектов на фотографиях, контроля качества производимой продукции без участия человека, автоматического управления транспортом и множество других.</w:t>
      </w:r>
    </w:p>
    <w:p w14:paraId="3950435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искусственных нейронных сетей, то в последние годы данный раздел машинного обучения получается все большее развитие в связи со значительным повышением вычислительных мощностей существующих компьютеров и повсеместном распространении применения графических карт для вычислений, что позволяет обучать нейронные сети гораздо большей глубины и сложной структуры чем раньше, которые, в свою очередь, показывают значительно лучшие результаты по сравнению с другими алгоритмами для многих задач, в особенности задачи распознавания изображений. Данное направление развития нейронных сетей получило название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(“глубокое обучение”) и является одним из наиболее успешных и быстро развивающихся в настоящее время. Так, например, по результатам ежегодного соревнования по распознаванию изображений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xml:space="preserve">-2014 подавляющее большинство успешных алгоритмов использовало глубокие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w:t>
      </w:r>
    </w:p>
    <w:p w14:paraId="5734D7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Так как задача распознавания изображений является очень обширной и в большинстве случаев требует отдельного подхода для различных типов изображений, то рассмотреть задачу распознавания изображений в целом в </w:t>
      </w:r>
      <w:r>
        <w:rPr>
          <w:rFonts w:ascii="Times New Roman CYR" w:hAnsi="Times New Roman CYR" w:cs="Times New Roman CYR"/>
          <w:sz w:val="28"/>
          <w:szCs w:val="28"/>
        </w:rPr>
        <w:lastRenderedPageBreak/>
        <w:t>рамках одного исследования практически невозможно, поэтому было принято решение для примера рассмотреть отдельно такую подзадачу распознавания изображений, как распознавание дорожных знаков.</w:t>
      </w:r>
    </w:p>
    <w:p w14:paraId="212D8AA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Таким образом, основной целью данного исследования была разработка системы распознавания изображений на основе искусственных нейронных сетей для изображений дорожных знаков. Для достижения данной цели были сформулированы следующие задачи:</w:t>
      </w:r>
    </w:p>
    <w:p w14:paraId="6B2D83C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Выполнение аналитического обзора литературы по теме искусственных нейронных сетей и их применения для задачи распознавания изображений</w:t>
      </w:r>
    </w:p>
    <w:p w14:paraId="4C2487D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Разработка алгоритма для распознавания дорожных знаков с применением аппарата искусственных нейронных сетей</w:t>
      </w:r>
    </w:p>
    <w:p w14:paraId="307B046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Разработка прототипа системы распознавания изображений на основе разработанного алгоритма. Результатом выполнения данной задачи должен являться программный комплекс, позволяющий пользователю загрузить изображение и получить предсказание класса данного изображения</w:t>
      </w:r>
    </w:p>
    <w:p w14:paraId="7A6525C7" w14:textId="34CEFEFA"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Проведение экспериментальных исследований. Необходимо провести исследования и оценить точность работы полученного алгоритма</w:t>
      </w:r>
    </w:p>
    <w:p w14:paraId="15674A3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ходе проведенного исследования все поставленные задачи были выполнены. Конкретные результаты по каждой из них будут описаны в основной части работы.</w:t>
      </w:r>
    </w:p>
    <w:p w14:paraId="3697E53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1. Обзор литературы</w:t>
      </w:r>
    </w:p>
    <w:p w14:paraId="7C4268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1AB4613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Машинное обучение</w:t>
      </w:r>
    </w:p>
    <w:p w14:paraId="150289D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D6FF26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Нейронные сети, которые подробно рассматриваются в данной работе, являются одной из разновидностей алгоритмов машинного обучения, или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Машинное обучение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один из подразделов искусственного интеллекта. Основным свойством алгоритмов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является их способность обучаться в процессе работы. Например, алгоритм построения дерева решений, не имея никакой предварительной информации о том, что представляют собой данные и какие в них существуют закономерности, а только некоторый входной набор объектов и значения некоторых признаков для каждого из них вместе с меткой класса, в процессе построения дерева сам выявляет скрытые закономерности, то есть обучается, и после обучения способен предсказывать класс уже для новых объектов, которые он не видел ранее.</w:t>
      </w:r>
    </w:p>
    <w:p w14:paraId="6AB30A5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Выделяют два основных типа машинного обучения: обучение с учителем и обучение без учителя. Обучение с учителем предполагает, что алгоритму кроме самих исходных данных предоставляется некоторая дополнительная информация о них, которую он может в дальнейшем использовать для обучения. К числу наиболее популярных задач для обучения с учителем относятся задачи классификации и регрессии. Например, задачу классификации можно сформулировать следующим образом: имея некоторый набор объектов, каждый из которых относится к одному из нескольких классов, необходимо определить, к какому из этих классов относится новый объект. Задача распознавания дорожных знаков, которая была рассмотрена в этой работе, является типичной разновидностью задачи классификации: существует несколько видов дорожных </w:t>
      </w:r>
      <w:proofErr w:type="gramStart"/>
      <w:r>
        <w:rPr>
          <w:rFonts w:ascii="Times New Roman CYR" w:hAnsi="Times New Roman CYR" w:cs="Times New Roman CYR"/>
          <w:sz w:val="28"/>
          <w:szCs w:val="28"/>
        </w:rPr>
        <w:t>знаков  -</w:t>
      </w:r>
      <w:proofErr w:type="gramEnd"/>
      <w:r>
        <w:rPr>
          <w:rFonts w:ascii="Times New Roman CYR" w:hAnsi="Times New Roman CYR" w:cs="Times New Roman CYR"/>
          <w:sz w:val="28"/>
          <w:szCs w:val="28"/>
        </w:rPr>
        <w:t xml:space="preserve"> классов, и задача алгоритма - «распознать» знак, то есть отнести его к одному из существующих классов.</w:t>
      </w:r>
    </w:p>
    <w:p w14:paraId="71A0C34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Обучение без учителя отличается от обучения с учителем тем, что алгоритму не предоставляется никакой дополнительной информации кроме самого набора исходных данных. Наиболее популярным примером задачи обучения без учителя является задача кластеризация. Суть задачи кластеризации состоит в следующем: на вход алгоритму подается некоторое количество объектов, принадлежащих разным классам (но какому классу принадлежит какой объект неизвестно, может быть неизвестно также само количество классов), и цель работы алгоритма - разбить это множество объектов на подмножества «схожих» объектов, то есть принадлежащих одному классу.</w:t>
      </w:r>
    </w:p>
    <w:p w14:paraId="3F6FAD6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Среди всех алгоритмов машинного обучения выделяют несколько основных семейств [15]. Если речь идет о задаче классификации, к наиболее популярным таким семействам относятся, например:</w:t>
      </w:r>
    </w:p>
    <w:p w14:paraId="3A5BBD4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Классификаторы, основанные на правилах (</w:t>
      </w:r>
      <w:r>
        <w:rPr>
          <w:rFonts w:ascii="Times New Roman CYR" w:hAnsi="Times New Roman CYR" w:cs="Times New Roman CYR"/>
          <w:sz w:val="28"/>
          <w:szCs w:val="28"/>
          <w:lang w:val="en-US"/>
        </w:rPr>
        <w:t>Rule</w:t>
      </w:r>
      <w:r>
        <w:rPr>
          <w:rFonts w:ascii="Times New Roman CYR" w:hAnsi="Times New Roman CYR" w:cs="Times New Roman CYR"/>
          <w:sz w:val="28"/>
          <w:szCs w:val="28"/>
        </w:rPr>
        <w:t>-</w:t>
      </w:r>
      <w:r>
        <w:rPr>
          <w:rFonts w:ascii="Times New Roman CYR" w:hAnsi="Times New Roman CYR" w:cs="Times New Roman CYR"/>
          <w:sz w:val="28"/>
          <w:szCs w:val="28"/>
          <w:lang w:val="en-US"/>
        </w:rPr>
        <w:t>based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Classifiers</w:t>
      </w:r>
      <w:r>
        <w:rPr>
          <w:rFonts w:ascii="Times New Roman CYR" w:hAnsi="Times New Roman CYR" w:cs="Times New Roman CYR"/>
          <w:sz w:val="28"/>
          <w:szCs w:val="28"/>
        </w:rPr>
        <w:t>) - основная идея таких классификаторов заключается в поиске правил отнесения объектов к тому или иному классу в форме “</w:t>
      </w:r>
      <w:r>
        <w:rPr>
          <w:rFonts w:ascii="Times New Roman CYR" w:hAnsi="Times New Roman CYR" w:cs="Times New Roman CYR"/>
          <w:sz w:val="28"/>
          <w:szCs w:val="28"/>
          <w:lang w:val="en-US"/>
        </w:rPr>
        <w:t>IF</w:t>
      </w:r>
      <w:r>
        <w:rPr>
          <w:rFonts w:ascii="Times New Roman CYR" w:hAnsi="Times New Roman CYR" w:cs="Times New Roman CYR"/>
          <w:sz w:val="28"/>
          <w:szCs w:val="28"/>
        </w:rPr>
        <w:t xml:space="preserve"> - </w:t>
      </w:r>
      <w:r>
        <w:rPr>
          <w:rFonts w:ascii="Times New Roman CYR" w:hAnsi="Times New Roman CYR" w:cs="Times New Roman CYR"/>
          <w:sz w:val="28"/>
          <w:szCs w:val="28"/>
          <w:lang w:val="en-US"/>
        </w:rPr>
        <w:t>THEN</w:t>
      </w:r>
      <w:r>
        <w:rPr>
          <w:rFonts w:ascii="Times New Roman CYR" w:hAnsi="Times New Roman CYR" w:cs="Times New Roman CYR"/>
          <w:sz w:val="28"/>
          <w:szCs w:val="28"/>
        </w:rPr>
        <w:t>”. Для поиска таких правил обычно используются некоторые статистические метрики, также часто встречается построение правил на основе дерева решений.</w:t>
      </w:r>
    </w:p>
    <w:p w14:paraId="6C783DF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Логистическая регрессия - основная идея заключается в поиске линейной плоскости, максимально точно разделяющей пространство на два полупространства так, что объекты разных классов принадлежат разным полупространствам. При этом уравнение целевой плоскости ищется в виде линейной комбинации входных параметров. Для обучения подобного классификатора может применяться, например, метод градиентного спуска.</w:t>
      </w:r>
    </w:p>
    <w:p w14:paraId="5BEE981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Байесовский классификатор - как следует из названия, классификатор основан на теореме Байеса, которая записывается в форме</w:t>
      </w:r>
    </w:p>
    <w:p w14:paraId="6B4D25A2" w14:textId="1F324DB5"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sidR="002F4C10">
        <w:rPr>
          <w:rFonts w:ascii="Microsoft Sans Serif" w:hAnsi="Microsoft Sans Serif" w:cs="Microsoft Sans Serif"/>
          <w:noProof/>
          <w:sz w:val="17"/>
          <w:szCs w:val="17"/>
        </w:rPr>
        <w:lastRenderedPageBreak/>
        <w:drawing>
          <wp:inline distT="0" distB="0" distL="0" distR="0" wp14:anchorId="5919CE1D" wp14:editId="64DA2109">
            <wp:extent cx="3314700" cy="704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704850"/>
                    </a:xfrm>
                    <a:prstGeom prst="rect">
                      <a:avLst/>
                    </a:prstGeom>
                    <a:noFill/>
                    <a:ln>
                      <a:noFill/>
                    </a:ln>
                  </pic:spPr>
                </pic:pic>
              </a:graphicData>
            </a:graphic>
          </wp:inline>
        </w:drawing>
      </w:r>
    </w:p>
    <w:p w14:paraId="09A9A70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color w:val="FFFFFF"/>
          <w:sz w:val="28"/>
          <w:szCs w:val="28"/>
        </w:rPr>
      </w:pPr>
      <w:r>
        <w:rPr>
          <w:rFonts w:ascii="Times New Roman CYR" w:hAnsi="Times New Roman CYR" w:cs="Times New Roman CYR"/>
          <w:b/>
          <w:bCs/>
          <w:color w:val="FFFFFF"/>
          <w:sz w:val="28"/>
          <w:szCs w:val="28"/>
        </w:rPr>
        <w:t>нейронный сеть машинный обучение</w:t>
      </w:r>
    </w:p>
    <w:p w14:paraId="4C7A401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Идея классификатора в данном случае заключается в том, чтобы найти класс с максимальной апостериорной вероятностью при условии, что все параметры имеют те значения, которые они имеют для классифицируемого экземпляра. В общем случае данная задача предполагает предварительного знания очень большого количества условных вероятностей и, соответственно, огромного размера обучающей выборки и высокой сложности вычислений, поэтому на практике чаще всего применяется разновидность байесовского классификатора, называемая Наивным Байесовским классификатором, в которой предполагается, что все параметры независимы друг от друга, соответственно, формула принимает гораздо более простой вид и для ее использования требуется знать лишь небольшое количество условных вероятностей.</w:t>
      </w:r>
    </w:p>
    <w:p w14:paraId="08FA80B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D27A5D9" w14:textId="72284980"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4E051B8E" wp14:editId="3495CEB8">
            <wp:extent cx="3133725" cy="6191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3725" cy="619125"/>
                    </a:xfrm>
                    <a:prstGeom prst="rect">
                      <a:avLst/>
                    </a:prstGeom>
                    <a:noFill/>
                    <a:ln>
                      <a:noFill/>
                    </a:ln>
                  </pic:spPr>
                </pic:pic>
              </a:graphicData>
            </a:graphic>
          </wp:inline>
        </w:drawing>
      </w:r>
    </w:p>
    <w:p w14:paraId="45123B5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77C4E3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Хотя данное допущение обычно является далеким от реальности, наивный байесовский классификатор часто показывает неплохие результаты [29].</w:t>
      </w:r>
    </w:p>
    <w:p w14:paraId="26D0FE8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Деревья решений - в упрощенном виде, данный алгоритм заключается в построении дерева, в котором каждый узел соответствует некоторому тесту, который выполняется над параметрами объекта, а листьями являются итоговые классы. Существует множество разновидностей деревьев решений и алгоритмов их построения. Например, один из наиболее популярных алгоритмов - </w:t>
      </w:r>
      <w:r>
        <w:rPr>
          <w:rFonts w:ascii="Times New Roman CYR" w:hAnsi="Times New Roman CYR" w:cs="Times New Roman CYR"/>
          <w:sz w:val="28"/>
          <w:szCs w:val="28"/>
          <w:lang w:val="en-US"/>
        </w:rPr>
        <w:t>C</w:t>
      </w:r>
      <w:r>
        <w:rPr>
          <w:rFonts w:ascii="Times New Roman CYR" w:hAnsi="Times New Roman CYR" w:cs="Times New Roman CYR"/>
          <w:sz w:val="28"/>
          <w:szCs w:val="28"/>
        </w:rPr>
        <w:t>4.5.</w:t>
      </w:r>
    </w:p>
    <w:p w14:paraId="3AC2430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Нейронные сети - модель, представляемая в виде совокупностей </w:t>
      </w:r>
      <w:r>
        <w:rPr>
          <w:rFonts w:ascii="Times New Roman CYR" w:hAnsi="Times New Roman CYR" w:cs="Times New Roman CYR"/>
          <w:sz w:val="28"/>
          <w:szCs w:val="28"/>
        </w:rPr>
        <w:lastRenderedPageBreak/>
        <w:t>элементов (нейронов) и связей между ними, которые в общем случае могут быть направленными или не направленными и имеют некоторые веса. В ходе работы нейронной сети на часть ее нейронов, называемых входными, поступает сигнал (входные данные), который некоторым образом распространяется и преобразуется, и на выходе сети (выходных нейронах) можно видеть результат работы сети, например, вероятности отдельных классов. Нейронные сети будут рассмотрены в данной работе более подробно в следующем разделе.</w:t>
      </w:r>
    </w:p>
    <w:p w14:paraId="499191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Машины опорных векторов - концепция алгоритма заключается также, как в случае логистической регрессии, в поиске разделяющей плоскости (или нескольких плоскостей), однако способ поиска данной плоскости в этом случае отличается - ищется плоскость такая, что расстояние от нее до ближайших точек - представителей обоих классов максимально, для чего обычно используются методы квадратичной оптимизации.</w:t>
      </w:r>
    </w:p>
    <w:p w14:paraId="7079339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Ленивые классификаторы (</w:t>
      </w:r>
      <w:r>
        <w:rPr>
          <w:rFonts w:ascii="Times New Roman CYR" w:hAnsi="Times New Roman CYR" w:cs="Times New Roman CYR"/>
          <w:sz w:val="28"/>
          <w:szCs w:val="28"/>
          <w:lang w:val="en-US"/>
        </w:rPr>
        <w:t>Lazy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learners</w:t>
      </w:r>
      <w:r>
        <w:rPr>
          <w:rFonts w:ascii="Times New Roman CYR" w:hAnsi="Times New Roman CYR" w:cs="Times New Roman CYR"/>
          <w:sz w:val="28"/>
          <w:szCs w:val="28"/>
        </w:rPr>
        <w:t>) - особая разновидность алгоритмов классификации, которые, вместо того чтобы предварительно строить модель и в дальнейшем принимать решения об отнесении объекта к тому или иному классу на ее основе, основываются на идее, что похожие объекты чаще всего имеют один и тот же класс. Когда такой алгоритм получается на вход объект для классификации, он ищет среди просмотренных ранее объектов похожие на него и, пользуясь информацией об их классах, формирует своей предсказание относительно класса целевого объекта.</w:t>
      </w:r>
    </w:p>
    <w:p w14:paraId="74BD262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Можно видеть, что алгоритмы классификации могут иметь самые различные идеи и в своей основе и, разумеется, для разных типов задач показывают различную эффективность. Так, для задач с небольшим количеством входных признаков, могут оказаться полезными системы, основанные на правилах, если для входных объектов можно быстро и удобно вычислить некоторую метрику похожести - ленивые классификаторы, если же речь идет про задачи с очень большим количеством параметров, которые к тому же трудно </w:t>
      </w:r>
      <w:r>
        <w:rPr>
          <w:rFonts w:ascii="Times New Roman CYR" w:hAnsi="Times New Roman CYR" w:cs="Times New Roman CYR"/>
          <w:sz w:val="28"/>
          <w:szCs w:val="28"/>
        </w:rPr>
        <w:lastRenderedPageBreak/>
        <w:t>идентифицировать или интерпретировать, таких как распознавание изображений или речи, наиболее подходящим методом классификации становятся нейронные сети.</w:t>
      </w:r>
    </w:p>
    <w:p w14:paraId="176EBC8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E427C3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1.2 Нейронные сети</w:t>
      </w:r>
    </w:p>
    <w:p w14:paraId="27A39A7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A6A0E0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Искусственные нейронные сети являются одной из широко известных и используемых моделей машинного обучения. Идея искусственных нейронных сетей базируется на имитации нервной системы животных и людей.</w:t>
      </w:r>
    </w:p>
    <w:p w14:paraId="61A8852B" w14:textId="04189B02"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Упрощенная модель нервной системы животных при этом представляется в виде системы клеток, каждая из которых имеет тело и ответвления двух типов: дендриты и аксоны. В определенный момент клетка получает сигналы от других клеток через дендриты и, если эти сигналы будут достаточной силы, возбуждается и передает это возбуждение другим клеткам, с которыми она связана, через аксоны. Таким образом сигнал (возбуждение) распространяется по всей нервной системы. Модель нейронных сетей устроена аналогичным образом. Нейронная сеть состоит из нейронов и направленных связей между ними, при этом каждая связь имеет некоторый вес. При этом часть нейронов является входными - на них поступают данные из внешней среды. Затем на каждом шаге нейрон получает сигнал от всех входных нейронов, вычисляет взвешенную сумму сигналов, применяет к ней некоторую функцию и передает результат на каждый из своих выходов. Также сеть имеет некоторое количество выходных нейронов, которые формируют результат работы сети. Так, для задачи классификации выходные значения этих нейронов могут означать спрогнозированные вероятности каждого из классов для входного объекта. Соответственно, обучение нейронной сети заключается в подборе таких весов для связей между нейронами, чтобы выходные значения для всех входных данных оказывались максимально близкими к действительным.</w:t>
      </w:r>
    </w:p>
    <w:p w14:paraId="1909BB0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Выделяется несколько основных типов архитектур нейронных сетей:</w:t>
      </w:r>
    </w:p>
    <w:p w14:paraId="2558F7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Сеть прямого распространения (</w:t>
      </w:r>
      <w:r>
        <w:rPr>
          <w:rFonts w:ascii="Times New Roman CYR" w:hAnsi="Times New Roman CYR" w:cs="Times New Roman CYR"/>
          <w:sz w:val="28"/>
          <w:szCs w:val="28"/>
          <w:lang w:val="en-US"/>
        </w:rPr>
        <w:t>feed</w:t>
      </w:r>
      <w:r>
        <w:rPr>
          <w:rFonts w:ascii="Times New Roman CYR" w:hAnsi="Times New Roman CYR" w:cs="Times New Roman CYR"/>
          <w:sz w:val="28"/>
          <w:szCs w:val="28"/>
        </w:rPr>
        <w:t>-</w:t>
      </w:r>
      <w:r>
        <w:rPr>
          <w:rFonts w:ascii="Times New Roman CYR" w:hAnsi="Times New Roman CYR" w:cs="Times New Roman CYR"/>
          <w:sz w:val="28"/>
          <w:szCs w:val="28"/>
          <w:lang w:val="en-US"/>
        </w:rPr>
        <w:t>forward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w:t>
      </w:r>
      <w:r>
        <w:rPr>
          <w:rFonts w:ascii="Times New Roman CYR" w:hAnsi="Times New Roman CYR" w:cs="Times New Roman CYR"/>
          <w:sz w:val="28"/>
          <w:szCs w:val="28"/>
        </w:rPr>
        <w:t>) - подразумевает, что нейроны и связи между ними образуют ациклический граф, где сигналы распространяются только в одном направлении. Именно такие сети являются наиболее популярными и широко изученными, и их обучение представляет наименьшие трудности.</w:t>
      </w:r>
    </w:p>
    <w:p w14:paraId="612646E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Рекуррентные нейронные сети (</w:t>
      </w:r>
      <w:r>
        <w:rPr>
          <w:rFonts w:ascii="Times New Roman CYR" w:hAnsi="Times New Roman CYR" w:cs="Times New Roman CYR"/>
          <w:sz w:val="28"/>
          <w:szCs w:val="28"/>
          <w:lang w:val="en-US"/>
        </w:rPr>
        <w:t>recurrent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neural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networks</w:t>
      </w:r>
      <w:r>
        <w:rPr>
          <w:rFonts w:ascii="Times New Roman CYR" w:hAnsi="Times New Roman CYR" w:cs="Times New Roman CYR"/>
          <w:sz w:val="28"/>
          <w:szCs w:val="28"/>
        </w:rPr>
        <w:t>) - в таких сетях, в отличие от сетей прямого распространения, сигналы может передаваться в обоих направлениях, и могут поступать на один и тот же нейрон несколько раз в процессе обработки одного входного значения. Частной разновидностью рекуррентных нейронных сетей является, например, машина Больцмана. Основной трудностью в работе с такими сетями является их обучение, так как создать эффективный алгоритм для этого в общем случае является сложной задачей и до сих пор не имеет универсального решения.</w:t>
      </w:r>
    </w:p>
    <w:p w14:paraId="147B4CA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Самоорганизующиеся карты Кохонена - нейронная сеть, предназначенная в первую очередь для кластеризации и визуализации данных.</w:t>
      </w:r>
    </w:p>
    <w:p w14:paraId="5937C39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истории развития нейронных сетей выделяют 3 основных периода подъема. Первые исследования в области искусственных нейронных сетей относятся к 40-м годам 20 века. В 1954 году Дж. </w:t>
      </w:r>
      <w:proofErr w:type="spellStart"/>
      <w:r>
        <w:rPr>
          <w:rFonts w:ascii="Times New Roman CYR" w:hAnsi="Times New Roman CYR" w:cs="Times New Roman CYR"/>
          <w:sz w:val="28"/>
          <w:szCs w:val="28"/>
        </w:rPr>
        <w:t>Маккалок</w:t>
      </w:r>
      <w:proofErr w:type="spellEnd"/>
      <w:r>
        <w:rPr>
          <w:rFonts w:ascii="Times New Roman CYR" w:hAnsi="Times New Roman CYR" w:cs="Times New Roman CYR"/>
          <w:sz w:val="28"/>
          <w:szCs w:val="28"/>
        </w:rPr>
        <w:t xml:space="preserve"> и У. </w:t>
      </w:r>
      <w:proofErr w:type="spellStart"/>
      <w:r>
        <w:rPr>
          <w:rFonts w:ascii="Times New Roman CYR" w:hAnsi="Times New Roman CYR" w:cs="Times New Roman CYR"/>
          <w:sz w:val="28"/>
          <w:szCs w:val="28"/>
        </w:rPr>
        <w:t>Питтс</w:t>
      </w:r>
      <w:proofErr w:type="spellEnd"/>
      <w:r>
        <w:rPr>
          <w:rFonts w:ascii="Times New Roman CYR" w:hAnsi="Times New Roman CYR" w:cs="Times New Roman CYR"/>
          <w:sz w:val="28"/>
          <w:szCs w:val="28"/>
        </w:rPr>
        <w:t xml:space="preserve"> опубликовали работу «Логическое исчисление идей, относящихся к нервной деятельности» [27], в которой были изложены основные принципы построения искусственных нейронных сетей. В 1949 году была опубликована книга </w:t>
      </w:r>
      <w:proofErr w:type="spellStart"/>
      <w:r>
        <w:rPr>
          <w:rFonts w:ascii="Times New Roman CYR" w:hAnsi="Times New Roman CYR" w:cs="Times New Roman CYR"/>
          <w:sz w:val="28"/>
          <w:szCs w:val="28"/>
        </w:rPr>
        <w:t>Д.Хебба</w:t>
      </w:r>
      <w:proofErr w:type="spellEnd"/>
      <w:r>
        <w:rPr>
          <w:rFonts w:ascii="Times New Roman CYR" w:hAnsi="Times New Roman CYR" w:cs="Times New Roman CYR"/>
          <w:sz w:val="28"/>
          <w:szCs w:val="28"/>
        </w:rPr>
        <w:t xml:space="preserve"> «Организация поведения», где автор рассмотрел теоретические основы обучения нейронных сетей и впервые сформулировал концепцию обучения нейронных сетей как настройку весов между нейронами. В 1954 году </w:t>
      </w:r>
      <w:proofErr w:type="spellStart"/>
      <w:r>
        <w:rPr>
          <w:rFonts w:ascii="Times New Roman CYR" w:hAnsi="Times New Roman CYR" w:cs="Times New Roman CYR"/>
          <w:sz w:val="28"/>
          <w:szCs w:val="28"/>
        </w:rPr>
        <w:t>В.Кларк</w:t>
      </w:r>
      <w:proofErr w:type="spellEnd"/>
      <w:r>
        <w:rPr>
          <w:rFonts w:ascii="Times New Roman CYR" w:hAnsi="Times New Roman CYR" w:cs="Times New Roman CYR"/>
          <w:sz w:val="28"/>
          <w:szCs w:val="28"/>
        </w:rPr>
        <w:t xml:space="preserve"> впервые осуществил попытку реализовать аналог сети </w:t>
      </w:r>
      <w:proofErr w:type="spellStart"/>
      <w:r>
        <w:rPr>
          <w:rFonts w:ascii="Times New Roman CYR" w:hAnsi="Times New Roman CYR" w:cs="Times New Roman CYR"/>
          <w:sz w:val="28"/>
          <w:szCs w:val="28"/>
        </w:rPr>
        <w:t>Хебба</w:t>
      </w:r>
      <w:proofErr w:type="spellEnd"/>
      <w:r>
        <w:rPr>
          <w:rFonts w:ascii="Times New Roman CYR" w:hAnsi="Times New Roman CYR" w:cs="Times New Roman CYR"/>
          <w:sz w:val="28"/>
          <w:szCs w:val="28"/>
        </w:rPr>
        <w:t xml:space="preserve"> с помощью компьютера. В 1958 году Ф. </w:t>
      </w:r>
      <w:proofErr w:type="spellStart"/>
      <w:r>
        <w:rPr>
          <w:rFonts w:ascii="Times New Roman CYR" w:hAnsi="Times New Roman CYR" w:cs="Times New Roman CYR"/>
          <w:sz w:val="28"/>
          <w:szCs w:val="28"/>
        </w:rPr>
        <w:t>Росенблатт</w:t>
      </w:r>
      <w:proofErr w:type="spellEnd"/>
      <w:r>
        <w:rPr>
          <w:rFonts w:ascii="Times New Roman CYR" w:hAnsi="Times New Roman CYR" w:cs="Times New Roman CYR"/>
          <w:sz w:val="28"/>
          <w:szCs w:val="28"/>
        </w:rPr>
        <w:t xml:space="preserve"> предложил модель персептрона, который представлял </w:t>
      </w:r>
      <w:proofErr w:type="gramStart"/>
      <w:r>
        <w:rPr>
          <w:rFonts w:ascii="Times New Roman CYR" w:hAnsi="Times New Roman CYR" w:cs="Times New Roman CYR"/>
          <w:sz w:val="28"/>
          <w:szCs w:val="28"/>
        </w:rPr>
        <w:lastRenderedPageBreak/>
        <w:t>собой по сути</w:t>
      </w:r>
      <w:proofErr w:type="gramEnd"/>
      <w:r>
        <w:rPr>
          <w:rFonts w:ascii="Times New Roman CYR" w:hAnsi="Times New Roman CYR" w:cs="Times New Roman CYR"/>
          <w:sz w:val="28"/>
          <w:szCs w:val="28"/>
        </w:rPr>
        <w:t xml:space="preserve"> нейронную сеть с одним скрытым слоем [31]. Принципиальный вид персептрона </w:t>
      </w:r>
      <w:proofErr w:type="spellStart"/>
      <w:r>
        <w:rPr>
          <w:rFonts w:ascii="Times New Roman CYR" w:hAnsi="Times New Roman CYR" w:cs="Times New Roman CYR"/>
          <w:sz w:val="28"/>
          <w:szCs w:val="28"/>
        </w:rPr>
        <w:t>Росенблатта</w:t>
      </w:r>
      <w:proofErr w:type="spellEnd"/>
      <w:r>
        <w:rPr>
          <w:rFonts w:ascii="Times New Roman CYR" w:hAnsi="Times New Roman CYR" w:cs="Times New Roman CYR"/>
          <w:sz w:val="28"/>
          <w:szCs w:val="28"/>
        </w:rPr>
        <w:t xml:space="preserve"> представлен на рисунке 1.</w:t>
      </w:r>
    </w:p>
    <w:p w14:paraId="4B5718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7436EC9" w14:textId="19A5DFBA"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4FEFB71" wp14:editId="52E44131">
            <wp:extent cx="2857500" cy="2457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inline>
        </w:drawing>
      </w:r>
    </w:p>
    <w:p w14:paraId="20FE05B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Рисунок 1. Персептрон </w:t>
      </w:r>
      <w:proofErr w:type="spellStart"/>
      <w:r>
        <w:rPr>
          <w:rFonts w:ascii="Times New Roman CYR" w:hAnsi="Times New Roman CYR" w:cs="Times New Roman CYR"/>
          <w:sz w:val="28"/>
          <w:szCs w:val="28"/>
        </w:rPr>
        <w:t>Росенблатта</w:t>
      </w:r>
      <w:proofErr w:type="spellEnd"/>
    </w:p>
    <w:p w14:paraId="4C2DF82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A95AC4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Данная модель обучалась с помощью метода коррекции ошибок, который заключался в том, что веса остаются неизменными до тех пор, пока выходное значение персептрона корректно, в случае же ошибки вес связи изменяется на 1 в сторону, обратную знаку произошедшей ошибки. Данный алгоритм, как было доказано </w:t>
      </w:r>
      <w:proofErr w:type="spellStart"/>
      <w:r>
        <w:rPr>
          <w:rFonts w:ascii="Times New Roman CYR" w:hAnsi="Times New Roman CYR" w:cs="Times New Roman CYR"/>
          <w:sz w:val="28"/>
          <w:szCs w:val="28"/>
        </w:rPr>
        <w:t>Росенблаттом</w:t>
      </w:r>
      <w:proofErr w:type="spellEnd"/>
      <w:r>
        <w:rPr>
          <w:rFonts w:ascii="Times New Roman CYR" w:hAnsi="Times New Roman CYR" w:cs="Times New Roman CYR"/>
          <w:sz w:val="28"/>
          <w:szCs w:val="28"/>
        </w:rPr>
        <w:t>, всегда сходится. Используя такую модель, удалось создать компьютер, распознающий некоторые буквы латинского алфавита, что, несомненно, было большим успехом в то время.</w:t>
      </w:r>
    </w:p>
    <w:p w14:paraId="7AFE53B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Однако интерес к нейронным сетям существенно снизился после публикации М. Минским и С. </w:t>
      </w:r>
      <w:proofErr w:type="spellStart"/>
      <w:r>
        <w:rPr>
          <w:rFonts w:ascii="Times New Roman CYR" w:hAnsi="Times New Roman CYR" w:cs="Times New Roman CYR"/>
          <w:sz w:val="28"/>
          <w:szCs w:val="28"/>
        </w:rPr>
        <w:t>Папертом</w:t>
      </w:r>
      <w:proofErr w:type="spellEnd"/>
      <w:r>
        <w:rPr>
          <w:rFonts w:ascii="Times New Roman CYR" w:hAnsi="Times New Roman CYR" w:cs="Times New Roman CYR"/>
          <w:sz w:val="28"/>
          <w:szCs w:val="28"/>
        </w:rPr>
        <w:t xml:space="preserve"> книги «Персептроны» (“</w:t>
      </w:r>
      <w:proofErr w:type="spellStart"/>
      <w:r>
        <w:rPr>
          <w:rFonts w:ascii="Times New Roman CYR" w:hAnsi="Times New Roman CYR" w:cs="Times New Roman CYR"/>
          <w:sz w:val="28"/>
          <w:szCs w:val="28"/>
          <w:lang w:val="en-US"/>
        </w:rPr>
        <w:t>Perceptrons</w:t>
      </w:r>
      <w:proofErr w:type="spellEnd"/>
      <w:r>
        <w:rPr>
          <w:rFonts w:ascii="Times New Roman CYR" w:hAnsi="Times New Roman CYR" w:cs="Times New Roman CYR"/>
          <w:sz w:val="28"/>
          <w:szCs w:val="28"/>
        </w:rPr>
        <w:t xml:space="preserve">”) в 1969 году [28], где они описали существенные ограничения, которые имеет модель персептрона, в частности, невозможность представления функции исключающего или, а также указали на слишком высокие требования к требуемой вычислительной мощи компьютеров для обучения нейронных сетей. Так как данные ученые имели очень высокий авторитет в научном сообществе, </w:t>
      </w:r>
      <w:r>
        <w:rPr>
          <w:rFonts w:ascii="Times New Roman CYR" w:hAnsi="Times New Roman CYR" w:cs="Times New Roman CYR"/>
          <w:sz w:val="28"/>
          <w:szCs w:val="28"/>
        </w:rPr>
        <w:lastRenderedPageBreak/>
        <w:t>нейронные сети были на некоторое время признаны малоперспективной технологией. Ситуация изменилась только после создания в 1974 году алгоритма обратного распространения ошибки.</w:t>
      </w:r>
    </w:p>
    <w:p w14:paraId="09DF6BDB" w14:textId="1BC647B4"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Алгоритм обратного распространения ошибки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algorithm</w:t>
      </w:r>
      <w:r>
        <w:rPr>
          <w:rFonts w:ascii="Times New Roman CYR" w:hAnsi="Times New Roman CYR" w:cs="Times New Roman CYR"/>
          <w:sz w:val="28"/>
          <w:szCs w:val="28"/>
        </w:rPr>
        <w:t xml:space="preserve">) был предложен в 1974 году одновременно и независимо двумя учеными, </w:t>
      </w:r>
      <w:proofErr w:type="spellStart"/>
      <w:r>
        <w:rPr>
          <w:rFonts w:ascii="Times New Roman CYR" w:hAnsi="Times New Roman CYR" w:cs="Times New Roman CYR"/>
          <w:sz w:val="28"/>
          <w:szCs w:val="28"/>
        </w:rPr>
        <w:t>П.Вербосом</w:t>
      </w:r>
      <w:proofErr w:type="spellEnd"/>
      <w:r w:rsidR="00B73918">
        <w:rPr>
          <w:rFonts w:ascii="Times New Roman CYR" w:hAnsi="Times New Roman CYR" w:cs="Times New Roman CYR"/>
          <w:sz w:val="28"/>
          <w:szCs w:val="28"/>
        </w:rPr>
        <w:t xml:space="preserve"> </w:t>
      </w:r>
      <w:r>
        <w:rPr>
          <w:rFonts w:ascii="Times New Roman CYR" w:hAnsi="Times New Roman CYR" w:cs="Times New Roman CYR"/>
          <w:sz w:val="28"/>
          <w:szCs w:val="28"/>
        </w:rPr>
        <w:t>и А. Галушкиным. Данный алгоритм основан на методе градиентного спуска. Основная идея алгоритма заключается в распространении информации об ошибке от выходов сети к ее входам</w:t>
      </w:r>
      <w:r w:rsidR="00B73918">
        <w:rPr>
          <w:rFonts w:ascii="Times New Roman CYR" w:hAnsi="Times New Roman CYR" w:cs="Times New Roman CYR"/>
          <w:sz w:val="28"/>
          <w:szCs w:val="28"/>
        </w:rPr>
        <w:t xml:space="preserve">, </w:t>
      </w:r>
      <w:r>
        <w:rPr>
          <w:rFonts w:ascii="Times New Roman CYR" w:hAnsi="Times New Roman CYR" w:cs="Times New Roman CYR"/>
          <w:sz w:val="28"/>
          <w:szCs w:val="28"/>
        </w:rPr>
        <w:t>то есть в обратном направлении по отношению к стандартному походу. При этом веса связей корректируются на основе дошедшей до них информации об ошибке. Основное требование, которое накладывает данный алгоритм - то, что функция активации нейронов должна быть дифференцируема, так как метод градиентного спуска, что неудивительно, вычисляется на основе градиента.</w:t>
      </w:r>
    </w:p>
    <w:p w14:paraId="5B395D24" w14:textId="07046824"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Алгоритм обратного распространения ошибки позволяет легко обучать сеть, имеющую несколько скрытых слоев, что позволяет обойти ограничения персептрона, блокирующие развитие данной отрасли ранее. С математической точки зрения данный алгоритм сводится к последовательному перемножению матриц - что является достаточно хорошо изученной и оптимизируемой задачей. Кроме того, данный алгоритм хорошо </w:t>
      </w:r>
      <w:proofErr w:type="spellStart"/>
      <w:r>
        <w:rPr>
          <w:rFonts w:ascii="Times New Roman CYR" w:hAnsi="Times New Roman CYR" w:cs="Times New Roman CYR"/>
          <w:sz w:val="28"/>
          <w:szCs w:val="28"/>
        </w:rPr>
        <w:t>параллелизуется</w:t>
      </w:r>
      <w:proofErr w:type="spellEnd"/>
      <w:r>
        <w:rPr>
          <w:rFonts w:ascii="Times New Roman CYR" w:hAnsi="Times New Roman CYR" w:cs="Times New Roman CYR"/>
          <w:sz w:val="28"/>
          <w:szCs w:val="28"/>
        </w:rPr>
        <w:t>, что позволяет существенно ускорить время обучения сети. Все это совместно привело к новому расцвету нейронных сетей и множеству активных исследований в данном направлении.</w:t>
      </w:r>
    </w:p>
    <w:p w14:paraId="42B70AD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Алгоритм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в то же время, имеет ряд проблем. Так, использование градиентного спуска предполагает риск схождения к локальному минимуму. Другой важной проблемой является долгое время обучения алгоритма при наличии большого количества слоев, так как ошибка в процессе обратного распространения имеет свойство все сильнее уменьшаться при приближении к началу сети, соответственно, обучение начальных слоев сети </w:t>
      </w:r>
      <w:r>
        <w:rPr>
          <w:rFonts w:ascii="Times New Roman CYR" w:hAnsi="Times New Roman CYR" w:cs="Times New Roman CYR"/>
          <w:sz w:val="28"/>
          <w:szCs w:val="28"/>
        </w:rPr>
        <w:lastRenderedPageBreak/>
        <w:t xml:space="preserve">будет происходить крайне медленно. Еще одним недостатком, свойственным нейронным сетям в целом, является сложность в интерпретации результатов их работы.  Обученная модель нейронной сети представляет собой некоторое подобие черного ящика, на вход которой подается объект и на выходе получается прогноз, однако определить, какие признаки входного объекта при этом учитывались и какой из нейронов за что отвечает, обычно достаточно проблематично. Это делает нейронные сети во многом менее привлекательными по сравнению, например, с деревьями решений, в которых обученная модель сама по себе представляет некоторую </w:t>
      </w:r>
      <w:proofErr w:type="spellStart"/>
      <w:r>
        <w:rPr>
          <w:rFonts w:ascii="Times New Roman CYR" w:hAnsi="Times New Roman CYR" w:cs="Times New Roman CYR"/>
          <w:sz w:val="28"/>
          <w:szCs w:val="28"/>
        </w:rPr>
        <w:t>квинтессенцию</w:t>
      </w:r>
      <w:proofErr w:type="spellEnd"/>
      <w:r>
        <w:rPr>
          <w:rFonts w:ascii="Times New Roman CYR" w:hAnsi="Times New Roman CYR" w:cs="Times New Roman CYR"/>
          <w:sz w:val="28"/>
          <w:szCs w:val="28"/>
        </w:rPr>
        <w:t xml:space="preserve"> знаний о рассматриваемой предметной области и исследователю легко понять, почему данный объект был отнесен к тому или иному классу.</w:t>
      </w:r>
    </w:p>
    <w:p w14:paraId="0327AF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Данные недостатки, в сочетании с тем, что, хотя нейронные сети и показывали неплохие результаты, эти результаты были сравнимы с результатами других классификаторов, например, набирающих популярность машин опорных векторов, при этом результаты последних были гораздо проще в </w:t>
      </w:r>
      <w:proofErr w:type="gramStart"/>
      <w:r>
        <w:rPr>
          <w:rFonts w:ascii="Times New Roman CYR" w:hAnsi="Times New Roman CYR" w:cs="Times New Roman CYR"/>
          <w:sz w:val="28"/>
          <w:szCs w:val="28"/>
        </w:rPr>
        <w:t>интерпретации</w:t>
      </w:r>
      <w:proofErr w:type="gramEnd"/>
      <w:r>
        <w:rPr>
          <w:rFonts w:ascii="Times New Roman CYR" w:hAnsi="Times New Roman CYR" w:cs="Times New Roman CYR"/>
          <w:sz w:val="28"/>
          <w:szCs w:val="28"/>
        </w:rPr>
        <w:t xml:space="preserve"> а обучение требовало меньшего времени, привело к очередному спаду развития нейронных сетей.</w:t>
      </w:r>
    </w:p>
    <w:p w14:paraId="2471652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Этот спад завершился только в 2000-х годах 21 века, когда появилось и стало распространяться понятие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или глубокого обучения. Возрождению нейронных сетей способствовало появление новых архитектур, таких, например, как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bolzman</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стэковые</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автоенкодеры</w:t>
      </w:r>
      <w:proofErr w:type="spellEnd"/>
      <w:r>
        <w:rPr>
          <w:rFonts w:ascii="Times New Roman CYR" w:hAnsi="Times New Roman CYR" w:cs="Times New Roman CYR"/>
          <w:sz w:val="28"/>
          <w:szCs w:val="28"/>
        </w:rPr>
        <w:t xml:space="preserve"> и т.д., которые позволили добиться существенно более высоких результатов в таких сфера машинного обучения, как распознавание изображений и речи. Существенным фактором для их развития стало также появление и распространение мощных видеокарт и их применение для вычислительных задач. Видеокарты, отличаясь значительно большим количеством ядер по сравнения с процессором, пусть и меньшей мощности каждое, идеально подходят для задач обучения нейронных сетей. Это в сочетании с существенно возросшей в </w:t>
      </w:r>
      <w:r>
        <w:rPr>
          <w:rFonts w:ascii="Times New Roman CYR" w:hAnsi="Times New Roman CYR" w:cs="Times New Roman CYR"/>
          <w:sz w:val="28"/>
          <w:szCs w:val="28"/>
        </w:rPr>
        <w:lastRenderedPageBreak/>
        <w:t>последнее время производительностью компьютеров в целом и распространением вычислительных кластеров позволило обучать существенно более сложные и глубокие архитектуры нейронных сетей, чем ранее.</w:t>
      </w:r>
    </w:p>
    <w:p w14:paraId="2D41331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95238F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 xml:space="preserve">1.3 </w:t>
      </w:r>
      <w:r>
        <w:rPr>
          <w:rFonts w:ascii="Times New Roman CYR" w:hAnsi="Times New Roman CYR" w:cs="Times New Roman CYR"/>
          <w:b/>
          <w:bCs/>
          <w:sz w:val="28"/>
          <w:szCs w:val="28"/>
          <w:lang w:val="en-US"/>
        </w:rPr>
        <w:t>Deep</w:t>
      </w:r>
      <w:r>
        <w:rPr>
          <w:rFonts w:ascii="Times New Roman CYR" w:hAnsi="Times New Roman CYR" w:cs="Times New Roman CYR"/>
          <w:b/>
          <w:bCs/>
          <w:sz w:val="28"/>
          <w:szCs w:val="28"/>
        </w:rPr>
        <w:t xml:space="preserve"> </w:t>
      </w:r>
      <w:r>
        <w:rPr>
          <w:rFonts w:ascii="Times New Roman CYR" w:hAnsi="Times New Roman CYR" w:cs="Times New Roman CYR"/>
          <w:b/>
          <w:bCs/>
          <w:sz w:val="28"/>
          <w:szCs w:val="28"/>
          <w:lang w:val="en-US"/>
        </w:rPr>
        <w:t>learning</w:t>
      </w:r>
    </w:p>
    <w:p w14:paraId="225F873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5D300A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Одной из наиболее важных проблем, с которыми приходится сталкиваться при использовании алгоритмов машинного обучения, является проблема выбора правильных признаков, на основе которых производится обучение. Особенно значимой становится данная проблема при рассмотрении таких задач, как распознавание изображений, распознавание речи, обработка естественного языка и тому подобных, то есть тех, где отсутствует очевидный набор признаков, которые могут быть использованы для обучения. Обычно выбор набора признаков для обучения осуществляется самим исследователем путем некоторой аналитической работы, и именно выбранный набор признаков во многом определяет успешность работы алгоритма. Так, для задачи распознавания изображений в качестве таких признаков может служить преобладающий цвет в изображении, степень его изменения, наличие на изображении четких границ или что-то еще. Более подробно вопрос распознавания изображений и выбора правильных признаков для этого будет рассмотрен в соответствующей главе.</w:t>
      </w:r>
    </w:p>
    <w:p w14:paraId="4ACCDEE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Однако такой подход имеет существенные недостатки. Во-первых, данный подход подразумевает существенный объем работы по выявлению признаков, причем эта работа осуществляется вручную исследователем и может требовать больших затрат времени. Во-вторых, выявление признаков, на основании которых можно получить качественный алгоритм, в данном случае становится во многом случайным, к тому же, таким образом маловероятно, что будут приняты во внимание признаки, которые могут оказывать важное влияние на внутреннюю структуру изображения, но при этом неочевидны для человека. Таким образом, </w:t>
      </w:r>
      <w:r>
        <w:rPr>
          <w:rFonts w:ascii="Times New Roman CYR" w:hAnsi="Times New Roman CYR" w:cs="Times New Roman CYR"/>
          <w:sz w:val="28"/>
          <w:szCs w:val="28"/>
        </w:rPr>
        <w:lastRenderedPageBreak/>
        <w:t xml:space="preserve">особенно привлекательной выглядит идея автоматического определения признаков, которые в дальнейшем могут быть использованы для работы алгоритмов машинного обучения. И именно такую возможность предоставляет использование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w:t>
      </w:r>
    </w:p>
    <w:p w14:paraId="30914F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точки зрения теории машинного обучения,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является подмножеством так называемого </w:t>
      </w:r>
      <w:r>
        <w:rPr>
          <w:rFonts w:ascii="Times New Roman CYR" w:hAnsi="Times New Roman CYR" w:cs="Times New Roman CYR"/>
          <w:sz w:val="28"/>
          <w:szCs w:val="28"/>
          <w:lang w:val="en-US"/>
        </w:rPr>
        <w:t>representation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Основная концепция </w:t>
      </w:r>
      <w:r>
        <w:rPr>
          <w:rFonts w:ascii="Times New Roman CYR" w:hAnsi="Times New Roman CYR" w:cs="Times New Roman CYR"/>
          <w:sz w:val="28"/>
          <w:szCs w:val="28"/>
          <w:lang w:val="en-US"/>
        </w:rPr>
        <w:t>representation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 как раз таки автоматический поиск признаков, на основании которых в дальнейшем будет работать некоторый алгоритм, например, классификации.</w:t>
      </w:r>
    </w:p>
    <w:p w14:paraId="51A81D3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другой стороны, еще одна важная проблема, с которой приходится сталкиваться при использовании машинного обучения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наличие факторов вариации, которые могут оказать существенное влияние на внешний вид исходных данных, однако при этом не имеют отношения к самой их сути, которую исследователь и пытается анализировать [5]. Так, в задаче распознавания изображений такими факторами могут являться угол, под которым предмет на изображении повернут к наблюдателю, время суток, освещение и т.д. Так, в зависимости от точки зрения и погоды красная машина может иметь на фотографии различный оттенок и форму. Поэтому для подобных задач, например, идентификации предмета, изображенного на фотографии, выглядит разумным учитывать не конкретные низкоуровневые факты, такие как цвет определенного пикселя, а характеристики более высокого уровня абстракции, например, наличие колес. Однако очевидно, что определить на основе исходного изображения, присутствуют ли у него колеса - задача нетривиальная, и ее решение напрямую может быть весьма сложным. Кроме того, наличие колес - только одно из огромного множества возможных признаков, и определение их всех и составление алгоритмов для проверки изображения на наличие их выглядит не очень реалистичным. Именно здесь исследователи могут использовать все преимущества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lastRenderedPageBreak/>
        <w:t>learning</w:t>
      </w:r>
      <w:r>
        <w:rPr>
          <w:rFonts w:ascii="Times New Roman CYR" w:hAnsi="Times New Roman CYR" w:cs="Times New Roman CYR"/>
          <w:sz w:val="28"/>
          <w:szCs w:val="28"/>
        </w:rPr>
        <w:t xml:space="preserve"> основан на предоставлении исходного объекта в виде иерархической структуры признаков, таким образом, что каждый следующий уровень признаков строится на основе элементов предыдущего уровня. Так, если речь идет об изображениях, в качестве самого низшего уровня будут выступать исходные пиксели изображения, следующим уровнем будут отрезки, которые можно выделить среди этих пикселей, затем - углы и другие геометрические фигуры, в которые складываются отрезки. На следующем уровне их фигур образуются уже узнаваемые для человека объекты, например, колеса, и наконец, последний уровень иерархии отвечает за конкретные предметы на изображении, например, автомобиль.</w:t>
      </w:r>
    </w:p>
    <w:p w14:paraId="397699E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реализации подхода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в современной науке используются многослойные нейронные сети различных архитектур. Нейронные сети идеально подходят </w:t>
      </w:r>
      <w:proofErr w:type="gramStart"/>
      <w:r>
        <w:rPr>
          <w:rFonts w:ascii="Times New Roman CYR" w:hAnsi="Times New Roman CYR" w:cs="Times New Roman CYR"/>
          <w:sz w:val="28"/>
          <w:szCs w:val="28"/>
        </w:rPr>
        <w:t>для решениях</w:t>
      </w:r>
      <w:proofErr w:type="gramEnd"/>
      <w:r>
        <w:rPr>
          <w:rFonts w:ascii="Times New Roman CYR" w:hAnsi="Times New Roman CYR" w:cs="Times New Roman CYR"/>
          <w:sz w:val="28"/>
          <w:szCs w:val="28"/>
        </w:rPr>
        <w:t xml:space="preserve"> задачи выявления из данных и построения иерархического множества признаков, так как, по сути, нейронная сеть представляет собой совокупность нейронов, каждый из которых активируется только если входные данные удовлетворяют определенным критериям - то есть представляет собой некоторый признак, при этому правила активации нейрона - то, что и определяет данный признак - обучаются автоматически. В то же время, нейронные сети в своем наиболее распространенном виде, сами по себе представляют иерархичную структуру, где каждый следующий слой нейронов использует в качестве своего входа выходы нейронов предыдущего слоя - или, другими словами, признаки более высокого уровня формируются на основе признаков более низкого уровня.</w:t>
      </w:r>
    </w:p>
    <w:p w14:paraId="15FA3C1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Распространению данного подхода и, в связи с этим, очередному расцвету нейронных сетей, послужило три взаимосвязанных причины:</w:t>
      </w:r>
    </w:p>
    <w:p w14:paraId="3BDFC85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Появление новых архитектур нейронных сетей, заточенных для решения определенных задач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машины Больцмана и т.д.)</w:t>
      </w:r>
    </w:p>
    <w:p w14:paraId="1314D1B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Развитие и доступность вычислений с использованием </w:t>
      </w:r>
      <w:proofErr w:type="spellStart"/>
      <w:r>
        <w:rPr>
          <w:rFonts w:ascii="Times New Roman CYR" w:hAnsi="Times New Roman CYR" w:cs="Times New Roman CYR"/>
          <w:sz w:val="28"/>
          <w:szCs w:val="28"/>
          <w:lang w:val="en-US"/>
        </w:rPr>
        <w:t>gpu</w:t>
      </w:r>
      <w:proofErr w:type="spellEnd"/>
      <w:r>
        <w:rPr>
          <w:rFonts w:ascii="Times New Roman CYR" w:hAnsi="Times New Roman CYR" w:cs="Times New Roman CYR"/>
          <w:sz w:val="28"/>
          <w:szCs w:val="28"/>
        </w:rPr>
        <w:t xml:space="preserve"> и </w:t>
      </w:r>
      <w:r>
        <w:rPr>
          <w:rFonts w:ascii="Times New Roman CYR" w:hAnsi="Times New Roman CYR" w:cs="Times New Roman CYR"/>
          <w:sz w:val="28"/>
          <w:szCs w:val="28"/>
        </w:rPr>
        <w:lastRenderedPageBreak/>
        <w:t>параллельных вычислений в целом</w:t>
      </w:r>
    </w:p>
    <w:p w14:paraId="20BD86B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Появление и распространение подхода послойного обучения нейронных сетей, при котором каждый слой обучается отдельно с помощью стандартного алгоритма </w:t>
      </w:r>
      <w:r>
        <w:rPr>
          <w:rFonts w:ascii="Times New Roman CYR" w:hAnsi="Times New Roman CYR" w:cs="Times New Roman CYR"/>
          <w:sz w:val="28"/>
          <w:szCs w:val="28"/>
          <w:lang w:val="en-US"/>
        </w:rPr>
        <w:t>backpropagation</w:t>
      </w:r>
      <w:r>
        <w:rPr>
          <w:rFonts w:ascii="Times New Roman CYR" w:hAnsi="Times New Roman CYR" w:cs="Times New Roman CYR"/>
          <w:sz w:val="28"/>
          <w:szCs w:val="28"/>
        </w:rPr>
        <w:t xml:space="preserve"> (обычно на неразмеченных данных, то есть по сути происходит обучение </w:t>
      </w:r>
      <w:proofErr w:type="spellStart"/>
      <w:r>
        <w:rPr>
          <w:rFonts w:ascii="Times New Roman CYR" w:hAnsi="Times New Roman CYR" w:cs="Times New Roman CYR"/>
          <w:sz w:val="28"/>
          <w:szCs w:val="28"/>
        </w:rPr>
        <w:t>автоенкодера</w:t>
      </w:r>
      <w:proofErr w:type="spellEnd"/>
      <w:r>
        <w:rPr>
          <w:rFonts w:ascii="Times New Roman CYR" w:hAnsi="Times New Roman CYR" w:cs="Times New Roman CYR"/>
          <w:sz w:val="28"/>
          <w:szCs w:val="28"/>
        </w:rPr>
        <w:t xml:space="preserve">), что позволяет выявить существенные признаки на данном уровне, а затем все слои объединяются в единую сеть и происходит </w:t>
      </w:r>
      <w:proofErr w:type="spellStart"/>
      <w:r>
        <w:rPr>
          <w:rFonts w:ascii="Times New Roman CYR" w:hAnsi="Times New Roman CYR" w:cs="Times New Roman CYR"/>
          <w:sz w:val="28"/>
          <w:szCs w:val="28"/>
        </w:rPr>
        <w:t>дообучение</w:t>
      </w:r>
      <w:proofErr w:type="spellEnd"/>
      <w:r>
        <w:rPr>
          <w:rFonts w:ascii="Times New Roman CYR" w:hAnsi="Times New Roman CYR" w:cs="Times New Roman CYR"/>
          <w:sz w:val="28"/>
          <w:szCs w:val="28"/>
        </w:rPr>
        <w:t xml:space="preserve"> сети уже с применением размеченных данных для решения конкретной задачи (</w:t>
      </w:r>
      <w:r>
        <w:rPr>
          <w:rFonts w:ascii="Times New Roman CYR" w:hAnsi="Times New Roman CYR" w:cs="Times New Roman CYR"/>
          <w:sz w:val="28"/>
          <w:szCs w:val="28"/>
          <w:lang w:val="en-US"/>
        </w:rPr>
        <w:t>fine</w:t>
      </w:r>
      <w:r>
        <w:rPr>
          <w:rFonts w:ascii="Times New Roman CYR" w:hAnsi="Times New Roman CYR" w:cs="Times New Roman CYR"/>
          <w:sz w:val="28"/>
          <w:szCs w:val="28"/>
        </w:rPr>
        <w:t>-</w:t>
      </w:r>
      <w:r>
        <w:rPr>
          <w:rFonts w:ascii="Times New Roman CYR" w:hAnsi="Times New Roman CYR" w:cs="Times New Roman CYR"/>
          <w:sz w:val="28"/>
          <w:szCs w:val="28"/>
          <w:lang w:val="en-US"/>
        </w:rPr>
        <w:t>tuning</w:t>
      </w:r>
      <w:r>
        <w:rPr>
          <w:rFonts w:ascii="Times New Roman CYR" w:hAnsi="Times New Roman CYR" w:cs="Times New Roman CYR"/>
          <w:sz w:val="28"/>
          <w:szCs w:val="28"/>
        </w:rPr>
        <w:t xml:space="preserve">). Данный подход имеет два существенных преимущества. Во-первых, таким образом существенно повышается эффективность обучения сети, так как в каждый момент времени обучается не глубокая структура, а сеть с одним скрытым слоем - в результате исчезают проблемы с уменьшением значений ошибки по мере повышения глубины сети и соответствующим снижением скорости обучения. И во-вторых, данный подход к обучению сети позволяет использовать при обучении неразмеченные данные, которых обычно гораздо </w:t>
      </w:r>
      <w:proofErr w:type="gramStart"/>
      <w:r>
        <w:rPr>
          <w:rFonts w:ascii="Times New Roman CYR" w:hAnsi="Times New Roman CYR" w:cs="Times New Roman CYR"/>
          <w:sz w:val="28"/>
          <w:szCs w:val="28"/>
        </w:rPr>
        <w:t>больше</w:t>
      </w:r>
      <w:proofErr w:type="gramEnd"/>
      <w:r>
        <w:rPr>
          <w:rFonts w:ascii="Times New Roman CYR" w:hAnsi="Times New Roman CYR" w:cs="Times New Roman CYR"/>
          <w:sz w:val="28"/>
          <w:szCs w:val="28"/>
        </w:rPr>
        <w:t xml:space="preserve"> чем размеченных - что делает обучение сети более простым и доступным для исследователей. Размеченные данные в таком подходе требуются только в самом конце для </w:t>
      </w:r>
      <w:proofErr w:type="spellStart"/>
      <w:r>
        <w:rPr>
          <w:rFonts w:ascii="Times New Roman CYR" w:hAnsi="Times New Roman CYR" w:cs="Times New Roman CYR"/>
          <w:sz w:val="28"/>
          <w:szCs w:val="28"/>
        </w:rPr>
        <w:t>донастройки</w:t>
      </w:r>
      <w:proofErr w:type="spellEnd"/>
      <w:r>
        <w:rPr>
          <w:rFonts w:ascii="Times New Roman CYR" w:hAnsi="Times New Roman CYR" w:cs="Times New Roman CYR"/>
          <w:sz w:val="28"/>
          <w:szCs w:val="28"/>
        </w:rPr>
        <w:t xml:space="preserve"> сети на решение определенной задачи классификации, и при этом, поскольку общая структура признаков, описывающих данные, уже создана в процессе предыдущего обучения, для </w:t>
      </w:r>
      <w:proofErr w:type="spellStart"/>
      <w:r>
        <w:rPr>
          <w:rFonts w:ascii="Times New Roman CYR" w:hAnsi="Times New Roman CYR" w:cs="Times New Roman CYR"/>
          <w:sz w:val="28"/>
          <w:szCs w:val="28"/>
        </w:rPr>
        <w:t>донастройки</w:t>
      </w:r>
      <w:proofErr w:type="spellEnd"/>
      <w:r>
        <w:rPr>
          <w:rFonts w:ascii="Times New Roman CYR" w:hAnsi="Times New Roman CYR" w:cs="Times New Roman CYR"/>
          <w:sz w:val="28"/>
          <w:szCs w:val="28"/>
        </w:rPr>
        <w:t xml:space="preserve"> сети требуется значительно меньше данных, чем для первоначального обучения с целью выявления признаков. Кроме сокращения требуемого количества размеченных данных, использование подобного подхода позволяет обучить один раз сеть с использованием большого количества неразмеченных данных и затем использовать полученную структуру признаков для решения различных задач классификации, </w:t>
      </w:r>
      <w:proofErr w:type="spellStart"/>
      <w:r>
        <w:rPr>
          <w:rFonts w:ascii="Times New Roman CYR" w:hAnsi="Times New Roman CYR" w:cs="Times New Roman CYR"/>
          <w:sz w:val="28"/>
          <w:szCs w:val="28"/>
        </w:rPr>
        <w:t>донастраивая</w:t>
      </w:r>
      <w:proofErr w:type="spellEnd"/>
      <w:r>
        <w:rPr>
          <w:rFonts w:ascii="Times New Roman CYR" w:hAnsi="Times New Roman CYR" w:cs="Times New Roman CYR"/>
          <w:sz w:val="28"/>
          <w:szCs w:val="28"/>
        </w:rPr>
        <w:t xml:space="preserve"> сеть с помощью различных наборов данных - за гораздо меньшее время, чем потребовалось бы в случае полного обучения сети каждый раз.</w:t>
      </w:r>
    </w:p>
    <w:p w14:paraId="21E4CC6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Рассмотрим чуть более подробно основные архитектуры нейронных сетей, обычно используемые в контексте глубокого обучения.</w:t>
      </w:r>
    </w:p>
    <w:p w14:paraId="61835E2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Многослойный персептрон - представляет собой обычную </w:t>
      </w:r>
      <w:proofErr w:type="spellStart"/>
      <w:r>
        <w:rPr>
          <w:rFonts w:ascii="Times New Roman CYR" w:hAnsi="Times New Roman CYR" w:cs="Times New Roman CYR"/>
          <w:sz w:val="28"/>
          <w:szCs w:val="28"/>
        </w:rPr>
        <w:t>полносвязную</w:t>
      </w:r>
      <w:proofErr w:type="spellEnd"/>
      <w:r>
        <w:rPr>
          <w:rFonts w:ascii="Times New Roman CYR" w:hAnsi="Times New Roman CYR" w:cs="Times New Roman CYR"/>
          <w:sz w:val="28"/>
          <w:szCs w:val="28"/>
        </w:rPr>
        <w:t xml:space="preserve"> нейронную сеть с большим количество слоев. Вопрос о том, какое количество слоев считается достаточно большим, не имеет однозначного ответа, но обычно сети, имеющие 5-7 слоев, уже считаются «глубокими». Данная архитектура нейронных сетей, хотя и не имеет принципиальных отличий от сетей, которые использовать ранее до распространения понятия глубокого обучения, может оказаться весьма эффективной в случае успешного решения задачи ее обучения, что являлось главной проблемой работы с такими сетями ранее. В настоящее время данная проблема решается путем использования для обучения сети графических карт, что позволяет ускорить обучение и, соответственно, провести большее количество итераций обучения, или послойного обучения сети, упомянутого ранее. Так, в 2012 году </w:t>
      </w:r>
      <w:proofErr w:type="spellStart"/>
      <w:r>
        <w:rPr>
          <w:rFonts w:ascii="Times New Roman CYR" w:hAnsi="Times New Roman CYR" w:cs="Times New Roman CYR"/>
          <w:sz w:val="28"/>
          <w:szCs w:val="28"/>
          <w:lang w:val="en-US"/>
        </w:rPr>
        <w:t>Ciresan</w:t>
      </w:r>
      <w:proofErr w:type="spellEnd"/>
      <w:r>
        <w:rPr>
          <w:rFonts w:ascii="Times New Roman CYR" w:hAnsi="Times New Roman CYR" w:cs="Times New Roman CYR"/>
          <w:sz w:val="28"/>
          <w:szCs w:val="28"/>
        </w:rPr>
        <w:t xml:space="preserve"> с коллегами опубликовали статью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big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multilayer</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perceptrons</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digit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[11], в которой сделали предположение, что многослойный персептрон с большим количеством слоев, в случае достаточной продолжительности обучения (которая достигается за разумное время с использованием параллельных вычислений на </w:t>
      </w:r>
      <w:proofErr w:type="spellStart"/>
      <w:r>
        <w:rPr>
          <w:rFonts w:ascii="Times New Roman CYR" w:hAnsi="Times New Roman CYR" w:cs="Times New Roman CYR"/>
          <w:sz w:val="28"/>
          <w:szCs w:val="28"/>
          <w:lang w:val="en-US"/>
        </w:rPr>
        <w:t>gpu</w:t>
      </w:r>
      <w:proofErr w:type="spellEnd"/>
      <w:r>
        <w:rPr>
          <w:rFonts w:ascii="Times New Roman CYR" w:hAnsi="Times New Roman CYR" w:cs="Times New Roman CYR"/>
          <w:sz w:val="28"/>
          <w:szCs w:val="28"/>
        </w:rPr>
        <w:t xml:space="preserve">) и достаточном количестве данных для обучения (которое достигается путем применения различных случайных трансформаций к исходному множеству данных) может показать результативность не худшую чем другие, более сложные модели. Их модель, представляющая собой нейронную сеть с 5 скрытыми слоями, при классификации цифр из </w:t>
      </w:r>
      <w:proofErr w:type="spellStart"/>
      <w:r>
        <w:rPr>
          <w:rFonts w:ascii="Times New Roman CYR" w:hAnsi="Times New Roman CYR" w:cs="Times New Roman CYR"/>
          <w:sz w:val="28"/>
          <w:szCs w:val="28"/>
        </w:rPr>
        <w:t>датасета</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MNIST</w:t>
      </w:r>
      <w:r>
        <w:rPr>
          <w:rFonts w:ascii="Times New Roman CYR" w:hAnsi="Times New Roman CYR" w:cs="Times New Roman CYR"/>
          <w:sz w:val="28"/>
          <w:szCs w:val="28"/>
        </w:rPr>
        <w:t xml:space="preserve">, показала процент ошибки 0.35, что лучше, чем опубликованные ранее результаты более сложных моделей. Также, путем объединения нескольких обученных таким образом сетей в единую модель, им удалось снизить показатель ошибки до 0.31%. Таким образом, несмотря на кажущуюся простоту, многослойный персептрон является вполне </w:t>
      </w:r>
      <w:r>
        <w:rPr>
          <w:rFonts w:ascii="Times New Roman CYR" w:hAnsi="Times New Roman CYR" w:cs="Times New Roman CYR"/>
          <w:sz w:val="28"/>
          <w:szCs w:val="28"/>
        </w:rPr>
        <w:lastRenderedPageBreak/>
        <w:t>успешным представителем алгоритмов глубокого обучения.</w:t>
      </w:r>
    </w:p>
    <w:p w14:paraId="07C0790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Stacked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autoencoder</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стэковый</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автоенкодер</w:t>
      </w:r>
      <w:proofErr w:type="spellEnd"/>
      <w:r>
        <w:rPr>
          <w:rFonts w:ascii="Times New Roman CYR" w:hAnsi="Times New Roman CYR" w:cs="Times New Roman CYR"/>
          <w:sz w:val="28"/>
          <w:szCs w:val="28"/>
        </w:rPr>
        <w:t xml:space="preserve">) - данная модель тесно </w:t>
      </w:r>
      <w:proofErr w:type="gramStart"/>
      <w:r>
        <w:rPr>
          <w:rFonts w:ascii="Times New Roman CYR" w:hAnsi="Times New Roman CYR" w:cs="Times New Roman CYR"/>
          <w:sz w:val="28"/>
          <w:szCs w:val="28"/>
        </w:rPr>
        <w:t>связана  с</w:t>
      </w:r>
      <w:proofErr w:type="gramEnd"/>
      <w:r>
        <w:rPr>
          <w:rFonts w:ascii="Times New Roman CYR" w:hAnsi="Times New Roman CYR" w:cs="Times New Roman CYR"/>
          <w:sz w:val="28"/>
          <w:szCs w:val="28"/>
        </w:rPr>
        <w:t xml:space="preserve"> многослойным персептроном и в целом с задачей обучения глубоких нейронных сетей. Именно с использованием </w:t>
      </w:r>
      <w:proofErr w:type="spellStart"/>
      <w:r>
        <w:rPr>
          <w:rFonts w:ascii="Times New Roman CYR" w:hAnsi="Times New Roman CYR" w:cs="Times New Roman CYR"/>
          <w:sz w:val="28"/>
          <w:szCs w:val="28"/>
        </w:rPr>
        <w:t>стэкового</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автоенкодера</w:t>
      </w:r>
      <w:proofErr w:type="spellEnd"/>
      <w:r>
        <w:rPr>
          <w:rFonts w:ascii="Times New Roman CYR" w:hAnsi="Times New Roman CYR" w:cs="Times New Roman CYR"/>
          <w:sz w:val="28"/>
          <w:szCs w:val="28"/>
        </w:rPr>
        <w:t xml:space="preserve"> реализуется послойное обучение глубоких сетей. Однако данная модель используется не только для целей обучения других моделей, а часто имеет большое практическое значение сама по себе. Чтобы описать суть </w:t>
      </w:r>
      <w:proofErr w:type="spellStart"/>
      <w:r>
        <w:rPr>
          <w:rFonts w:ascii="Times New Roman CYR" w:hAnsi="Times New Roman CYR" w:cs="Times New Roman CYR"/>
          <w:sz w:val="28"/>
          <w:szCs w:val="28"/>
        </w:rPr>
        <w:t>стэкового</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автоенкодера</w:t>
      </w:r>
      <w:proofErr w:type="spellEnd"/>
      <w:r>
        <w:rPr>
          <w:rFonts w:ascii="Times New Roman CYR" w:hAnsi="Times New Roman CYR" w:cs="Times New Roman CYR"/>
          <w:sz w:val="28"/>
          <w:szCs w:val="28"/>
        </w:rPr>
        <w:t xml:space="preserve">, рассмотрим сначала понятие обычного </w:t>
      </w:r>
      <w:proofErr w:type="spellStart"/>
      <w:r>
        <w:rPr>
          <w:rFonts w:ascii="Times New Roman CYR" w:hAnsi="Times New Roman CYR" w:cs="Times New Roman CYR"/>
          <w:sz w:val="28"/>
          <w:szCs w:val="28"/>
        </w:rPr>
        <w:t>автоенкодера</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Автоенкодер</w:t>
      </w:r>
      <w:proofErr w:type="spellEnd"/>
      <w:r>
        <w:rPr>
          <w:rFonts w:ascii="Times New Roman CYR" w:hAnsi="Times New Roman CYR" w:cs="Times New Roman CYR"/>
          <w:sz w:val="28"/>
          <w:szCs w:val="28"/>
        </w:rPr>
        <w:t xml:space="preserve"> представляет собой алгоритм обучения без учителя, в котором в качестве ожидаемых выходных значений нейронной сети выступают ее же входные значения. Схематически модель </w:t>
      </w:r>
      <w:proofErr w:type="spellStart"/>
      <w:r>
        <w:rPr>
          <w:rFonts w:ascii="Times New Roman CYR" w:hAnsi="Times New Roman CYR" w:cs="Times New Roman CYR"/>
          <w:sz w:val="28"/>
          <w:szCs w:val="28"/>
        </w:rPr>
        <w:t>автоенкодера</w:t>
      </w:r>
      <w:proofErr w:type="spellEnd"/>
      <w:r>
        <w:rPr>
          <w:rFonts w:ascii="Times New Roman CYR" w:hAnsi="Times New Roman CYR" w:cs="Times New Roman CYR"/>
          <w:sz w:val="28"/>
          <w:szCs w:val="28"/>
        </w:rPr>
        <w:t xml:space="preserve"> представлена на рисунке </w:t>
      </w:r>
      <w:r>
        <w:rPr>
          <w:rFonts w:ascii="Times New Roman CYR" w:hAnsi="Times New Roman CYR" w:cs="Times New Roman CYR"/>
          <w:sz w:val="28"/>
          <w:szCs w:val="28"/>
          <w:lang w:val="en-US"/>
        </w:rPr>
        <w:t>2</w:t>
      </w:r>
      <w:r>
        <w:rPr>
          <w:rFonts w:ascii="Times New Roman CYR" w:hAnsi="Times New Roman CYR" w:cs="Times New Roman CYR"/>
          <w:sz w:val="28"/>
          <w:szCs w:val="28"/>
        </w:rPr>
        <w:t>:</w:t>
      </w:r>
    </w:p>
    <w:p w14:paraId="7DEFE079" w14:textId="77777777" w:rsidR="00BA4DA9" w:rsidRDefault="00BA4DA9">
      <w:pPr>
        <w:widowControl w:val="0"/>
        <w:autoSpaceDE w:val="0"/>
        <w:autoSpaceDN w:val="0"/>
        <w:adjustRightInd w:val="0"/>
        <w:spacing w:after="0" w:line="360" w:lineRule="auto"/>
        <w:ind w:left="709"/>
        <w:jc w:val="both"/>
        <w:rPr>
          <w:rFonts w:ascii="Times New Roman CYR" w:hAnsi="Times New Roman CYR" w:cs="Times New Roman CYR"/>
          <w:sz w:val="28"/>
          <w:szCs w:val="28"/>
        </w:rPr>
      </w:pPr>
    </w:p>
    <w:p w14:paraId="7683877A" w14:textId="411171CB"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500E442" wp14:editId="561A112B">
            <wp:extent cx="2505075" cy="29432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2943225"/>
                    </a:xfrm>
                    <a:prstGeom prst="rect">
                      <a:avLst/>
                    </a:prstGeom>
                    <a:noFill/>
                    <a:ln>
                      <a:noFill/>
                    </a:ln>
                  </pic:spPr>
                </pic:pic>
              </a:graphicData>
            </a:graphic>
          </wp:inline>
        </w:drawing>
      </w:r>
    </w:p>
    <w:p w14:paraId="2EF1478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Рисунок 2. Классический </w:t>
      </w:r>
      <w:proofErr w:type="spellStart"/>
      <w:r>
        <w:rPr>
          <w:rFonts w:ascii="Times New Roman CYR" w:hAnsi="Times New Roman CYR" w:cs="Times New Roman CYR"/>
          <w:sz w:val="28"/>
          <w:szCs w:val="28"/>
        </w:rPr>
        <w:t>автоенкодер</w:t>
      </w:r>
      <w:proofErr w:type="spellEnd"/>
    </w:p>
    <w:p w14:paraId="795222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EF3C07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Очевидно, что задача обучения подобной модели имеет тривиальное решение, если количество нейронов в скрытом слое равно количеству входных нейронов - тогда скрытому слоя достаточно просто транслировать свои входные значения на выход. Поэтому при обучении </w:t>
      </w:r>
      <w:proofErr w:type="spellStart"/>
      <w:r>
        <w:rPr>
          <w:rFonts w:ascii="Times New Roman CYR" w:hAnsi="Times New Roman CYR" w:cs="Times New Roman CYR"/>
          <w:sz w:val="28"/>
          <w:szCs w:val="28"/>
        </w:rPr>
        <w:t>автоенкодеров</w:t>
      </w:r>
      <w:proofErr w:type="spellEnd"/>
      <w:r>
        <w:rPr>
          <w:rFonts w:ascii="Times New Roman CYR" w:hAnsi="Times New Roman CYR" w:cs="Times New Roman CYR"/>
          <w:sz w:val="28"/>
          <w:szCs w:val="28"/>
        </w:rPr>
        <w:t xml:space="preserve"> вводятся </w:t>
      </w:r>
      <w:r>
        <w:rPr>
          <w:rFonts w:ascii="Times New Roman CYR" w:hAnsi="Times New Roman CYR" w:cs="Times New Roman CYR"/>
          <w:sz w:val="28"/>
          <w:szCs w:val="28"/>
        </w:rPr>
        <w:lastRenderedPageBreak/>
        <w:t xml:space="preserve">дополнительные ограничения, например, количество нейронов в скрытом слое устанавливается значительном меньшим чем во входном слое, либо применяются особые методики регуляризации, направленные на то, чтобы обеспечить высокую степень разреженности нейронов скрытого слоя [2].  Одно из наиболее распространенных применений </w:t>
      </w:r>
      <w:proofErr w:type="spellStart"/>
      <w:r>
        <w:rPr>
          <w:rFonts w:ascii="Times New Roman CYR" w:hAnsi="Times New Roman CYR" w:cs="Times New Roman CYR"/>
          <w:sz w:val="28"/>
          <w:szCs w:val="28"/>
        </w:rPr>
        <w:t>автоенкодеров</w:t>
      </w:r>
      <w:proofErr w:type="spellEnd"/>
      <w:r>
        <w:rPr>
          <w:rFonts w:ascii="Times New Roman CYR" w:hAnsi="Times New Roman CYR" w:cs="Times New Roman CYR"/>
          <w:sz w:val="28"/>
          <w:szCs w:val="28"/>
        </w:rPr>
        <w:t xml:space="preserve"> в чистом виде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задача получения сжатого представления исходных данных. Так, например, </w:t>
      </w:r>
      <w:proofErr w:type="spellStart"/>
      <w:r>
        <w:rPr>
          <w:rFonts w:ascii="Times New Roman CYR" w:hAnsi="Times New Roman CYR" w:cs="Times New Roman CYR"/>
          <w:sz w:val="28"/>
          <w:szCs w:val="28"/>
        </w:rPr>
        <w:t>автоенкодер</w:t>
      </w:r>
      <w:proofErr w:type="spellEnd"/>
      <w:r>
        <w:rPr>
          <w:rFonts w:ascii="Times New Roman CYR" w:hAnsi="Times New Roman CYR" w:cs="Times New Roman CYR"/>
          <w:sz w:val="28"/>
          <w:szCs w:val="28"/>
        </w:rPr>
        <w:t xml:space="preserve"> с 30 нейронами в скрытом слое, обученный на </w:t>
      </w:r>
      <w:proofErr w:type="spellStart"/>
      <w:proofErr w:type="gramStart"/>
      <w:r>
        <w:rPr>
          <w:rFonts w:ascii="Times New Roman CYR" w:hAnsi="Times New Roman CYR" w:cs="Times New Roman CYR"/>
          <w:sz w:val="28"/>
          <w:szCs w:val="28"/>
        </w:rPr>
        <w:t>датасете</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MNIST</w:t>
      </w:r>
      <w:proofErr w:type="gramEnd"/>
      <w:r>
        <w:rPr>
          <w:rFonts w:ascii="Times New Roman CYR" w:hAnsi="Times New Roman CYR" w:cs="Times New Roman CYR"/>
          <w:sz w:val="28"/>
          <w:szCs w:val="28"/>
        </w:rPr>
        <w:t xml:space="preserve">, позволяет восстановить на выходном слое исходные изображения цифр практически без изменений, что означает, что на самом деле каждое из исходных изображений можно достаточно точно описать только 30 числами.  В данном своем применении </w:t>
      </w:r>
      <w:proofErr w:type="spellStart"/>
      <w:r>
        <w:rPr>
          <w:rFonts w:ascii="Times New Roman CYR" w:hAnsi="Times New Roman CYR" w:cs="Times New Roman CYR"/>
          <w:sz w:val="28"/>
          <w:szCs w:val="28"/>
        </w:rPr>
        <w:t>автоенкодеры</w:t>
      </w:r>
      <w:proofErr w:type="spellEnd"/>
      <w:r>
        <w:rPr>
          <w:rFonts w:ascii="Times New Roman CYR" w:hAnsi="Times New Roman CYR" w:cs="Times New Roman CYR"/>
          <w:sz w:val="28"/>
          <w:szCs w:val="28"/>
        </w:rPr>
        <w:t xml:space="preserve"> часто рассматриваются в качестве альтернативы методу главных компонент. </w:t>
      </w:r>
      <w:proofErr w:type="spellStart"/>
      <w:r>
        <w:rPr>
          <w:rFonts w:ascii="Times New Roman CYR" w:hAnsi="Times New Roman CYR" w:cs="Times New Roman CYR"/>
          <w:sz w:val="28"/>
          <w:szCs w:val="28"/>
        </w:rPr>
        <w:t>Стэковый</w:t>
      </w:r>
      <w:proofErr w:type="spellEnd"/>
      <w:r>
        <w:rPr>
          <w:rFonts w:ascii="Times New Roman CYR" w:hAnsi="Times New Roman CYR" w:cs="Times New Roman CYR"/>
          <w:sz w:val="28"/>
          <w:szCs w:val="28"/>
        </w:rPr>
        <w:t xml:space="preserve"> же </w:t>
      </w:r>
      <w:proofErr w:type="spellStart"/>
      <w:r>
        <w:rPr>
          <w:rFonts w:ascii="Times New Roman CYR" w:hAnsi="Times New Roman CYR" w:cs="Times New Roman CYR"/>
          <w:sz w:val="28"/>
          <w:szCs w:val="28"/>
        </w:rPr>
        <w:t>автоенодер</w:t>
      </w:r>
      <w:proofErr w:type="spellEnd"/>
      <w:r>
        <w:rPr>
          <w:rFonts w:ascii="Times New Roman CYR" w:hAnsi="Times New Roman CYR" w:cs="Times New Roman CYR"/>
          <w:sz w:val="28"/>
          <w:szCs w:val="28"/>
        </w:rPr>
        <w:t xml:space="preserve"> представляет </w:t>
      </w:r>
      <w:proofErr w:type="gramStart"/>
      <w:r>
        <w:rPr>
          <w:rFonts w:ascii="Times New Roman CYR" w:hAnsi="Times New Roman CYR" w:cs="Times New Roman CYR"/>
          <w:sz w:val="28"/>
          <w:szCs w:val="28"/>
        </w:rPr>
        <w:t>собой по сути</w:t>
      </w:r>
      <w:proofErr w:type="gramEnd"/>
      <w:r>
        <w:rPr>
          <w:rFonts w:ascii="Times New Roman CYR" w:hAnsi="Times New Roman CYR" w:cs="Times New Roman CYR"/>
          <w:sz w:val="28"/>
          <w:szCs w:val="28"/>
        </w:rPr>
        <w:t xml:space="preserve"> комбинацию нескольких обычных </w:t>
      </w:r>
      <w:proofErr w:type="spellStart"/>
      <w:r>
        <w:rPr>
          <w:rFonts w:ascii="Times New Roman CYR" w:hAnsi="Times New Roman CYR" w:cs="Times New Roman CYR"/>
          <w:sz w:val="28"/>
          <w:szCs w:val="28"/>
        </w:rPr>
        <w:t>автоенкодеров</w:t>
      </w:r>
      <w:proofErr w:type="spellEnd"/>
      <w:r>
        <w:rPr>
          <w:rFonts w:ascii="Times New Roman CYR" w:hAnsi="Times New Roman CYR" w:cs="Times New Roman CYR"/>
          <w:sz w:val="28"/>
          <w:szCs w:val="28"/>
        </w:rPr>
        <w:t xml:space="preserve">, обучаемых слой за слоем. При этом выходные значения обученных нейронов скрытого слоя первого из </w:t>
      </w:r>
      <w:proofErr w:type="spellStart"/>
      <w:r>
        <w:rPr>
          <w:rFonts w:ascii="Times New Roman CYR" w:hAnsi="Times New Roman CYR" w:cs="Times New Roman CYR"/>
          <w:sz w:val="28"/>
          <w:szCs w:val="28"/>
        </w:rPr>
        <w:t>автоэнкодеров</w:t>
      </w:r>
      <w:proofErr w:type="spellEnd"/>
      <w:r>
        <w:rPr>
          <w:rFonts w:ascii="Times New Roman CYR" w:hAnsi="Times New Roman CYR" w:cs="Times New Roman CYR"/>
          <w:sz w:val="28"/>
          <w:szCs w:val="28"/>
        </w:rPr>
        <w:t xml:space="preserve"> выступают в качестве входных значений для второго из них и т.д.</w:t>
      </w:r>
    </w:p>
    <w:p w14:paraId="482AD6D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 одна из наиболее популярных в последнее время моделей глубокого обучения, применяющаяся в первую очередь для распознавания изображений [23]. Концепция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построена на трех основных идеях:</w:t>
      </w:r>
    </w:p>
    <w:p w14:paraId="2E7FDE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t>o</w:t>
      </w:r>
      <w:r>
        <w:rPr>
          <w:rFonts w:ascii="Courier New CYR" w:hAnsi="Courier New CYR" w:cs="Courier New CYR"/>
          <w:sz w:val="28"/>
          <w:szCs w:val="28"/>
        </w:rPr>
        <w:tab/>
      </w:r>
      <w:r>
        <w:rPr>
          <w:rFonts w:ascii="Times New Roman CYR" w:hAnsi="Times New Roman CYR" w:cs="Times New Roman CYR"/>
          <w:sz w:val="28"/>
          <w:szCs w:val="28"/>
        </w:rPr>
        <w:t>Локальная чувствительность (</w:t>
      </w:r>
      <w:r>
        <w:rPr>
          <w:rFonts w:ascii="Times New Roman CYR" w:hAnsi="Times New Roman CYR" w:cs="Times New Roman CYR"/>
          <w:sz w:val="28"/>
          <w:szCs w:val="28"/>
          <w:lang w:val="en-US"/>
        </w:rPr>
        <w:t>local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receptive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fields</w:t>
      </w:r>
      <w:r>
        <w:rPr>
          <w:rFonts w:ascii="Times New Roman CYR" w:hAnsi="Times New Roman CYR" w:cs="Times New Roman CYR"/>
          <w:sz w:val="28"/>
          <w:szCs w:val="28"/>
        </w:rPr>
        <w:t>) - если говорить о задаче распознавания изображений, это означает, что на распознавание того или иного элемента на изображении должно в первую очередь оказывать влияние его непосредственное окружение, в то время как пиксели, находящиеся в другой части изображения, скорее всего с данным элементом никак не связаны и не содержат информации, которая помогла бы правильно его идентифицировать</w:t>
      </w:r>
    </w:p>
    <w:p w14:paraId="7A748A2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t>o</w:t>
      </w:r>
      <w:r>
        <w:rPr>
          <w:rFonts w:ascii="Courier New CYR" w:hAnsi="Courier New CYR" w:cs="Courier New CYR"/>
          <w:sz w:val="28"/>
          <w:szCs w:val="28"/>
        </w:rPr>
        <w:tab/>
      </w:r>
      <w:r>
        <w:rPr>
          <w:rFonts w:ascii="Times New Roman CYR" w:hAnsi="Times New Roman CYR" w:cs="Times New Roman CYR"/>
          <w:sz w:val="28"/>
          <w:szCs w:val="28"/>
        </w:rPr>
        <w:t>Разделенные веса (</w:t>
      </w:r>
      <w:r>
        <w:rPr>
          <w:rFonts w:ascii="Times New Roman CYR" w:hAnsi="Times New Roman CYR" w:cs="Times New Roman CYR"/>
          <w:sz w:val="28"/>
          <w:szCs w:val="28"/>
          <w:lang w:val="en-US"/>
        </w:rPr>
        <w:t>shared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weights</w:t>
      </w:r>
      <w:r>
        <w:rPr>
          <w:rFonts w:ascii="Times New Roman CYR" w:hAnsi="Times New Roman CYR" w:cs="Times New Roman CYR"/>
          <w:sz w:val="28"/>
          <w:szCs w:val="28"/>
        </w:rPr>
        <w:t xml:space="preserve">) - наличие в модели разделенных весов фактически олицетворяет предположение, что один и тот же объект может быть найден в любой части изображения, при этом для его поиска во всех частях </w:t>
      </w:r>
      <w:r>
        <w:rPr>
          <w:rFonts w:ascii="Times New Roman CYR" w:hAnsi="Times New Roman CYR" w:cs="Times New Roman CYR"/>
          <w:sz w:val="28"/>
          <w:szCs w:val="28"/>
        </w:rPr>
        <w:lastRenderedPageBreak/>
        <w:t>изображения применяется один и тот же паттерн (набор весов)</w:t>
      </w:r>
    </w:p>
    <w:p w14:paraId="63E5DA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Courier New CYR" w:hAnsi="Courier New CYR" w:cs="Courier New CYR"/>
          <w:sz w:val="28"/>
          <w:szCs w:val="28"/>
        </w:rPr>
        <w:t>o</w:t>
      </w:r>
      <w:r>
        <w:rPr>
          <w:rFonts w:ascii="Courier New CYR" w:hAnsi="Courier New CYR" w:cs="Courier New CYR"/>
          <w:sz w:val="28"/>
          <w:szCs w:val="28"/>
        </w:rPr>
        <w:tab/>
      </w:r>
      <w:proofErr w:type="spellStart"/>
      <w:r>
        <w:rPr>
          <w:rFonts w:ascii="Times New Roman CYR" w:hAnsi="Times New Roman CYR" w:cs="Times New Roman CYR"/>
          <w:sz w:val="28"/>
          <w:szCs w:val="28"/>
        </w:rPr>
        <w:t>Сабсемплинг</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subsampling</w:t>
      </w:r>
      <w:r>
        <w:rPr>
          <w:rFonts w:ascii="Times New Roman CYR" w:hAnsi="Times New Roman CYR" w:cs="Times New Roman CYR"/>
          <w:sz w:val="28"/>
          <w:szCs w:val="28"/>
        </w:rPr>
        <w:t xml:space="preserve">) - концепция, позволяющая сделать модель более устойчивой к незначительным отклонениям от искомого паттерна - в том числе, связанным с мелкими деформациями, изменением освещения и т.д. Идея </w:t>
      </w:r>
      <w:proofErr w:type="spellStart"/>
      <w:r>
        <w:rPr>
          <w:rFonts w:ascii="Times New Roman CYR" w:hAnsi="Times New Roman CYR" w:cs="Times New Roman CYR"/>
          <w:sz w:val="28"/>
          <w:szCs w:val="28"/>
        </w:rPr>
        <w:t>сабсемплинга</w:t>
      </w:r>
      <w:proofErr w:type="spellEnd"/>
      <w:r>
        <w:rPr>
          <w:rFonts w:ascii="Times New Roman CYR" w:hAnsi="Times New Roman CYR" w:cs="Times New Roman CYR"/>
          <w:sz w:val="28"/>
          <w:szCs w:val="28"/>
        </w:rPr>
        <w:t xml:space="preserve"> заключается в том, что при сопоставлении с паттерном учитывается не точное значение для данного пикселя или области пикселей, а его агрегация в некоторой окрестности, например, среднее или максимальное значение.</w:t>
      </w:r>
    </w:p>
    <w:p w14:paraId="040CBC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 математической точки зрения, основой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нейронных сетей является операция матричной свертки, которая заключается в поэлементном перемножении матрицы, представляющей собой небольшой участок исходного изображения (например, 7*7 пикселей) с матрицей того же размера, называемой ядром свертки, и последующее суммирование полученных значений. При этом ядро сверки представляет </w:t>
      </w:r>
      <w:proofErr w:type="gramStart"/>
      <w:r>
        <w:rPr>
          <w:rFonts w:ascii="Times New Roman CYR" w:hAnsi="Times New Roman CYR" w:cs="Times New Roman CYR"/>
          <w:sz w:val="28"/>
          <w:szCs w:val="28"/>
        </w:rPr>
        <w:t>собой по сути</w:t>
      </w:r>
      <w:proofErr w:type="gramEnd"/>
      <w:r>
        <w:rPr>
          <w:rFonts w:ascii="Times New Roman CYR" w:hAnsi="Times New Roman CYR" w:cs="Times New Roman CYR"/>
          <w:sz w:val="28"/>
          <w:szCs w:val="28"/>
        </w:rPr>
        <w:t xml:space="preserve"> некоторый шаблон, а полученное в результате суммирования число характеризует степень похожести данной области изображения на этот шаблон. Соответственно, каждый слой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сети состоит из некоторого количества шаблонов, и задача обучения сети заключается в подборе правильных значений в этих шаблонах - так, чтобы они отражали наиболее значимые характеристики исходных изображений. При этом каждый шаблон сопоставляется последовательно со всеми частями изображения - именно в этом находит выражение идея разделения весов. Слои такого типа в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сети называются слоями свертки. Кроме слоев свертки, в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сетях присутствуют слои </w:t>
      </w:r>
      <w:proofErr w:type="spellStart"/>
      <w:r>
        <w:rPr>
          <w:rFonts w:ascii="Times New Roman CYR" w:hAnsi="Times New Roman CYR" w:cs="Times New Roman CYR"/>
          <w:sz w:val="28"/>
          <w:szCs w:val="28"/>
        </w:rPr>
        <w:t>сабсемплинга</w:t>
      </w:r>
      <w:proofErr w:type="spellEnd"/>
      <w:r>
        <w:rPr>
          <w:rFonts w:ascii="Times New Roman CYR" w:hAnsi="Times New Roman CYR" w:cs="Times New Roman CYR"/>
          <w:sz w:val="28"/>
          <w:szCs w:val="28"/>
        </w:rPr>
        <w:t xml:space="preserve">, которые заменяют небольшие области изображения одним числом, тем самым одновременно уменьшая размер образца для работы следующего слоя и делая сеть более устойчивой к небольшим изменениям в данных. В последних же слоях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сети обычно используется один или несколько </w:t>
      </w:r>
      <w:proofErr w:type="spellStart"/>
      <w:r>
        <w:rPr>
          <w:rFonts w:ascii="Times New Roman CYR" w:hAnsi="Times New Roman CYR" w:cs="Times New Roman CYR"/>
          <w:sz w:val="28"/>
          <w:szCs w:val="28"/>
        </w:rPr>
        <w:t>полносвязанных</w:t>
      </w:r>
      <w:proofErr w:type="spellEnd"/>
      <w:r>
        <w:rPr>
          <w:rFonts w:ascii="Times New Roman CYR" w:hAnsi="Times New Roman CYR" w:cs="Times New Roman CYR"/>
          <w:sz w:val="28"/>
          <w:szCs w:val="28"/>
        </w:rPr>
        <w:t xml:space="preserve"> слоев, обучаемых для выполнения непосредственно классификации объектов. В последние годы </w:t>
      </w:r>
      <w:r>
        <w:rPr>
          <w:rFonts w:ascii="Times New Roman CYR" w:hAnsi="Times New Roman CYR" w:cs="Times New Roman CYR"/>
          <w:sz w:val="28"/>
          <w:szCs w:val="28"/>
        </w:rPr>
        <w:lastRenderedPageBreak/>
        <w:t xml:space="preserve">использование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стало фактически стандартом при классификации изображений и позволяет добить наилучших результатов в этой области.</w:t>
      </w:r>
    </w:p>
    <w:p w14:paraId="77ABEE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Ограниченные машины Больцмана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Boltzmann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 еще одна разновидность моделей глубокого обучения, в отличие от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применяемая в первую очередь для задачи распознавания речи. Машина Больцмана в своем классическом понимании представляет собой неориентированный граф, ребра в котором отражают зависимости между узлами (нейронами). При этом часть нейронов является видимыми, а часть скрытыми. С точки зрения нейронных сетей машина Больцмана представляет </w:t>
      </w:r>
      <w:proofErr w:type="gramStart"/>
      <w:r>
        <w:rPr>
          <w:rFonts w:ascii="Times New Roman CYR" w:hAnsi="Times New Roman CYR" w:cs="Times New Roman CYR"/>
          <w:sz w:val="28"/>
          <w:szCs w:val="28"/>
        </w:rPr>
        <w:t>собой по сути</w:t>
      </w:r>
      <w:proofErr w:type="gramEnd"/>
      <w:r>
        <w:rPr>
          <w:rFonts w:ascii="Times New Roman CYR" w:hAnsi="Times New Roman CYR" w:cs="Times New Roman CYR"/>
          <w:sz w:val="28"/>
          <w:szCs w:val="28"/>
        </w:rPr>
        <w:t xml:space="preserve"> рекуррентную нейронную сеть, с точки зрения статистики - случайное марковское поле. Важными понятиями для машин Больцмана являются понятия энергии сети и состояния равновесия. Энергия сети зависит от того, какое количество сильно связанных между собой нейронов одновременно находятся в активированном состоянии, задача же обучения такой сети состоит в ее схождении к состоянию равновесия, при котором ее энергия минимальна. Основным недостатком подобных сетей являются большие проблемы с обучением их в общем виде. Для решения данной проблемы Дж. Хинтоном с коллегами была предложена модель ограниченно машины Больцмана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Boltzmann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которая накладывает ограничение на структуру сети, представляя ее в виде двудольного графа, в одной части которого находятся только видимые нейроны, а в другой - только скрытые, соответственно, связи присутствуют только между видимыми и скрытыми нейронами. Данное ограничение позволило разработать эффективные алгоритмы для обучения сетей такого вида, благодаря чему был осуществлен существенный прогресс в решении задач распознавания речи, где данная модель практически вытеснила популярную ранее модель скрытых сетей Маркова.</w:t>
      </w:r>
    </w:p>
    <w:p w14:paraId="19F4472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Теперь, рассмотрев основные понятия и принципы глубокого обучения, </w:t>
      </w:r>
      <w:r>
        <w:rPr>
          <w:rFonts w:ascii="Times New Roman CYR" w:hAnsi="Times New Roman CYR" w:cs="Times New Roman CYR"/>
          <w:sz w:val="28"/>
          <w:szCs w:val="28"/>
        </w:rPr>
        <w:lastRenderedPageBreak/>
        <w:t xml:space="preserve">кратко рассмотрим основные принципы и эволюцию развития распознавания изображений и то, какое место в нем занимает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w:t>
      </w:r>
    </w:p>
    <w:p w14:paraId="4B5A443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0F7A96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1.4 Распознавание изображений</w:t>
      </w:r>
    </w:p>
    <w:p w14:paraId="182BA45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D4BC2F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roofErr w:type="gramStart"/>
      <w:r>
        <w:rPr>
          <w:rFonts w:ascii="Times New Roman CYR" w:hAnsi="Times New Roman CYR" w:cs="Times New Roman CYR"/>
          <w:sz w:val="28"/>
          <w:szCs w:val="28"/>
        </w:rPr>
        <w:t>Распознавание  изображений</w:t>
      </w:r>
      <w:proofErr w:type="gramEnd"/>
      <w:r>
        <w:rPr>
          <w:rFonts w:ascii="Times New Roman CYR" w:hAnsi="Times New Roman CYR" w:cs="Times New Roman CYR"/>
          <w:sz w:val="28"/>
          <w:szCs w:val="28"/>
        </w:rPr>
        <w:t xml:space="preserve"> является важным и интересным разделом компьютерной науки, имеющим самые различные применения в реальной жизни. Так, распознавание изображений может применяться для задачи распознавания автомобильных номеров, идентификации наличия пешеходов на дороге, поиска и распознавания лиц на фотографиях, системах для управления каким-либо устройством жестами, проведения автоматического контроля качества на производстве - и это только очень небольшое подмножество практических применений распознавания изображений. Поэтому неудивительно, что интерес исследователей в области </w:t>
      </w:r>
      <w:r>
        <w:rPr>
          <w:rFonts w:ascii="Times New Roman CYR" w:hAnsi="Times New Roman CYR" w:cs="Times New Roman CYR"/>
          <w:sz w:val="28"/>
          <w:szCs w:val="28"/>
          <w:lang w:val="en-US"/>
        </w:rPr>
        <w:t>computer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science</w:t>
      </w:r>
      <w:r>
        <w:rPr>
          <w:rFonts w:ascii="Times New Roman CYR" w:hAnsi="Times New Roman CYR" w:cs="Times New Roman CYR"/>
          <w:sz w:val="28"/>
          <w:szCs w:val="28"/>
        </w:rPr>
        <w:t xml:space="preserve"> и искусственного интеллекта к распознаванию изображений появился еще в 60-х годах 20 века и эта область науки активно развивается до сих пор.</w:t>
      </w:r>
    </w:p>
    <w:p w14:paraId="3E8279A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Существует множество формулировок для задачи распознавания изображений, и определить ее однозначно достаточно сложно. Например, можно рассматривать распознавание изображений как задачу поиска и идентификации на исходном изображении некоторых логических объектов.</w:t>
      </w:r>
    </w:p>
    <w:p w14:paraId="2E810CC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Распознавание изображений обычно является сложной задачей для компьютерного алгоритма. Это связано, в первую очередь, с высокой вариативностью изображений отдельных объектов. Так, задача поиска автомобиля на изображении является простой для человеческого мозга, который способен автоматически идентифицировать у объекта наличие важных для автомобиля признаков (колеса, специфическая форма) и при необходимости «достаивать» картинку в воображении, представляя недостающие детали, и крайне сложной для компьютера, так как существует огромное количество </w:t>
      </w:r>
      <w:r>
        <w:rPr>
          <w:rFonts w:ascii="Times New Roman CYR" w:hAnsi="Times New Roman CYR" w:cs="Times New Roman CYR"/>
          <w:sz w:val="28"/>
          <w:szCs w:val="28"/>
        </w:rPr>
        <w:lastRenderedPageBreak/>
        <w:t>разновидностей автомобилей разных марок и моделей, имеющих во многом разную форму, кроме того, итоговая форма объекта на изображении сильно зависит от точки съемки, угла, под которым он снимается и других параметров. Также немаловажную роль играет освещение, которое оказывает влияние на цвет полученного изображения, а также может делать незаметными или искажать отдельные детали.</w:t>
      </w:r>
    </w:p>
    <w:p w14:paraId="27D3E8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Таким образом, основные трудности при распознавании изображений вызывают:</w:t>
      </w:r>
    </w:p>
    <w:p w14:paraId="078608D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предметов внутри класса</w:t>
      </w:r>
    </w:p>
    <w:p w14:paraId="3C0EA7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формы, размера, ориентации, положения на изображении</w:t>
      </w:r>
    </w:p>
    <w:p w14:paraId="194D1E4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Вариативность освещения</w:t>
      </w:r>
    </w:p>
    <w:p w14:paraId="3E8FEC0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Для борьбы с этими трудностями на протяжении истории развития распознавания изображений были предложены самые различные методы, и в настоящее время в этой сфере уже удалось добиться существенного прогресса.</w:t>
      </w:r>
    </w:p>
    <w:p w14:paraId="325DA42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Первые исследования в области распознавания изображений были опубликованы в 1963 году </w:t>
      </w:r>
      <w:proofErr w:type="spellStart"/>
      <w:r>
        <w:rPr>
          <w:rFonts w:ascii="Times New Roman CYR" w:hAnsi="Times New Roman CYR" w:cs="Times New Roman CYR"/>
          <w:sz w:val="28"/>
          <w:szCs w:val="28"/>
        </w:rPr>
        <w:t>Л.Робертсом</w:t>
      </w:r>
      <w:proofErr w:type="spellEnd"/>
      <w:r>
        <w:rPr>
          <w:rFonts w:ascii="Times New Roman CYR" w:hAnsi="Times New Roman CYR" w:cs="Times New Roman CYR"/>
          <w:sz w:val="28"/>
          <w:szCs w:val="28"/>
        </w:rPr>
        <w:t xml:space="preserve"> в статье «Machine </w:t>
      </w:r>
      <w:proofErr w:type="spellStart"/>
      <w:r>
        <w:rPr>
          <w:rFonts w:ascii="Times New Roman CYR" w:hAnsi="Times New Roman CYR" w:cs="Times New Roman CYR"/>
          <w:sz w:val="28"/>
          <w:szCs w:val="28"/>
        </w:rPr>
        <w:t>Perception</w:t>
      </w:r>
      <w:proofErr w:type="spellEnd"/>
      <w:r>
        <w:rPr>
          <w:rFonts w:ascii="Times New Roman CYR" w:hAnsi="Times New Roman CYR" w:cs="Times New Roman CYR"/>
          <w:sz w:val="28"/>
          <w:szCs w:val="28"/>
        </w:rPr>
        <w:t xml:space="preserve"> Of </w:t>
      </w:r>
      <w:proofErr w:type="spellStart"/>
      <w:r>
        <w:rPr>
          <w:rFonts w:ascii="Times New Roman CYR" w:hAnsi="Times New Roman CYR" w:cs="Times New Roman CYR"/>
          <w:sz w:val="28"/>
          <w:szCs w:val="28"/>
        </w:rPr>
        <w:t>Three-Dimensional</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Solids</w:t>
      </w:r>
      <w:proofErr w:type="spellEnd"/>
      <w:r>
        <w:rPr>
          <w:rFonts w:ascii="Times New Roman CYR" w:hAnsi="Times New Roman CYR" w:cs="Times New Roman CYR"/>
          <w:sz w:val="28"/>
          <w:szCs w:val="28"/>
        </w:rPr>
        <w:t>», где автор сделал попытку абстрагироваться от возможных изменений в форме предмета и сконцентрировался на распознавании изображений простых геометрических форм в условиях различного освещения и при наличии поворотов. Разработанная им компьютерная программа была способна идентифицировать на изображении геометрические объекты некоторых простых форм и формировать их трехмерную модель на компьютере.</w:t>
      </w:r>
    </w:p>
    <w:p w14:paraId="4D6F32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1987 году </w:t>
      </w:r>
      <w:proofErr w:type="spellStart"/>
      <w:r>
        <w:rPr>
          <w:rFonts w:ascii="Times New Roman CYR" w:hAnsi="Times New Roman CYR" w:cs="Times New Roman CYR"/>
          <w:sz w:val="28"/>
          <w:szCs w:val="28"/>
        </w:rPr>
        <w:t>Ш.Улманом</w:t>
      </w:r>
      <w:proofErr w:type="spellEnd"/>
      <w:r>
        <w:rPr>
          <w:rFonts w:ascii="Times New Roman CYR" w:hAnsi="Times New Roman CYR" w:cs="Times New Roman CYR"/>
          <w:sz w:val="28"/>
          <w:szCs w:val="28"/>
        </w:rPr>
        <w:t xml:space="preserve"> и </w:t>
      </w:r>
      <w:proofErr w:type="spellStart"/>
      <w:r>
        <w:rPr>
          <w:rFonts w:ascii="Times New Roman CYR" w:hAnsi="Times New Roman CYR" w:cs="Times New Roman CYR"/>
          <w:sz w:val="28"/>
          <w:szCs w:val="28"/>
        </w:rPr>
        <w:t>Д.Хуттенлохером</w:t>
      </w:r>
      <w:proofErr w:type="spellEnd"/>
      <w:r>
        <w:rPr>
          <w:rFonts w:ascii="Times New Roman CYR" w:hAnsi="Times New Roman CYR" w:cs="Times New Roman CYR"/>
          <w:sz w:val="28"/>
          <w:szCs w:val="28"/>
        </w:rPr>
        <w:t xml:space="preserve"> была опубликована статья «</w:t>
      </w:r>
      <w:r>
        <w:rPr>
          <w:rFonts w:ascii="Times New Roman CYR" w:hAnsi="Times New Roman CYR" w:cs="Times New Roman CYR"/>
          <w:sz w:val="28"/>
          <w:szCs w:val="28"/>
          <w:lang w:val="en-US"/>
        </w:rPr>
        <w:t>Object</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Recongnition</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Using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Alignment</w:t>
      </w:r>
      <w:r>
        <w:rPr>
          <w:rFonts w:ascii="Times New Roman CYR" w:hAnsi="Times New Roman CYR" w:cs="Times New Roman CYR"/>
          <w:sz w:val="28"/>
          <w:szCs w:val="28"/>
        </w:rPr>
        <w:t xml:space="preserve">» [19] где они также сделали попытку распознавания объектов относительно простых форм, при этом процесс распознавания был организован в два этапа: сначала поиск области на </w:t>
      </w:r>
      <w:r>
        <w:rPr>
          <w:rFonts w:ascii="Times New Roman CYR" w:hAnsi="Times New Roman CYR" w:cs="Times New Roman CYR"/>
          <w:sz w:val="28"/>
          <w:szCs w:val="28"/>
        </w:rPr>
        <w:lastRenderedPageBreak/>
        <w:t>изображении, где находится целевой объект, и определение его возможных размеров и ориентации (“</w:t>
      </w:r>
      <w:r>
        <w:rPr>
          <w:rFonts w:ascii="Times New Roman CYR" w:hAnsi="Times New Roman CYR" w:cs="Times New Roman CYR"/>
          <w:sz w:val="28"/>
          <w:szCs w:val="28"/>
          <w:lang w:val="en-US"/>
        </w:rPr>
        <w:t>alignment</w:t>
      </w:r>
      <w:r>
        <w:rPr>
          <w:rFonts w:ascii="Times New Roman CYR" w:hAnsi="Times New Roman CYR" w:cs="Times New Roman CYR"/>
          <w:sz w:val="28"/>
          <w:szCs w:val="28"/>
        </w:rPr>
        <w:t xml:space="preserve">”) с помощью небольшого набора характерных признаков, и затем </w:t>
      </w:r>
      <w:proofErr w:type="spellStart"/>
      <w:r>
        <w:rPr>
          <w:rFonts w:ascii="Times New Roman CYR" w:hAnsi="Times New Roman CYR" w:cs="Times New Roman CYR"/>
          <w:sz w:val="28"/>
          <w:szCs w:val="28"/>
        </w:rPr>
        <w:t>попиксельное</w:t>
      </w:r>
      <w:proofErr w:type="spellEnd"/>
      <w:r>
        <w:rPr>
          <w:rFonts w:ascii="Times New Roman CYR" w:hAnsi="Times New Roman CYR" w:cs="Times New Roman CYR"/>
          <w:sz w:val="28"/>
          <w:szCs w:val="28"/>
        </w:rPr>
        <w:t xml:space="preserve"> сравнение потенциального изображения объекта с ожидаемым.</w:t>
      </w:r>
    </w:p>
    <w:p w14:paraId="3DE0EEC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Однако </w:t>
      </w:r>
      <w:proofErr w:type="spellStart"/>
      <w:r>
        <w:rPr>
          <w:rFonts w:ascii="Times New Roman CYR" w:hAnsi="Times New Roman CYR" w:cs="Times New Roman CYR"/>
          <w:sz w:val="28"/>
          <w:szCs w:val="28"/>
        </w:rPr>
        <w:t>попиксельное</w:t>
      </w:r>
      <w:proofErr w:type="spellEnd"/>
      <w:r>
        <w:rPr>
          <w:rFonts w:ascii="Times New Roman CYR" w:hAnsi="Times New Roman CYR" w:cs="Times New Roman CYR"/>
          <w:sz w:val="28"/>
          <w:szCs w:val="28"/>
        </w:rPr>
        <w:t xml:space="preserve"> сравнение изображений имеет множество существенных недостатков, таких как его трудоемкость, необходимость наличия шаблона для каждого из объектов возможных классов, а также то, что в случае </w:t>
      </w:r>
      <w:proofErr w:type="spellStart"/>
      <w:r>
        <w:rPr>
          <w:rFonts w:ascii="Times New Roman CYR" w:hAnsi="Times New Roman CYR" w:cs="Times New Roman CYR"/>
          <w:sz w:val="28"/>
          <w:szCs w:val="28"/>
        </w:rPr>
        <w:t>попиксельного</w:t>
      </w:r>
      <w:proofErr w:type="spellEnd"/>
      <w:r>
        <w:rPr>
          <w:rFonts w:ascii="Times New Roman CYR" w:hAnsi="Times New Roman CYR" w:cs="Times New Roman CYR"/>
          <w:sz w:val="28"/>
          <w:szCs w:val="28"/>
        </w:rPr>
        <w:t xml:space="preserve"> сравнения может осуществляться только поиск конкретного объекта, а не целого класса объектов. В некоторых ситуациях это применимо, однако в большинстве случаев все же требуется поиск не одного конкретного объекта, а множества объектов какого-либо класса.</w:t>
      </w:r>
    </w:p>
    <w:p w14:paraId="7935F78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Одним из важных направлений в дальнейшем развитии распознавания изображений стало распознавание изображений на основе идентификации контуров. Во многих случаях именно контуры содержат большую часть информации об изображении, и в то же время рассмотрение изображения в виде совокупности контуров позволяет его существенно упростить. Для решения задачи поиска контуров на изображении классическим и наиболее известным подходом является детектор </w:t>
      </w:r>
      <w:proofErr w:type="spellStart"/>
      <w:r>
        <w:rPr>
          <w:rFonts w:ascii="Times New Roman CYR" w:hAnsi="Times New Roman CYR" w:cs="Times New Roman CYR"/>
          <w:sz w:val="28"/>
          <w:szCs w:val="28"/>
        </w:rPr>
        <w:t>Кэнни</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Canny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Edge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Detector</w:t>
      </w:r>
      <w:r>
        <w:rPr>
          <w:rFonts w:ascii="Times New Roman CYR" w:hAnsi="Times New Roman CYR" w:cs="Times New Roman CYR"/>
          <w:sz w:val="28"/>
          <w:szCs w:val="28"/>
        </w:rPr>
        <w:t>), работа которого основана на поиске локального максимума градиента [8].</w:t>
      </w:r>
    </w:p>
    <w:p w14:paraId="2665D3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Другим важным направлением в области анализа изображений является применение математических методов, таких как частотная фильтрация и спектральный анализ. Данные методы применяются, например, для сжатия изображений (JPEG сжатие) или повышения его качества (фильтр Гаусса). Однако, поскольку данные методы не связаны непосредственно с распознаванием изображений, более подробно они здесь рассматриваться не будут.</w:t>
      </w:r>
    </w:p>
    <w:p w14:paraId="2B777C5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Еще одна задача, которая часто рассматривается в связи с задачей распознавания изображений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задача сегментации. Основная цель </w:t>
      </w:r>
      <w:r>
        <w:rPr>
          <w:rFonts w:ascii="Times New Roman CYR" w:hAnsi="Times New Roman CYR" w:cs="Times New Roman CYR"/>
          <w:sz w:val="28"/>
          <w:szCs w:val="28"/>
        </w:rPr>
        <w:lastRenderedPageBreak/>
        <w:t xml:space="preserve">сегментации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выделение на изображении отдельных объектов, каждый из которых затем может быть отдельно изучен и проклассифицирован. Задача сегментации значительно упрощается, если исходное изображение является бинарным - то есть состоит из пикселей только двух цветов. В этом случае задача сегментации часто решается с применением методов математической морфологии [34]. Суть методов математической морфологии заключается в представлении изображения как некоторого множества двоичных значений и применении к этому множеству логических операций, основные среди которых это перенос, наращивание (логическое сложение) и эрозия (логическое умножение). С применением данных операций и их производных, таких как замыкание и размыкание, появляется возможность, например, устранить шум на изображении или выделить границы. Если подобные методы применяются в задаче сегментации, то наиболее важной их задачей становится как раз таки задача устранения шума и формирования на изображении более-менее однородных участков, которые затем легко найти с помощью алгоритмов, аналогичных поиску связных компонент в графе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и будут искомые сегменты изображения.</w:t>
      </w:r>
    </w:p>
    <w:p w14:paraId="21E9777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сегментации </w:t>
      </w:r>
      <w:r>
        <w:rPr>
          <w:rFonts w:ascii="Times New Roman CYR" w:hAnsi="Times New Roman CYR" w:cs="Times New Roman CYR"/>
          <w:sz w:val="28"/>
          <w:szCs w:val="28"/>
          <w:lang w:val="en-US"/>
        </w:rPr>
        <w:t>RGB</w:t>
      </w:r>
      <w:r>
        <w:rPr>
          <w:rFonts w:ascii="Times New Roman CYR" w:hAnsi="Times New Roman CYR" w:cs="Times New Roman CYR"/>
          <w:sz w:val="28"/>
          <w:szCs w:val="28"/>
        </w:rPr>
        <w:t xml:space="preserve">-изображений, то одним из важных источников информации о сегментах изображения может стать его текстура. Для определения текстуры изображения часто применяется фильтр </w:t>
      </w:r>
      <w:proofErr w:type="spellStart"/>
      <w:r>
        <w:rPr>
          <w:rFonts w:ascii="Times New Roman CYR" w:hAnsi="Times New Roman CYR" w:cs="Times New Roman CYR"/>
          <w:sz w:val="28"/>
          <w:szCs w:val="28"/>
        </w:rPr>
        <w:t>Габора</w:t>
      </w:r>
      <w:proofErr w:type="spellEnd"/>
      <w:r>
        <w:rPr>
          <w:rFonts w:ascii="Times New Roman CYR" w:hAnsi="Times New Roman CYR" w:cs="Times New Roman CYR"/>
          <w:sz w:val="28"/>
          <w:szCs w:val="28"/>
        </w:rPr>
        <w:t xml:space="preserve"> [12], который был создан в попытках воспроизвести особенности восприятия текстур человеческим зрением. В основе работы данного фильтра лежит функция частотного преобразования изображения.</w:t>
      </w:r>
    </w:p>
    <w:p w14:paraId="1499A92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Другое важное семейство алгоритмов, используемых для распознавания изображений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алгоритмы, основанные на поиске локальных особенностей. Локальные особенности представляют собой некоторые хорошо различимые области изображения, которые позволяют соотнести изображение с моделью (искомым объектом) и определить, соответствует ли данное изображение модели </w:t>
      </w:r>
      <w:r>
        <w:rPr>
          <w:rFonts w:ascii="Times New Roman CYR" w:hAnsi="Times New Roman CYR" w:cs="Times New Roman CYR"/>
          <w:sz w:val="28"/>
          <w:szCs w:val="28"/>
        </w:rPr>
        <w:lastRenderedPageBreak/>
        <w:t xml:space="preserve">и, если соответствует, определить параметры модели (например, угол наклона, примененное сжатие и т.д.). Для качественного выполнения своих функций локальные особенности должны быть устойчивы к </w:t>
      </w:r>
      <w:proofErr w:type="spellStart"/>
      <w:r>
        <w:rPr>
          <w:rFonts w:ascii="Times New Roman CYR" w:hAnsi="Times New Roman CYR" w:cs="Times New Roman CYR"/>
          <w:sz w:val="28"/>
          <w:szCs w:val="28"/>
        </w:rPr>
        <w:t>афинным</w:t>
      </w:r>
      <w:proofErr w:type="spellEnd"/>
      <w:r>
        <w:rPr>
          <w:rFonts w:ascii="Times New Roman CYR" w:hAnsi="Times New Roman CYR" w:cs="Times New Roman CYR"/>
          <w:sz w:val="28"/>
          <w:szCs w:val="28"/>
        </w:rPr>
        <w:t xml:space="preserve"> преобразованиям, сдвигам и т.д. Классическим примером локальных особенностей являются углы, которые часто присутствуют на границах различных объектов. Наиболее популярным алгоритмом для поиска углов является детектор Харриса [16].</w:t>
      </w:r>
    </w:p>
    <w:p w14:paraId="65FA7C6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последнее же время все большей популярностью пользуются методы распознавания изображений, основанные на нейронных сетях и глубоком обучении. Основной расцвет этих методов наступил после появления в конце 20 века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w:t>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rPr>
        <w:t xml:space="preserve">, [23]), которые показывают значительно лучшие результаты в распознавании изображений по сравнения с остальными методами. Так, большая часть лидирующих (и не только) алгоритмов в ежегодном соревновании по распознаванию изображений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xml:space="preserve">-2014 использовала в том или ином виде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w:t>
      </w:r>
    </w:p>
    <w:p w14:paraId="5584643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304C30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1.5 Распознавание дорожных знаков</w:t>
      </w:r>
    </w:p>
    <w:p w14:paraId="78B9EC5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0FAC5319" w14:textId="48578409"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Распознавание дорожных знаков в общем виде </w:t>
      </w:r>
      <w:proofErr w:type="gramStart"/>
      <w:r w:rsidR="00B73918">
        <w:rPr>
          <w:rFonts w:ascii="Times New Roman CYR" w:hAnsi="Times New Roman CYR" w:cs="Times New Roman CYR"/>
          <w:sz w:val="28"/>
          <w:szCs w:val="28"/>
        </w:rPr>
        <w:t xml:space="preserve">- </w:t>
      </w:r>
      <w:r>
        <w:rPr>
          <w:rFonts w:ascii="Times New Roman CYR" w:hAnsi="Times New Roman CYR" w:cs="Times New Roman CYR"/>
          <w:sz w:val="28"/>
          <w:szCs w:val="28"/>
        </w:rPr>
        <w:t>это</w:t>
      </w:r>
      <w:proofErr w:type="gramEnd"/>
      <w:r>
        <w:rPr>
          <w:rFonts w:ascii="Times New Roman CYR" w:hAnsi="Times New Roman CYR" w:cs="Times New Roman CYR"/>
          <w:sz w:val="28"/>
          <w:szCs w:val="28"/>
        </w:rPr>
        <w:t xml:space="preserve"> одна из многочисленных задач распознавания изображений или, в некоторых случаях, видеозаписей. Эта задача имеет большое практическое значение, так как распознавание дорожных знаков используется, например, в программах автоматизации управления автомобилем. Задача распознавания дорожных знаков имеет множество вариаций - например, идентификация наличия дорожных знаков на фотографии, выделение на изображении участка, представляющего собой дорожный знак, определение, какой конкретный знак изображен на фотографии, заведомо являющейся изображением дорожного знака и т.д. Обычно выделяют три глобальные задачи, связанные с распознаванием дорожных знаков - их идентификация среди окружающего ландшафта, </w:t>
      </w:r>
      <w:r>
        <w:rPr>
          <w:rFonts w:ascii="Times New Roman CYR" w:hAnsi="Times New Roman CYR" w:cs="Times New Roman CYR"/>
          <w:sz w:val="28"/>
          <w:szCs w:val="28"/>
        </w:rPr>
        <w:lastRenderedPageBreak/>
        <w:t>непосредственно распознавание, или классификация, и так называемый трекинг - здесь подразумевается возможность алгоритма «следить», то есть держать в фокусе дорожный знак в видеоряде. Каждая из этих подзадач сама по себе является отдельным предметом для исследования и имеет обычно свой круг исследователей и традиционных подходов. В данной работе внимание было сосредоточено на задаче классификации дорожного знака, изображенного на фотографии, поэтому рассмотрим ее более подробно.</w:t>
      </w:r>
    </w:p>
    <w:p w14:paraId="60FC8DD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задача является задачей классификации для классов с несбалансированной частотой. Это значит, что вероятность принадлежности изображения различным классам различна, поскольку некоторые классы встречаются чаще, чем другим - например, на российских дорогах знак ограничения скорости «40» встречается существенно чаще, чем знак «Сквозной проезд запрещен». Кроме того, дорожные знаки образуют несколько групп классов таких, что классы внутри одной группы сильно схожи между собой - например, все знаки ограничения скорости выглядят очень похоже и отличаются лишь цифрами внутри них, что, конечно, существенно осложняет задачу классификации. С другой стороны, дорожные знаки имеют четкую геометрическую форму и небольшой набор возможных цветов, что могло бы существенно упростить процедуру классификации - если бы не тот факт, что реальные фотографии дорожных знаков могут быть сняты с разных ракурсов и при различном освещении. Таким образом, задача классификации дорожных знаков, хотя и может рассматриваться как типичная задача распознавания изображений, но для достижения наилучшего результата требует особого подхода.</w:t>
      </w:r>
    </w:p>
    <w:p w14:paraId="53DB68CC" w14:textId="700A4DF0"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До определенного момента времени исследования по этой теме были достаточно хаотичны и не связаны между собой, так как каждый исследователь ставил между собой собственные задачи и использовал собственный набор данных, так что не было возможности сравнить и обобщить имеющиеся </w:t>
      </w:r>
      <w:r>
        <w:rPr>
          <w:rFonts w:ascii="Times New Roman CYR" w:hAnsi="Times New Roman CYR" w:cs="Times New Roman CYR"/>
          <w:sz w:val="28"/>
          <w:szCs w:val="28"/>
        </w:rPr>
        <w:lastRenderedPageBreak/>
        <w:t xml:space="preserve">результаты. Так, в 2005 году </w:t>
      </w:r>
      <w:proofErr w:type="spellStart"/>
      <w:r>
        <w:rPr>
          <w:rFonts w:ascii="Times New Roman CYR" w:hAnsi="Times New Roman CYR" w:cs="Times New Roman CYR"/>
          <w:sz w:val="28"/>
          <w:szCs w:val="28"/>
        </w:rPr>
        <w:t>Bahlmann</w:t>
      </w:r>
      <w:proofErr w:type="spellEnd"/>
      <w:r>
        <w:rPr>
          <w:rFonts w:ascii="Times New Roman CYR" w:hAnsi="Times New Roman CYR" w:cs="Times New Roman CYR"/>
          <w:sz w:val="28"/>
          <w:szCs w:val="28"/>
        </w:rPr>
        <w:t xml:space="preserve"> с коллегами в рамках комплексной системы распознавания дорожных знаков, поддерживающей все 3 упомянутые ранее подзадачи распознавания дорожных знаков, реализовали алгоритм распознавания знаков, работающий с точностью 94% для дорожных знаков, относящихся к 23 различным классам [23]. Обучение было произведено на 40000 изображениях, при этом количество изображений, соответствующих каждому классу, варьировалось от 30 до 600. Для детектирования дорожных знаков в данной системе применялся алгоритм </w:t>
      </w:r>
      <w:r>
        <w:rPr>
          <w:rFonts w:ascii="Times New Roman CYR" w:hAnsi="Times New Roman CYR" w:cs="Times New Roman CYR"/>
          <w:sz w:val="28"/>
          <w:szCs w:val="28"/>
          <w:lang w:val="en-US"/>
        </w:rPr>
        <w:t>AdaBoost</w:t>
      </w:r>
      <w:r>
        <w:rPr>
          <w:rFonts w:ascii="Times New Roman CYR" w:hAnsi="Times New Roman CYR" w:cs="Times New Roman CYR"/>
          <w:sz w:val="28"/>
          <w:szCs w:val="28"/>
        </w:rPr>
        <w:t xml:space="preserve"> и вейвлеты Хаара, а для классификации найденных знаков - подход, основанный на алгоритме </w:t>
      </w:r>
      <w:r>
        <w:rPr>
          <w:rFonts w:ascii="Times New Roman CYR" w:hAnsi="Times New Roman CYR" w:cs="Times New Roman CYR"/>
          <w:sz w:val="28"/>
          <w:szCs w:val="28"/>
          <w:lang w:val="en-US"/>
        </w:rPr>
        <w:t>Expectation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Maximization</w:t>
      </w:r>
      <w:r>
        <w:rPr>
          <w:rFonts w:ascii="Times New Roman CYR" w:hAnsi="Times New Roman CYR" w:cs="Times New Roman CYR"/>
          <w:sz w:val="28"/>
          <w:szCs w:val="28"/>
        </w:rPr>
        <w:t xml:space="preserve">.  Система распознавания дорожных знаков с ограничениями скорости, разработанная </w:t>
      </w:r>
      <w:proofErr w:type="spellStart"/>
      <w:r>
        <w:rPr>
          <w:rFonts w:ascii="Times New Roman CYR" w:hAnsi="Times New Roman CYR" w:cs="Times New Roman CYR"/>
          <w:sz w:val="28"/>
          <w:szCs w:val="28"/>
        </w:rPr>
        <w:t>Moutarde</w:t>
      </w:r>
      <w:proofErr w:type="spellEnd"/>
      <w:r>
        <w:rPr>
          <w:rFonts w:ascii="Times New Roman CYR" w:hAnsi="Times New Roman CYR" w:cs="Times New Roman CYR"/>
          <w:sz w:val="28"/>
          <w:szCs w:val="28"/>
        </w:rPr>
        <w:t xml:space="preserve"> в 2007 году, имела точность до 90% и была обучена на множестве в 281 изображение [30]. В этой системе были использованы детекторы окружностей и квадратов для обнаружения дорожных знаков </w:t>
      </w:r>
      <w:proofErr w:type="gramStart"/>
      <w:r>
        <w:rPr>
          <w:rFonts w:ascii="Times New Roman CYR" w:hAnsi="Times New Roman CYR" w:cs="Times New Roman CYR"/>
          <w:sz w:val="28"/>
          <w:szCs w:val="28"/>
        </w:rPr>
        <w:t>на</w:t>
      </w:r>
      <w:r w:rsidR="00B73918">
        <w:rPr>
          <w:rFonts w:ascii="Times New Roman CYR" w:hAnsi="Times New Roman CYR" w:cs="Times New Roman CYR"/>
          <w:sz w:val="28"/>
          <w:szCs w:val="28"/>
        </w:rPr>
        <w:t xml:space="preserve"> </w:t>
      </w:r>
      <w:r>
        <w:rPr>
          <w:rFonts w:ascii="Times New Roman CYR" w:hAnsi="Times New Roman CYR" w:cs="Times New Roman CYR"/>
          <w:sz w:val="28"/>
          <w:szCs w:val="28"/>
        </w:rPr>
        <w:t>изображений</w:t>
      </w:r>
      <w:proofErr w:type="gramEnd"/>
      <w:r>
        <w:rPr>
          <w:rFonts w:ascii="Times New Roman CYR" w:hAnsi="Times New Roman CYR" w:cs="Times New Roman CYR"/>
          <w:sz w:val="28"/>
          <w:szCs w:val="28"/>
        </w:rPr>
        <w:t xml:space="preserve"> (для европейских и американских знаков соответственно), в которых затем выделялась каждая цифра и классифицировалась с помощью нейронной сети. В 2010 году </w:t>
      </w:r>
      <w:proofErr w:type="spellStart"/>
      <w:r>
        <w:rPr>
          <w:rFonts w:ascii="Times New Roman CYR" w:hAnsi="Times New Roman CYR" w:cs="Times New Roman CYR"/>
          <w:sz w:val="28"/>
          <w:szCs w:val="28"/>
          <w:lang w:val="en-US"/>
        </w:rPr>
        <w:t>Ruta</w:t>
      </w:r>
      <w:proofErr w:type="spellEnd"/>
      <w:r>
        <w:rPr>
          <w:rFonts w:ascii="Times New Roman CYR" w:hAnsi="Times New Roman CYR" w:cs="Times New Roman CYR"/>
          <w:sz w:val="28"/>
          <w:szCs w:val="28"/>
        </w:rPr>
        <w:t xml:space="preserve"> с коллегами разработали систему для детектирования и классификации 48 различных типов дорожных знаков с точностью классификации 85,3% [32]. Их подход был основан на поиске в изображении окружностей и многогранников и выделении в них небольшого количества особых регионов, которые позволяют отличить данный знак от всех остальных. При этом было применено особое преобразование цветов изображений, названное авторами </w:t>
      </w:r>
      <w:proofErr w:type="spellStart"/>
      <w:r>
        <w:rPr>
          <w:rFonts w:ascii="Times New Roman CYR" w:hAnsi="Times New Roman CYR" w:cs="Times New Roman CYR"/>
          <w:sz w:val="28"/>
          <w:szCs w:val="28"/>
          <w:lang w:val="en-US"/>
        </w:rPr>
        <w:t>Colour</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Distance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Transform</w:t>
      </w:r>
      <w:r>
        <w:rPr>
          <w:rFonts w:ascii="Times New Roman CYR" w:hAnsi="Times New Roman CYR" w:cs="Times New Roman CYR"/>
          <w:sz w:val="28"/>
          <w:szCs w:val="28"/>
        </w:rPr>
        <w:t xml:space="preserve"> и позволяющее сократить количество цветов, присутствующих на изображении, а соответственно - увеличить возможности по сравнению изображений и сократить размер обрабатываемых данных. </w:t>
      </w:r>
      <w:proofErr w:type="spellStart"/>
      <w:r>
        <w:rPr>
          <w:rFonts w:ascii="Times New Roman CYR" w:hAnsi="Times New Roman CYR" w:cs="Times New Roman CYR"/>
          <w:sz w:val="28"/>
          <w:szCs w:val="28"/>
          <w:lang w:val="en-US"/>
        </w:rPr>
        <w:t>Broggie</w:t>
      </w:r>
      <w:proofErr w:type="spellEnd"/>
      <w:r>
        <w:rPr>
          <w:rFonts w:ascii="Times New Roman CYR" w:hAnsi="Times New Roman CYR" w:cs="Times New Roman CYR"/>
          <w:sz w:val="28"/>
          <w:szCs w:val="28"/>
        </w:rPr>
        <w:t xml:space="preserve"> с </w:t>
      </w:r>
      <w:proofErr w:type="spellStart"/>
      <w:r>
        <w:rPr>
          <w:rFonts w:ascii="Times New Roman CYR" w:hAnsi="Times New Roman CYR" w:cs="Times New Roman CYR"/>
          <w:sz w:val="28"/>
          <w:szCs w:val="28"/>
        </w:rPr>
        <w:t>колленами</w:t>
      </w:r>
      <w:proofErr w:type="spellEnd"/>
      <w:r>
        <w:rPr>
          <w:rFonts w:ascii="Times New Roman CYR" w:hAnsi="Times New Roman CYR" w:cs="Times New Roman CYR"/>
          <w:sz w:val="28"/>
          <w:szCs w:val="28"/>
        </w:rPr>
        <w:t xml:space="preserve"> в 2007 году предложили трехступенчатый алгоритм для детектирования и классификации дорожных знаков, состоящий из сегментации цветов, определения формы и нейронной сети, однако в их публикации отсутствую количественные показатели результатов </w:t>
      </w:r>
      <w:r>
        <w:rPr>
          <w:rFonts w:ascii="Times New Roman CYR" w:hAnsi="Times New Roman CYR" w:cs="Times New Roman CYR"/>
          <w:sz w:val="28"/>
          <w:szCs w:val="28"/>
        </w:rPr>
        <w:lastRenderedPageBreak/>
        <w:t xml:space="preserve">работы их алгоритма [7]. </w:t>
      </w:r>
      <w:proofErr w:type="spellStart"/>
      <w:r>
        <w:rPr>
          <w:rFonts w:ascii="Times New Roman CYR" w:hAnsi="Times New Roman CYR" w:cs="Times New Roman CYR"/>
          <w:sz w:val="28"/>
          <w:szCs w:val="28"/>
        </w:rPr>
        <w:t>Гао</w:t>
      </w:r>
      <w:proofErr w:type="spellEnd"/>
      <w:r>
        <w:rPr>
          <w:rFonts w:ascii="Times New Roman CYR" w:hAnsi="Times New Roman CYR" w:cs="Times New Roman CYR"/>
          <w:sz w:val="28"/>
          <w:szCs w:val="28"/>
        </w:rPr>
        <w:t xml:space="preserve"> и др. в 2006 году предложили систему распознавания дорожных знаков, основанную на анализе цвета и формы предполагаемого знака и показавшую точность распознавания 95% среди 98 экземпляров дорожных знаков [13].</w:t>
      </w:r>
    </w:p>
    <w:p w14:paraId="23502A3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Ситуация с разрозненностью исследования в сфере распознавания дорожных знаков изменилась в 2011 году, когда в рамках конференции IJCNN (</w:t>
      </w:r>
      <w:r>
        <w:rPr>
          <w:rFonts w:ascii="Times New Roman CYR" w:hAnsi="Times New Roman CYR" w:cs="Times New Roman CYR"/>
          <w:sz w:val="28"/>
          <w:szCs w:val="28"/>
          <w:lang w:val="en-US"/>
        </w:rPr>
        <w:t>International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Joint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Conference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Neural</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Networks</w:t>
      </w:r>
      <w:r>
        <w:rPr>
          <w:rFonts w:ascii="Times New Roman CYR" w:hAnsi="Times New Roman CYR" w:cs="Times New Roman CYR"/>
          <w:sz w:val="28"/>
          <w:szCs w:val="28"/>
        </w:rPr>
        <w:t xml:space="preserve">) было проведено соревнование по распознаванию дорожных знаков. Для данного соревнования был разработан набор данных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German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w:t>
      </w:r>
      <w:r>
        <w:rPr>
          <w:rFonts w:ascii="Times New Roman CYR" w:hAnsi="Times New Roman CYR" w:cs="Times New Roman CYR"/>
          <w:sz w:val="28"/>
          <w:szCs w:val="28"/>
        </w:rPr>
        <w:t>), содержащий более 50000 изображений дорожных знаков, расположенных на дорогах Германии и принадлежащих 43 различным классам. На основе данного набора данных было проведено соревнование, состоящее их двух этапов. По результатам второго этапа была опубликована статья “</w:t>
      </w:r>
      <w:r>
        <w:rPr>
          <w:rFonts w:ascii="Times New Roman CYR" w:hAnsi="Times New Roman CYR" w:cs="Times New Roman CYR"/>
          <w:sz w:val="28"/>
          <w:szCs w:val="28"/>
          <w:lang w:val="en-US"/>
        </w:rPr>
        <w:t>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vs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Computer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Algorithms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где приводится обзор результатов конкурса и описание подходов, использованных наиболее успешными командами [35]. Также по следам данного мероприятия был опубликован ряд статей самими авторами алгоритмов - участниками соревнования, а данный набор данных впоследствии стал базовым бенчмарком для алгоритмов, связанных с распознаванием дорожных знаков, аналогично всем известному </w:t>
      </w:r>
      <w:r>
        <w:rPr>
          <w:rFonts w:ascii="Times New Roman CYR" w:hAnsi="Times New Roman CYR" w:cs="Times New Roman CYR"/>
          <w:sz w:val="28"/>
          <w:szCs w:val="28"/>
          <w:lang w:val="en-US"/>
        </w:rPr>
        <w:t>MNIST</w:t>
      </w:r>
      <w:r>
        <w:rPr>
          <w:rFonts w:ascii="Times New Roman CYR" w:hAnsi="Times New Roman CYR" w:cs="Times New Roman CYR"/>
          <w:sz w:val="28"/>
          <w:szCs w:val="28"/>
        </w:rPr>
        <w:t xml:space="preserve"> для распознавания рукописных цифр.</w:t>
      </w:r>
    </w:p>
    <w:p w14:paraId="557013C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К числу наиболее успешных в данном соревновании алгоритмов относится комитет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(команда </w:t>
      </w:r>
      <w:r>
        <w:rPr>
          <w:rFonts w:ascii="Times New Roman CYR" w:hAnsi="Times New Roman CYR" w:cs="Times New Roman CYR"/>
          <w:sz w:val="28"/>
          <w:szCs w:val="28"/>
          <w:lang w:val="en-US"/>
        </w:rPr>
        <w:t>IDSIA</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многошкальная</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w:t>
      </w:r>
      <w:r>
        <w:rPr>
          <w:rFonts w:ascii="Times New Roman CYR" w:hAnsi="Times New Roman CYR" w:cs="Times New Roman CYR"/>
          <w:sz w:val="28"/>
          <w:szCs w:val="28"/>
          <w:lang w:val="en-US"/>
        </w:rPr>
        <w:t>Multi</w:t>
      </w:r>
      <w:r>
        <w:rPr>
          <w:rFonts w:ascii="Times New Roman CYR" w:hAnsi="Times New Roman CYR" w:cs="Times New Roman CYR"/>
          <w:sz w:val="28"/>
          <w:szCs w:val="28"/>
        </w:rPr>
        <w:t>-</w:t>
      </w:r>
      <w:r>
        <w:rPr>
          <w:rFonts w:ascii="Times New Roman CYR" w:hAnsi="Times New Roman CYR" w:cs="Times New Roman CYR"/>
          <w:sz w:val="28"/>
          <w:szCs w:val="28"/>
          <w:lang w:val="en-US"/>
        </w:rPr>
        <w:t>Scale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CNN</w:t>
      </w:r>
      <w:r>
        <w:rPr>
          <w:rFonts w:ascii="Times New Roman CYR" w:hAnsi="Times New Roman CYR" w:cs="Times New Roman CYR"/>
          <w:sz w:val="28"/>
          <w:szCs w:val="28"/>
        </w:rPr>
        <w:t xml:space="preserve">, команда </w:t>
      </w:r>
      <w:proofErr w:type="spellStart"/>
      <w:r>
        <w:rPr>
          <w:rFonts w:ascii="Times New Roman CYR" w:hAnsi="Times New Roman CYR" w:cs="Times New Roman CYR"/>
          <w:sz w:val="28"/>
          <w:szCs w:val="28"/>
          <w:lang w:val="en-US"/>
        </w:rPr>
        <w:t>Sermanet</w:t>
      </w:r>
      <w:proofErr w:type="spellEnd"/>
      <w:r>
        <w:rPr>
          <w:rFonts w:ascii="Times New Roman CYR" w:hAnsi="Times New Roman CYR" w:cs="Times New Roman CYR"/>
          <w:sz w:val="28"/>
          <w:szCs w:val="28"/>
        </w:rPr>
        <w:t>) и случайный лес (</w:t>
      </w:r>
      <w:r>
        <w:rPr>
          <w:rFonts w:ascii="Times New Roman CYR" w:hAnsi="Times New Roman CYR" w:cs="Times New Roman CYR"/>
          <w:sz w:val="28"/>
          <w:szCs w:val="28"/>
          <w:lang w:val="en-US"/>
        </w:rPr>
        <w:t>Random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Forests</w:t>
      </w:r>
      <w:r>
        <w:rPr>
          <w:rFonts w:ascii="Times New Roman CYR" w:hAnsi="Times New Roman CYR" w:cs="Times New Roman CYR"/>
          <w:sz w:val="28"/>
          <w:szCs w:val="28"/>
        </w:rPr>
        <w:t xml:space="preserve">, команда </w:t>
      </w:r>
      <w:r>
        <w:rPr>
          <w:rFonts w:ascii="Times New Roman CYR" w:hAnsi="Times New Roman CYR" w:cs="Times New Roman CYR"/>
          <w:sz w:val="28"/>
          <w:szCs w:val="28"/>
          <w:lang w:val="en-US"/>
        </w:rPr>
        <w:t>CAOR</w:t>
      </w:r>
      <w:r>
        <w:rPr>
          <w:rFonts w:ascii="Times New Roman CYR" w:hAnsi="Times New Roman CYR" w:cs="Times New Roman CYR"/>
          <w:sz w:val="28"/>
          <w:szCs w:val="28"/>
        </w:rPr>
        <w:t>). Рассмотрим каждый из этих алгоритмов чуть более подробно.</w:t>
      </w:r>
    </w:p>
    <w:p w14:paraId="47B2F7E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Комитет нейронных сетей, предложенный командой </w:t>
      </w:r>
      <w:r>
        <w:rPr>
          <w:rFonts w:ascii="Times New Roman CYR" w:hAnsi="Times New Roman CYR" w:cs="Times New Roman CYR"/>
          <w:sz w:val="28"/>
          <w:szCs w:val="28"/>
          <w:lang w:val="en-US"/>
        </w:rPr>
        <w:t>IDSIA</w:t>
      </w:r>
      <w:r>
        <w:rPr>
          <w:rFonts w:ascii="Times New Roman CYR" w:hAnsi="Times New Roman CYR" w:cs="Times New Roman CYR"/>
          <w:sz w:val="28"/>
          <w:szCs w:val="28"/>
        </w:rPr>
        <w:t xml:space="preserve"> из итальянского </w:t>
      </w:r>
      <w:proofErr w:type="spellStart"/>
      <w:r>
        <w:rPr>
          <w:rFonts w:ascii="Times New Roman CYR" w:hAnsi="Times New Roman CYR" w:cs="Times New Roman CYR"/>
          <w:sz w:val="28"/>
          <w:szCs w:val="28"/>
        </w:rPr>
        <w:t>Dalle</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Molle</w:t>
      </w:r>
      <w:proofErr w:type="spellEnd"/>
      <w:r>
        <w:rPr>
          <w:rFonts w:ascii="Times New Roman CYR" w:hAnsi="Times New Roman CYR" w:cs="Times New Roman CYR"/>
          <w:sz w:val="28"/>
          <w:szCs w:val="28"/>
        </w:rPr>
        <w:t xml:space="preserve"> Institute </w:t>
      </w:r>
      <w:proofErr w:type="spellStart"/>
      <w:r>
        <w:rPr>
          <w:rFonts w:ascii="Times New Roman CYR" w:hAnsi="Times New Roman CYR" w:cs="Times New Roman CYR"/>
          <w:sz w:val="28"/>
          <w:szCs w:val="28"/>
        </w:rPr>
        <w:t>for</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Artificial</w:t>
      </w:r>
      <w:proofErr w:type="spellEnd"/>
      <w:r>
        <w:rPr>
          <w:rFonts w:ascii="Times New Roman CYR" w:hAnsi="Times New Roman CYR" w:cs="Times New Roman CYR"/>
          <w:sz w:val="28"/>
          <w:szCs w:val="28"/>
        </w:rPr>
        <w:t xml:space="preserve"> Intelligence Research во главе с </w:t>
      </w:r>
      <w:r>
        <w:rPr>
          <w:rFonts w:ascii="Times New Roman CYR" w:hAnsi="Times New Roman CYR" w:cs="Times New Roman CYR"/>
          <w:sz w:val="28"/>
          <w:szCs w:val="28"/>
          <w:lang w:val="en-US"/>
        </w:rPr>
        <w:t>D</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Ciresan</w:t>
      </w:r>
      <w:proofErr w:type="spellEnd"/>
      <w:r>
        <w:rPr>
          <w:rFonts w:ascii="Times New Roman CYR" w:hAnsi="Times New Roman CYR" w:cs="Times New Roman CYR"/>
          <w:sz w:val="28"/>
          <w:szCs w:val="28"/>
        </w:rPr>
        <w:t xml:space="preserve">, достиг точности классификации знаков 99,46%, что выше точности человека (99,22%), оценка который была проведена в рамках того же конкурса. </w:t>
      </w:r>
      <w:r>
        <w:rPr>
          <w:rFonts w:ascii="Times New Roman CYR" w:hAnsi="Times New Roman CYR" w:cs="Times New Roman CYR"/>
          <w:sz w:val="28"/>
          <w:szCs w:val="28"/>
        </w:rPr>
        <w:lastRenderedPageBreak/>
        <w:t>Данный алгоритм был впоследствии более подробно описан в статье “Multi-</w:t>
      </w:r>
      <w:proofErr w:type="spellStart"/>
      <w:r>
        <w:rPr>
          <w:rFonts w:ascii="Times New Roman CYR" w:hAnsi="Times New Roman CYR" w:cs="Times New Roman CYR"/>
          <w:sz w:val="28"/>
          <w:szCs w:val="28"/>
        </w:rPr>
        <w:t>Column</w:t>
      </w:r>
      <w:proofErr w:type="spellEnd"/>
      <w:r>
        <w:rPr>
          <w:rFonts w:ascii="Times New Roman CYR" w:hAnsi="Times New Roman CYR" w:cs="Times New Roman CYR"/>
          <w:sz w:val="28"/>
          <w:szCs w:val="28"/>
        </w:rPr>
        <w:t xml:space="preserve"> Deep </w:t>
      </w:r>
      <w:proofErr w:type="spellStart"/>
      <w:r>
        <w:rPr>
          <w:rFonts w:ascii="Times New Roman CYR" w:hAnsi="Times New Roman CYR" w:cs="Times New Roman CYR"/>
          <w:sz w:val="28"/>
          <w:szCs w:val="28"/>
        </w:rPr>
        <w:t>Neural</w:t>
      </w:r>
      <w:proofErr w:type="spellEnd"/>
      <w:r>
        <w:rPr>
          <w:rFonts w:ascii="Times New Roman CYR" w:hAnsi="Times New Roman CYR" w:cs="Times New Roman CYR"/>
          <w:sz w:val="28"/>
          <w:szCs w:val="28"/>
        </w:rPr>
        <w:t xml:space="preserve"> Network </w:t>
      </w:r>
      <w:proofErr w:type="spellStart"/>
      <w:r>
        <w:rPr>
          <w:rFonts w:ascii="Times New Roman CYR" w:hAnsi="Times New Roman CYR" w:cs="Times New Roman CYR"/>
          <w:sz w:val="28"/>
          <w:szCs w:val="28"/>
        </w:rPr>
        <w:t>for</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Tra</w:t>
      </w:r>
      <w:r>
        <w:rPr>
          <w:rFonts w:ascii="Cambria Math" w:hAnsi="Cambria Math" w:cs="Cambria Math"/>
          <w:sz w:val="28"/>
          <w:szCs w:val="28"/>
        </w:rPr>
        <w:t>ﬃ</w:t>
      </w:r>
      <w:r>
        <w:rPr>
          <w:rFonts w:ascii="Times New Roman CYR" w:hAnsi="Times New Roman CYR" w:cs="Times New Roman CYR"/>
          <w:sz w:val="28"/>
          <w:szCs w:val="28"/>
        </w:rPr>
        <w:t>c</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Sign</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Classi</w:t>
      </w:r>
      <w:r>
        <w:rPr>
          <w:rFonts w:ascii="Times New Roman" w:hAnsi="Times New Roman"/>
          <w:sz w:val="28"/>
          <w:szCs w:val="28"/>
        </w:rPr>
        <w:t>ﬁ</w:t>
      </w:r>
      <w:r>
        <w:rPr>
          <w:rFonts w:ascii="Times New Roman CYR" w:hAnsi="Times New Roman CYR" w:cs="Times New Roman CYR"/>
          <w:sz w:val="28"/>
          <w:szCs w:val="28"/>
        </w:rPr>
        <w:t>cation</w:t>
      </w:r>
      <w:proofErr w:type="spellEnd"/>
      <w:r>
        <w:rPr>
          <w:rFonts w:ascii="Times New Roman CYR" w:hAnsi="Times New Roman CYR" w:cs="Times New Roman CYR"/>
          <w:sz w:val="28"/>
          <w:szCs w:val="28"/>
        </w:rPr>
        <w:t>” [9]. Основная идея подхода заключается в том, что к исходным данным были применены 4 различных метода нормализации: корректировка изображения (</w:t>
      </w:r>
      <w:r>
        <w:rPr>
          <w:rFonts w:ascii="Times New Roman CYR" w:hAnsi="Times New Roman CYR" w:cs="Times New Roman CYR"/>
          <w:sz w:val="28"/>
          <w:szCs w:val="28"/>
          <w:lang w:val="en-US"/>
        </w:rPr>
        <w:t>Image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Adjustment</w:t>
      </w:r>
      <w:r>
        <w:rPr>
          <w:rFonts w:ascii="Times New Roman CYR" w:hAnsi="Times New Roman CYR" w:cs="Times New Roman CYR"/>
          <w:sz w:val="28"/>
          <w:szCs w:val="28"/>
        </w:rPr>
        <w:t>), выравнивание диаграммы (</w:t>
      </w:r>
      <w:r>
        <w:rPr>
          <w:rFonts w:ascii="Times New Roman CYR" w:hAnsi="Times New Roman CYR" w:cs="Times New Roman CYR"/>
          <w:sz w:val="28"/>
          <w:szCs w:val="28"/>
          <w:lang w:val="en-US"/>
        </w:rPr>
        <w:t>Histogram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Equalization</w:t>
      </w:r>
      <w:r>
        <w:rPr>
          <w:rFonts w:ascii="Times New Roman CYR" w:hAnsi="Times New Roman CYR" w:cs="Times New Roman CYR"/>
          <w:sz w:val="28"/>
          <w:szCs w:val="28"/>
        </w:rPr>
        <w:t>), адаптивное выравнивание диаграммы (</w:t>
      </w:r>
      <w:r>
        <w:rPr>
          <w:rFonts w:ascii="Times New Roman CYR" w:hAnsi="Times New Roman CYR" w:cs="Times New Roman CYR"/>
          <w:sz w:val="28"/>
          <w:szCs w:val="28"/>
          <w:lang w:val="en-US"/>
        </w:rPr>
        <w:t>Adaptive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Histogram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Equalization</w:t>
      </w:r>
      <w:r>
        <w:rPr>
          <w:rFonts w:ascii="Times New Roman CYR" w:hAnsi="Times New Roman CYR" w:cs="Times New Roman CYR"/>
          <w:sz w:val="28"/>
          <w:szCs w:val="28"/>
        </w:rPr>
        <w:t>) и нормализация контраста (</w:t>
      </w:r>
      <w:proofErr w:type="spellStart"/>
      <w:r>
        <w:rPr>
          <w:rFonts w:ascii="Times New Roman CYR" w:hAnsi="Times New Roman CYR" w:cs="Times New Roman CYR"/>
          <w:sz w:val="28"/>
          <w:szCs w:val="28"/>
          <w:lang w:val="en-US"/>
        </w:rPr>
        <w:t>Constrast</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Normalization</w:t>
      </w:r>
      <w:r>
        <w:rPr>
          <w:rFonts w:ascii="Times New Roman CYR" w:hAnsi="Times New Roman CYR" w:cs="Times New Roman CYR"/>
          <w:sz w:val="28"/>
          <w:szCs w:val="28"/>
        </w:rPr>
        <w:t xml:space="preserve">). Затем для каждого набора данных, полученных в результате нормализации, и исходного набора данных было построено и обучено по 5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со случайно инициализированными начальными значениями весов, каждая из 8 слоев, при этом для входных значений сети при обучении применялись различные случайные трансформации, что позволило повысить размер и вариативность обучающей выборки. Результирующее предсказание сети формировалось путем усреднения предсказания каждой из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Для обучения данных сетей применялась реализация с использованием вычислений на </w:t>
      </w:r>
      <w:proofErr w:type="spellStart"/>
      <w:r>
        <w:rPr>
          <w:rFonts w:ascii="Times New Roman CYR" w:hAnsi="Times New Roman CYR" w:cs="Times New Roman CYR"/>
          <w:sz w:val="28"/>
          <w:szCs w:val="28"/>
          <w:lang w:val="en-US"/>
        </w:rPr>
        <w:t>gpu</w:t>
      </w:r>
      <w:proofErr w:type="spellEnd"/>
      <w:r>
        <w:rPr>
          <w:rFonts w:ascii="Times New Roman CYR" w:hAnsi="Times New Roman CYR" w:cs="Times New Roman CYR"/>
          <w:sz w:val="28"/>
          <w:szCs w:val="28"/>
        </w:rPr>
        <w:t>.</w:t>
      </w:r>
    </w:p>
    <w:p w14:paraId="37DC5CF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Алгоритм с использованием </w:t>
      </w:r>
      <w:proofErr w:type="spellStart"/>
      <w:r>
        <w:rPr>
          <w:rFonts w:ascii="Times New Roman CYR" w:hAnsi="Times New Roman CYR" w:cs="Times New Roman CYR"/>
          <w:sz w:val="28"/>
          <w:szCs w:val="28"/>
        </w:rPr>
        <w:t>многошкальной</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была предложена командой, состоящей из </w:t>
      </w:r>
      <w:r>
        <w:rPr>
          <w:rFonts w:ascii="Times New Roman CYR" w:hAnsi="Times New Roman CYR" w:cs="Times New Roman CYR"/>
          <w:sz w:val="28"/>
          <w:szCs w:val="28"/>
          <w:lang w:val="en-US"/>
        </w:rPr>
        <w:t>P</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Sermanet</w:t>
      </w:r>
      <w:proofErr w:type="spellEnd"/>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Y</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rPr>
        <w:t xml:space="preserve"> из университета Нью Йорка</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Данный</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алгоритм</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был</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подробно</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описан</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в</w:t>
      </w:r>
      <w:r>
        <w:rPr>
          <w:rFonts w:ascii="Times New Roman CYR" w:hAnsi="Times New Roman CYR" w:cs="Times New Roman CYR"/>
          <w:sz w:val="28"/>
          <w:szCs w:val="28"/>
          <w:lang w:val="en-US"/>
        </w:rPr>
        <w:t xml:space="preserve"> </w:t>
      </w:r>
      <w:r>
        <w:rPr>
          <w:rFonts w:ascii="Times New Roman CYR" w:hAnsi="Times New Roman CYR" w:cs="Times New Roman CYR"/>
          <w:sz w:val="28"/>
          <w:szCs w:val="28"/>
        </w:rPr>
        <w:t>статье</w:t>
      </w:r>
      <w:r>
        <w:rPr>
          <w:rFonts w:ascii="Times New Roman CYR" w:hAnsi="Times New Roman CYR" w:cs="Times New Roman CYR"/>
          <w:sz w:val="28"/>
          <w:szCs w:val="28"/>
          <w:lang w:val="en-US"/>
        </w:rPr>
        <w:t xml:space="preserve"> “Traffic Sign Recognition with </w:t>
      </w:r>
      <w:proofErr w:type="spellStart"/>
      <w:r>
        <w:rPr>
          <w:rFonts w:ascii="Times New Roman CYR" w:hAnsi="Times New Roman CYR" w:cs="Times New Roman CYR"/>
          <w:sz w:val="28"/>
          <w:szCs w:val="28"/>
          <w:lang w:val="en-US"/>
        </w:rPr>
        <w:t>Milti</w:t>
      </w:r>
      <w:proofErr w:type="spellEnd"/>
      <w:r>
        <w:rPr>
          <w:rFonts w:ascii="Times New Roman CYR" w:hAnsi="Times New Roman CYR" w:cs="Times New Roman CYR"/>
          <w:sz w:val="28"/>
          <w:szCs w:val="28"/>
          <w:lang w:val="en-US"/>
        </w:rPr>
        <w:t xml:space="preserve">-Scale Convolutional Networks” [33]. </w:t>
      </w:r>
      <w:r>
        <w:rPr>
          <w:rFonts w:ascii="Times New Roman CYR" w:hAnsi="Times New Roman CYR" w:cs="Times New Roman CYR"/>
          <w:sz w:val="28"/>
          <w:szCs w:val="28"/>
        </w:rPr>
        <w:t>В данном алгоритме все исходные изображения были масштабированы до размера 32*32 пикселя и преобразованы в оттенки серого, после чего к ним была применена нормализация контраста. Также размер исходного обучающего множества был увеличен в 5 раз путем применения к исходным изображениям небольших случайных трансформаций. Результирующая сеть была составлена из двух этапов (</w:t>
      </w:r>
      <w:r>
        <w:rPr>
          <w:rFonts w:ascii="Times New Roman CYR" w:hAnsi="Times New Roman CYR" w:cs="Times New Roman CYR"/>
          <w:sz w:val="28"/>
          <w:szCs w:val="28"/>
          <w:lang w:val="en-US"/>
        </w:rPr>
        <w:t>stages</w:t>
      </w:r>
      <w:r>
        <w:rPr>
          <w:rFonts w:ascii="Times New Roman CYR" w:hAnsi="Times New Roman CYR" w:cs="Times New Roman CYR"/>
          <w:sz w:val="28"/>
          <w:szCs w:val="28"/>
        </w:rPr>
        <w:t>), как представлено на рисунке 3, при этом в итоговой классификации были использованы выходные значения не только второго этапа, но и первого. Данная сеть показала точность 98,31%.</w:t>
      </w:r>
    </w:p>
    <w:p w14:paraId="1BE81F1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2FE8722" w14:textId="4CFAD03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lastRenderedPageBreak/>
        <w:drawing>
          <wp:inline distT="0" distB="0" distL="0" distR="0" wp14:anchorId="7E419961" wp14:editId="193CCFC1">
            <wp:extent cx="4676775" cy="18764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1876425"/>
                    </a:xfrm>
                    <a:prstGeom prst="rect">
                      <a:avLst/>
                    </a:prstGeom>
                    <a:noFill/>
                    <a:ln>
                      <a:noFill/>
                    </a:ln>
                  </pic:spPr>
                </pic:pic>
              </a:graphicData>
            </a:graphic>
          </wp:inline>
        </w:drawing>
      </w:r>
    </w:p>
    <w:p w14:paraId="6992F6E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Рисунок 3. </w:t>
      </w:r>
      <w:proofErr w:type="spellStart"/>
      <w:r>
        <w:rPr>
          <w:rFonts w:ascii="Times New Roman CYR" w:hAnsi="Times New Roman CYR" w:cs="Times New Roman CYR"/>
          <w:sz w:val="28"/>
          <w:szCs w:val="28"/>
        </w:rPr>
        <w:t>Многошкальная</w:t>
      </w:r>
      <w:proofErr w:type="spellEnd"/>
      <w:r>
        <w:rPr>
          <w:rFonts w:ascii="Times New Roman CYR" w:hAnsi="Times New Roman CYR" w:cs="Times New Roman CYR"/>
          <w:sz w:val="28"/>
          <w:szCs w:val="28"/>
        </w:rPr>
        <w:t xml:space="preserve"> нейронная сеть</w:t>
      </w:r>
    </w:p>
    <w:p w14:paraId="46169D5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C9EC6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Третий успешный алгоритм с применение случайного леса был разработан командой </w:t>
      </w:r>
      <w:r>
        <w:rPr>
          <w:rFonts w:ascii="Times New Roman CYR" w:hAnsi="Times New Roman CYR" w:cs="Times New Roman CYR"/>
          <w:sz w:val="28"/>
          <w:szCs w:val="28"/>
          <w:lang w:val="en-US"/>
        </w:rPr>
        <w:t>CAOR</w:t>
      </w:r>
      <w:r>
        <w:rPr>
          <w:rFonts w:ascii="Times New Roman CYR" w:hAnsi="Times New Roman CYR" w:cs="Times New Roman CYR"/>
          <w:sz w:val="28"/>
          <w:szCs w:val="28"/>
        </w:rPr>
        <w:t xml:space="preserve"> из MINES </w:t>
      </w:r>
      <w:proofErr w:type="spellStart"/>
      <w:r>
        <w:rPr>
          <w:rFonts w:ascii="Times New Roman CYR" w:hAnsi="Times New Roman CYR" w:cs="Times New Roman CYR"/>
          <w:sz w:val="28"/>
          <w:szCs w:val="28"/>
        </w:rPr>
        <w:t>ParisTech</w:t>
      </w:r>
      <w:proofErr w:type="spellEnd"/>
      <w:r>
        <w:rPr>
          <w:rFonts w:ascii="Times New Roman CYR" w:hAnsi="Times New Roman CYR" w:cs="Times New Roman CYR"/>
          <w:sz w:val="28"/>
          <w:szCs w:val="28"/>
        </w:rPr>
        <w:t>. Подробное описание их алгоритма было опубликовано в статье “</w:t>
      </w:r>
      <w:r>
        <w:rPr>
          <w:rFonts w:ascii="Times New Roman CYR" w:hAnsi="Times New Roman CYR" w:cs="Times New Roman CYR"/>
          <w:sz w:val="28"/>
          <w:szCs w:val="28"/>
          <w:lang w:val="en-US"/>
        </w:rPr>
        <w:t>Real</w:t>
      </w:r>
      <w:r>
        <w:rPr>
          <w:rFonts w:ascii="Times New Roman CYR" w:hAnsi="Times New Roman CYR" w:cs="Times New Roman CYR"/>
          <w:sz w:val="28"/>
          <w:szCs w:val="28"/>
        </w:rPr>
        <w:t>-</w:t>
      </w:r>
      <w:r>
        <w:rPr>
          <w:rFonts w:ascii="Times New Roman CYR" w:hAnsi="Times New Roman CYR" w:cs="Times New Roman CYR"/>
          <w:sz w:val="28"/>
          <w:szCs w:val="28"/>
          <w:lang w:val="en-US"/>
        </w:rPr>
        <w:t>time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using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spatially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weighted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HOG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trees</w:t>
      </w:r>
      <w:r>
        <w:rPr>
          <w:rFonts w:ascii="Times New Roman CYR" w:hAnsi="Times New Roman CYR" w:cs="Times New Roman CYR"/>
          <w:sz w:val="28"/>
          <w:szCs w:val="28"/>
        </w:rPr>
        <w:t xml:space="preserve">” [36]. Данный алгоритм основан на построении леса из 500 случайных деревьев решений, каждое из которых обучено на случайно выбранном подмножестве обучающего множества, при этом итоговом выходным значением классификатора является получившее наибольшее количество голосов. Данный классификатор, в отличие от предыдущих рассмотренных, использовал не исходные изображения в виде набора пикселей, а предоставленные организаторами конкурса вместе с ними </w:t>
      </w:r>
      <w:r>
        <w:rPr>
          <w:rFonts w:ascii="Times New Roman CYR" w:hAnsi="Times New Roman CYR" w:cs="Times New Roman CYR"/>
          <w:sz w:val="28"/>
          <w:szCs w:val="28"/>
          <w:lang w:val="en-US"/>
        </w:rPr>
        <w:t>HOG</w:t>
      </w:r>
      <w:r>
        <w:rPr>
          <w:rFonts w:ascii="Times New Roman CYR" w:hAnsi="Times New Roman CYR" w:cs="Times New Roman CYR"/>
          <w:sz w:val="28"/>
          <w:szCs w:val="28"/>
        </w:rPr>
        <w:t xml:space="preserve">-представления изображений (гистограммы ориентированного градиента). Итоговый результат работы алгоритма составил 96,14 % правильно классифицированных изображений, что, показывает, что для задачи распознавания дорожных знаков могут достаточно успешно использоваться также и методы, не связанные с нейронными сетями и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хотя их результативность все же отстает от результатов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w:t>
      </w:r>
    </w:p>
    <w:p w14:paraId="223324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F0D0F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1.6 Анализ существующих библиотек</w:t>
      </w:r>
    </w:p>
    <w:p w14:paraId="5320633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C8B850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 xml:space="preserve">Для реализации алгоритмов работы с нейронными сетями в разрабатываемой системе было принято решение использовать одну из существующих библиотек. Поэтому был проведен анализ существующего решений программного обеспечения для реализации алгоритмов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и по итогам данного анализа был осуществлен выбор. Анализ существующих решений состоял из двух фаз: теоретической и практической.</w:t>
      </w:r>
    </w:p>
    <w:p w14:paraId="2F7C53E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ходе теоретической фазы были рассмотрены такие библиотеки, как </w:t>
      </w:r>
      <w:proofErr w:type="spellStart"/>
      <w:r>
        <w:rPr>
          <w:rFonts w:ascii="Times New Roman CYR" w:hAnsi="Times New Roman CYR" w:cs="Times New Roman CYR"/>
          <w:sz w:val="28"/>
          <w:szCs w:val="28"/>
          <w:lang w:val="en-US"/>
        </w:rPr>
        <w:t>Deeplearning</w:t>
      </w:r>
      <w:proofErr w:type="spellEnd"/>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Pylearn</w:t>
      </w:r>
      <w:proofErr w:type="spellEnd"/>
      <w:r>
        <w:rPr>
          <w:rFonts w:ascii="Times New Roman CYR" w:hAnsi="Times New Roman CYR" w:cs="Times New Roman CYR"/>
          <w:sz w:val="28"/>
          <w:szCs w:val="28"/>
        </w:rPr>
        <w:t xml:space="preserve">2, </w:t>
      </w:r>
      <w:r>
        <w:rPr>
          <w:rFonts w:ascii="Times New Roman CYR" w:hAnsi="Times New Roman CYR" w:cs="Times New Roman CYR"/>
          <w:sz w:val="28"/>
          <w:szCs w:val="28"/>
          <w:lang w:val="en-US"/>
        </w:rPr>
        <w:t>Torch</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Рассмотрим каждую из них более подробно.</w:t>
      </w:r>
    </w:p>
    <w:p w14:paraId="4FAAF13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proofErr w:type="spellStart"/>
      <w:r>
        <w:rPr>
          <w:rFonts w:ascii="Times New Roman CYR" w:hAnsi="Times New Roman CYR" w:cs="Times New Roman CYR"/>
          <w:sz w:val="28"/>
          <w:szCs w:val="28"/>
          <w:lang w:val="en-US"/>
        </w:rPr>
        <w:t>Deeplearning</w:t>
      </w:r>
      <w:proofErr w:type="spellEnd"/>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 xml:space="preserve">. deeplearning4j.org) - библиотека с открытым исходным кодом для реализации нейронных сетей и алгоритмов глубокого обучения, написанная на языке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Возможно использование из языков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Scala</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Closure</w:t>
      </w:r>
      <w:r>
        <w:rPr>
          <w:rFonts w:ascii="Times New Roman CYR" w:hAnsi="Times New Roman CYR" w:cs="Times New Roman CYR"/>
          <w:sz w:val="28"/>
          <w:szCs w:val="28"/>
        </w:rPr>
        <w:t xml:space="preserve">, поддерживается интеграция с </w:t>
      </w:r>
      <w:r>
        <w:rPr>
          <w:rFonts w:ascii="Times New Roman CYR" w:hAnsi="Times New Roman CYR" w:cs="Times New Roman CYR"/>
          <w:sz w:val="28"/>
          <w:szCs w:val="28"/>
          <w:lang w:val="en-US"/>
        </w:rPr>
        <w:t>Hadoop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Apache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Spark</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Akka</w:t>
      </w:r>
      <w:proofErr w:type="spellEnd"/>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AWS</w:t>
      </w:r>
      <w:r>
        <w:rPr>
          <w:rFonts w:ascii="Times New Roman CYR" w:hAnsi="Times New Roman CYR" w:cs="Times New Roman CYR"/>
          <w:sz w:val="28"/>
          <w:szCs w:val="28"/>
        </w:rPr>
        <w:t xml:space="preserve">. Библиотека развивается и поддерживается компанией </w:t>
      </w:r>
      <w:proofErr w:type="spellStart"/>
      <w:r>
        <w:rPr>
          <w:rFonts w:ascii="Times New Roman CYR" w:hAnsi="Times New Roman CYR" w:cs="Times New Roman CYR"/>
          <w:sz w:val="28"/>
          <w:szCs w:val="28"/>
          <w:lang w:val="en-US"/>
        </w:rPr>
        <w:t>Skymind</w:t>
      </w:r>
      <w:proofErr w:type="spellEnd"/>
      <w:r>
        <w:rPr>
          <w:rFonts w:ascii="Times New Roman CYR" w:hAnsi="Times New Roman CYR" w:cs="Times New Roman CYR"/>
          <w:sz w:val="28"/>
          <w:szCs w:val="28"/>
        </w:rPr>
        <w:t xml:space="preserve">, которая также оказывается коммерческую поддержку для данной библиотеки. Внутри данной библиотеки используется библиотека для быстрой работы с </w:t>
      </w:r>
      <w:r>
        <w:rPr>
          <w:rFonts w:ascii="Times New Roman CYR" w:hAnsi="Times New Roman CYR" w:cs="Times New Roman CYR"/>
          <w:sz w:val="28"/>
          <w:szCs w:val="28"/>
          <w:lang w:val="en-US"/>
        </w:rPr>
        <w:t>n</w:t>
      </w:r>
      <w:r>
        <w:rPr>
          <w:rFonts w:ascii="Times New Roman CYR" w:hAnsi="Times New Roman CYR" w:cs="Times New Roman CYR"/>
          <w:sz w:val="28"/>
          <w:szCs w:val="28"/>
        </w:rPr>
        <w:t xml:space="preserve">-мерными массивами </w:t>
      </w:r>
      <w:r>
        <w:rPr>
          <w:rFonts w:ascii="Times New Roman CYR" w:hAnsi="Times New Roman CYR" w:cs="Times New Roman CYR"/>
          <w:sz w:val="28"/>
          <w:szCs w:val="28"/>
          <w:lang w:val="en-US"/>
        </w:rPr>
        <w:t>ND</w:t>
      </w:r>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разработки той же компании.  </w:t>
      </w:r>
      <w:proofErr w:type="spellStart"/>
      <w:r>
        <w:rPr>
          <w:rFonts w:ascii="Times New Roman CYR" w:hAnsi="Times New Roman CYR" w:cs="Times New Roman CYR"/>
          <w:sz w:val="28"/>
          <w:szCs w:val="28"/>
          <w:lang w:val="en-US"/>
        </w:rPr>
        <w:t>Deeplearning</w:t>
      </w:r>
      <w:proofErr w:type="spellEnd"/>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поддерживает множество типов сетей, среди них многослойный </w:t>
      </w:r>
      <w:proofErr w:type="gramStart"/>
      <w:r>
        <w:rPr>
          <w:rFonts w:ascii="Times New Roman CYR" w:hAnsi="Times New Roman CYR" w:cs="Times New Roman CYR"/>
          <w:sz w:val="28"/>
          <w:szCs w:val="28"/>
        </w:rPr>
        <w:t xml:space="preserve">персептрон,  </w:t>
      </w:r>
      <w:proofErr w:type="spellStart"/>
      <w:r>
        <w:rPr>
          <w:rFonts w:ascii="Times New Roman CYR" w:hAnsi="Times New Roman CYR" w:cs="Times New Roman CYR"/>
          <w:sz w:val="28"/>
          <w:szCs w:val="28"/>
        </w:rPr>
        <w:t>сверточные</w:t>
      </w:r>
      <w:proofErr w:type="spellEnd"/>
      <w:proofErr w:type="gramEnd"/>
      <w:r>
        <w:rPr>
          <w:rFonts w:ascii="Times New Roman CYR" w:hAnsi="Times New Roman CYR" w:cs="Times New Roman CYR"/>
          <w:sz w:val="28"/>
          <w:szCs w:val="28"/>
        </w:rPr>
        <w:t xml:space="preserve"> сети, </w:t>
      </w:r>
      <w:r>
        <w:rPr>
          <w:rFonts w:ascii="Times New Roman CYR" w:hAnsi="Times New Roman CYR" w:cs="Times New Roman CYR"/>
          <w:sz w:val="28"/>
          <w:szCs w:val="28"/>
          <w:lang w:val="en-US"/>
        </w:rPr>
        <w:t>Restricted</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Bolzmann</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Machines</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Stacked</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Denoising</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Autoencoders</w:t>
      </w:r>
      <w:proofErr w:type="spellEnd"/>
      <w:r>
        <w:rPr>
          <w:rFonts w:ascii="Times New Roman CYR" w:hAnsi="Times New Roman CYR" w:cs="Times New Roman CYR"/>
          <w:sz w:val="28"/>
          <w:szCs w:val="28"/>
        </w:rPr>
        <w:t xml:space="preserve">, Deep </w:t>
      </w:r>
      <w:proofErr w:type="spellStart"/>
      <w:r>
        <w:rPr>
          <w:rFonts w:ascii="Times New Roman CYR" w:hAnsi="Times New Roman CYR" w:cs="Times New Roman CYR"/>
          <w:sz w:val="28"/>
          <w:szCs w:val="28"/>
        </w:rPr>
        <w:t>Autoencoders</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Recursive</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autoencoders</w:t>
      </w:r>
      <w:proofErr w:type="spellEnd"/>
      <w:r>
        <w:rPr>
          <w:rFonts w:ascii="Times New Roman CYR" w:hAnsi="Times New Roman CYR" w:cs="Times New Roman CYR"/>
          <w:sz w:val="28"/>
          <w:szCs w:val="28"/>
        </w:rPr>
        <w:t>, Deep-</w:t>
      </w:r>
      <w:proofErr w:type="spellStart"/>
      <w:r>
        <w:rPr>
          <w:rFonts w:ascii="Times New Roman CYR" w:hAnsi="Times New Roman CYR" w:cs="Times New Roman CYR"/>
          <w:sz w:val="28"/>
          <w:szCs w:val="28"/>
        </w:rPr>
        <w:t>belief</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networks</w:t>
      </w:r>
      <w:proofErr w:type="spellEnd"/>
      <w:r>
        <w:rPr>
          <w:rFonts w:ascii="Times New Roman CYR" w:hAnsi="Times New Roman CYR" w:cs="Times New Roman CYR"/>
          <w:sz w:val="28"/>
          <w:szCs w:val="28"/>
        </w:rPr>
        <w:t xml:space="preserve">, рекуррентные сети и некоторые другие. Важной особенностью данной библиотеки является ее способность работать в кластере. Также библиотека поддерживает обучение сетей с использованием </w:t>
      </w:r>
      <w:r>
        <w:rPr>
          <w:rFonts w:ascii="Times New Roman CYR" w:hAnsi="Times New Roman CYR" w:cs="Times New Roman CYR"/>
          <w:sz w:val="28"/>
          <w:szCs w:val="28"/>
          <w:lang w:val="en-US"/>
        </w:rPr>
        <w:t>GPU</w:t>
      </w:r>
      <w:r w:rsidRPr="00892422">
        <w:rPr>
          <w:rFonts w:ascii="Times New Roman CYR" w:hAnsi="Times New Roman CYR" w:cs="Times New Roman CYR"/>
          <w:sz w:val="28"/>
          <w:szCs w:val="28"/>
        </w:rPr>
        <w:t>.</w:t>
      </w:r>
    </w:p>
    <w:p w14:paraId="6BF4F5A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github</w:t>
      </w:r>
      <w:proofErr w:type="spellEnd"/>
      <w:r>
        <w:rPr>
          <w:rFonts w:ascii="Times New Roman CYR" w:hAnsi="Times New Roman CYR" w:cs="Times New Roman CYR"/>
          <w:sz w:val="28"/>
          <w:szCs w:val="28"/>
        </w:rPr>
        <w:t>.</w:t>
      </w:r>
      <w:r>
        <w:rPr>
          <w:rFonts w:ascii="Times New Roman CYR" w:hAnsi="Times New Roman CYR" w:cs="Times New Roman CYR"/>
          <w:sz w:val="28"/>
          <w:szCs w:val="28"/>
          <w:lang w:val="en-US"/>
        </w:rPr>
        <w:t>com</w:t>
      </w:r>
      <w:r>
        <w:rPr>
          <w:rFonts w:ascii="Times New Roman CYR" w:hAnsi="Times New Roman CYR" w:cs="Times New Roman CYR"/>
          <w:sz w:val="28"/>
          <w:szCs w:val="28"/>
        </w:rPr>
        <w:t>/</w:t>
      </w:r>
      <w:r>
        <w:rPr>
          <w:rFonts w:ascii="Times New Roman CYR" w:hAnsi="Times New Roman CYR" w:cs="Times New Roman CYR"/>
          <w:sz w:val="28"/>
          <w:szCs w:val="28"/>
          <w:lang w:val="en-US"/>
        </w:rPr>
        <w:t>Theano</w:t>
      </w:r>
      <w:r>
        <w:rPr>
          <w:rFonts w:ascii="Times New Roman CYR" w:hAnsi="Times New Roman CYR" w:cs="Times New Roman CYR"/>
          <w:sz w:val="28"/>
          <w:szCs w:val="28"/>
        </w:rPr>
        <w:t>/</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 библиотека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с открытым исходным кодом, которая позволяет эффективно создавать, вычислять и оптимизировать математические выражения с использованием многомерных массивов. Для представления многомерных массивов и действий над ними при этом используется библиотека </w:t>
      </w:r>
      <w:r>
        <w:rPr>
          <w:rFonts w:ascii="Times New Roman CYR" w:hAnsi="Times New Roman CYR" w:cs="Times New Roman CYR"/>
          <w:sz w:val="28"/>
          <w:szCs w:val="28"/>
          <w:lang w:val="en-US"/>
        </w:rPr>
        <w:t>NumPy</w:t>
      </w:r>
      <w:r>
        <w:rPr>
          <w:rFonts w:ascii="Times New Roman CYR" w:hAnsi="Times New Roman CYR" w:cs="Times New Roman CYR"/>
          <w:sz w:val="28"/>
          <w:szCs w:val="28"/>
        </w:rPr>
        <w:t xml:space="preserve">. Данная библиотека </w:t>
      </w:r>
      <w:r>
        <w:rPr>
          <w:rFonts w:ascii="Times New Roman CYR" w:hAnsi="Times New Roman CYR" w:cs="Times New Roman CYR"/>
          <w:sz w:val="28"/>
          <w:szCs w:val="28"/>
        </w:rPr>
        <w:lastRenderedPageBreak/>
        <w:t xml:space="preserve">предназначена в первую очередь для научных исследований и была создана группой ученых из университета Монреаля. Возможности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очень широки, и работа с нейронными сетями - только одна из небольших ее частей. При этом именно данная библиотека является наиболее популярной и чаще всего упоминается, когда речь идет о работе с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[6].</w:t>
      </w:r>
    </w:p>
    <w:p w14:paraId="2F81726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proofErr w:type="spellStart"/>
      <w:r>
        <w:rPr>
          <w:rFonts w:ascii="Times New Roman CYR" w:hAnsi="Times New Roman CYR" w:cs="Times New Roman CYR"/>
          <w:sz w:val="28"/>
          <w:szCs w:val="28"/>
          <w:lang w:val="en-US"/>
        </w:rPr>
        <w:t>Pylearn</w:t>
      </w:r>
      <w:proofErr w:type="spellEnd"/>
      <w:r>
        <w:rPr>
          <w:rFonts w:ascii="Times New Roman CYR" w:hAnsi="Times New Roman CYR" w:cs="Times New Roman CYR"/>
          <w:sz w:val="28"/>
          <w:szCs w:val="28"/>
        </w:rPr>
        <w:t>2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github</w:t>
      </w:r>
      <w:proofErr w:type="spellEnd"/>
      <w:r>
        <w:rPr>
          <w:rFonts w:ascii="Times New Roman CYR" w:hAnsi="Times New Roman CYR" w:cs="Times New Roman CYR"/>
          <w:sz w:val="28"/>
          <w:szCs w:val="28"/>
        </w:rPr>
        <w:t>.</w:t>
      </w:r>
      <w:r>
        <w:rPr>
          <w:rFonts w:ascii="Times New Roman CYR" w:hAnsi="Times New Roman CYR" w:cs="Times New Roman CYR"/>
          <w:sz w:val="28"/>
          <w:szCs w:val="28"/>
          <w:lang w:val="en-US"/>
        </w:rPr>
        <w:t>com</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lisa</w:t>
      </w:r>
      <w:proofErr w:type="spellEnd"/>
      <w:r>
        <w:rPr>
          <w:rFonts w:ascii="Times New Roman CYR" w:hAnsi="Times New Roman CYR" w:cs="Times New Roman CYR"/>
          <w:sz w:val="28"/>
          <w:szCs w:val="28"/>
        </w:rPr>
        <w:t>-</w:t>
      </w:r>
      <w:r>
        <w:rPr>
          <w:rFonts w:ascii="Times New Roman CYR" w:hAnsi="Times New Roman CYR" w:cs="Times New Roman CYR"/>
          <w:sz w:val="28"/>
          <w:szCs w:val="28"/>
          <w:lang w:val="en-US"/>
        </w:rPr>
        <w:t>lab</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pylearn</w:t>
      </w:r>
      <w:proofErr w:type="spellEnd"/>
      <w:r>
        <w:rPr>
          <w:rFonts w:ascii="Times New Roman CYR" w:hAnsi="Times New Roman CYR" w:cs="Times New Roman CYR"/>
          <w:sz w:val="28"/>
          <w:szCs w:val="28"/>
        </w:rPr>
        <w:t xml:space="preserve">2) -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-библиотека с открытым исходным кодом, построенная на основе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но предоставляющая более удобный и простой интерфейс для исследователей, предоставляющая готовый набор алгоритмов и позволяющее простое конфигурирование сетей в формате </w:t>
      </w:r>
      <w:r>
        <w:rPr>
          <w:rFonts w:ascii="Times New Roman CYR" w:hAnsi="Times New Roman CYR" w:cs="Times New Roman CYR"/>
          <w:sz w:val="28"/>
          <w:szCs w:val="28"/>
          <w:lang w:val="en-US"/>
        </w:rPr>
        <w:t>YAML</w:t>
      </w:r>
      <w:r>
        <w:rPr>
          <w:rFonts w:ascii="Times New Roman CYR" w:hAnsi="Times New Roman CYR" w:cs="Times New Roman CYR"/>
          <w:sz w:val="28"/>
          <w:szCs w:val="28"/>
        </w:rPr>
        <w:t xml:space="preserve">-файлов [14]. Разрабатывается группой ученых из </w:t>
      </w:r>
      <w:r>
        <w:rPr>
          <w:rFonts w:ascii="Times New Roman CYR" w:hAnsi="Times New Roman CYR" w:cs="Times New Roman CYR"/>
          <w:sz w:val="28"/>
          <w:szCs w:val="28"/>
          <w:lang w:val="en-US"/>
        </w:rPr>
        <w:t>LISA</w:t>
      </w:r>
      <w:r>
        <w:rPr>
          <w:rFonts w:ascii="Times New Roman CYR" w:hAnsi="Times New Roman CYR" w:cs="Times New Roman CYR"/>
          <w:sz w:val="28"/>
          <w:szCs w:val="28"/>
        </w:rPr>
        <w:t xml:space="preserve"> лаборатории университета Монреаля.</w:t>
      </w:r>
    </w:p>
    <w:p w14:paraId="140F4FD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Torch</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torch</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ch</w:t>
      </w:r>
      <w:proofErr w:type="spellEnd"/>
      <w:r>
        <w:rPr>
          <w:rFonts w:ascii="Times New Roman CYR" w:hAnsi="Times New Roman CYR" w:cs="Times New Roman CYR"/>
          <w:sz w:val="28"/>
          <w:szCs w:val="28"/>
        </w:rPr>
        <w:t xml:space="preserve">) - библиотека для вычислений и реализации алгоритмов машинного обучения, реализованная на языке </w:t>
      </w:r>
      <w:r>
        <w:rPr>
          <w:rFonts w:ascii="Times New Roman CYR" w:hAnsi="Times New Roman CYR" w:cs="Times New Roman CYR"/>
          <w:sz w:val="28"/>
          <w:szCs w:val="28"/>
          <w:lang w:val="en-US"/>
        </w:rPr>
        <w:t>C</w:t>
      </w:r>
      <w:r>
        <w:rPr>
          <w:rFonts w:ascii="Times New Roman CYR" w:hAnsi="Times New Roman CYR" w:cs="Times New Roman CYR"/>
          <w:sz w:val="28"/>
          <w:szCs w:val="28"/>
        </w:rPr>
        <w:t xml:space="preserve">, однако позволяющая исследователям для работы с ней использовать гораздо более удобный скриптовый язык </w:t>
      </w:r>
      <w:r>
        <w:rPr>
          <w:rFonts w:ascii="Times New Roman CYR" w:hAnsi="Times New Roman CYR" w:cs="Times New Roman CYR"/>
          <w:sz w:val="28"/>
          <w:szCs w:val="28"/>
          <w:lang w:val="en-US"/>
        </w:rPr>
        <w:t>Lua</w:t>
      </w:r>
      <w:r>
        <w:rPr>
          <w:rFonts w:ascii="Times New Roman CYR" w:hAnsi="Times New Roman CYR" w:cs="Times New Roman CYR"/>
          <w:sz w:val="28"/>
          <w:szCs w:val="28"/>
        </w:rPr>
        <w:t xml:space="preserve">. Данная библиотека предоставляет собственную эффективную реализацию операций над матрицами, многомерных массивов, поддерживает вычисления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 xml:space="preserve">. Позволяет реализовывать </w:t>
      </w:r>
      <w:proofErr w:type="spellStart"/>
      <w:r>
        <w:rPr>
          <w:rFonts w:ascii="Times New Roman CYR" w:hAnsi="Times New Roman CYR" w:cs="Times New Roman CYR"/>
          <w:sz w:val="28"/>
          <w:szCs w:val="28"/>
        </w:rPr>
        <w:t>полносвязные</w:t>
      </w:r>
      <w:proofErr w:type="spellEnd"/>
      <w:r>
        <w:rPr>
          <w:rFonts w:ascii="Times New Roman CYR" w:hAnsi="Times New Roman CYR" w:cs="Times New Roman CYR"/>
          <w:sz w:val="28"/>
          <w:szCs w:val="28"/>
        </w:rPr>
        <w:t xml:space="preserve"> и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Имеет открытый исходный код.</w:t>
      </w:r>
    </w:p>
    <w:p w14:paraId="2A776E5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lang w:val="en-US"/>
        </w:rPr>
        <w:t>·</w:t>
      </w:r>
      <w:r w:rsidRPr="00892422">
        <w:rPr>
          <w:rFonts w:ascii="Symbol" w:hAnsi="Symbol" w:cs="Symbol"/>
          <w:sz w:val="28"/>
          <w:szCs w:val="28"/>
        </w:rPr>
        <w:tab/>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www</w:t>
      </w:r>
      <w:r>
        <w:rPr>
          <w:rFonts w:ascii="Times New Roman CYR" w:hAnsi="Times New Roman CYR" w:cs="Times New Roman CYR"/>
          <w:sz w:val="28"/>
          <w:szCs w:val="28"/>
        </w:rPr>
        <w:t>.</w:t>
      </w:r>
      <w:r>
        <w:rPr>
          <w:rFonts w:ascii="Times New Roman CYR" w:hAnsi="Times New Roman CYR" w:cs="Times New Roman CYR"/>
          <w:sz w:val="28"/>
          <w:szCs w:val="28"/>
          <w:lang w:val="en-US"/>
        </w:rPr>
        <w:t>caffe</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berkeleyvision</w:t>
      </w:r>
      <w:proofErr w:type="spellEnd"/>
      <w:r>
        <w:rPr>
          <w:rFonts w:ascii="Times New Roman CYR" w:hAnsi="Times New Roman CYR" w:cs="Times New Roman CYR"/>
          <w:sz w:val="28"/>
          <w:szCs w:val="28"/>
        </w:rPr>
        <w:t>.</w:t>
      </w:r>
      <w:r>
        <w:rPr>
          <w:rFonts w:ascii="Times New Roman CYR" w:hAnsi="Times New Roman CYR" w:cs="Times New Roman CYR"/>
          <w:sz w:val="28"/>
          <w:szCs w:val="28"/>
          <w:lang w:val="en-US"/>
        </w:rPr>
        <w:t>org</w:t>
      </w:r>
      <w:r>
        <w:rPr>
          <w:rFonts w:ascii="Times New Roman CYR" w:hAnsi="Times New Roman CYR" w:cs="Times New Roman CYR"/>
          <w:sz w:val="28"/>
          <w:szCs w:val="28"/>
        </w:rPr>
        <w:t xml:space="preserve">) - библиотека, сконцентрированная на эффективной реализации алгоритмов глубокого обучения, разрабатываемая в первую очередь </w:t>
      </w:r>
      <w:r>
        <w:rPr>
          <w:rFonts w:ascii="Times New Roman CYR" w:hAnsi="Times New Roman CYR" w:cs="Times New Roman CYR"/>
          <w:sz w:val="28"/>
          <w:szCs w:val="28"/>
          <w:lang w:val="en-US"/>
        </w:rPr>
        <w:t>Berkley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Vision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and</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Center</w:t>
      </w:r>
      <w:r>
        <w:rPr>
          <w:rFonts w:ascii="Times New Roman CYR" w:hAnsi="Times New Roman CYR" w:cs="Times New Roman CYR"/>
          <w:sz w:val="28"/>
          <w:szCs w:val="28"/>
        </w:rPr>
        <w:t xml:space="preserve">, однако, как и все предыдущие, имеет открытый исходный код. Библиотека реализована на языке </w:t>
      </w:r>
      <w:r>
        <w:rPr>
          <w:rFonts w:ascii="Times New Roman CYR" w:hAnsi="Times New Roman CYR" w:cs="Times New Roman CYR"/>
          <w:sz w:val="28"/>
          <w:szCs w:val="28"/>
          <w:lang w:val="en-US"/>
        </w:rPr>
        <w:t>C</w:t>
      </w:r>
      <w:r>
        <w:rPr>
          <w:rFonts w:ascii="Times New Roman CYR" w:hAnsi="Times New Roman CYR" w:cs="Times New Roman CYR"/>
          <w:sz w:val="28"/>
          <w:szCs w:val="28"/>
        </w:rPr>
        <w:t xml:space="preserve">, однако предоставляет также удобный интерфейс для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и </w:t>
      </w:r>
      <w:proofErr w:type="spellStart"/>
      <w:r>
        <w:rPr>
          <w:rFonts w:ascii="Times New Roman CYR" w:hAnsi="Times New Roman CYR" w:cs="Times New Roman CYR"/>
          <w:sz w:val="28"/>
          <w:szCs w:val="28"/>
          <w:lang w:val="en-US"/>
        </w:rPr>
        <w:t>Matlab</w:t>
      </w:r>
      <w:proofErr w:type="spellEnd"/>
      <w:r>
        <w:rPr>
          <w:rFonts w:ascii="Times New Roman CYR" w:hAnsi="Times New Roman CYR" w:cs="Times New Roman CYR"/>
          <w:sz w:val="28"/>
          <w:szCs w:val="28"/>
        </w:rPr>
        <w:t xml:space="preserve">. Поддерживает </w:t>
      </w:r>
      <w:proofErr w:type="spellStart"/>
      <w:r>
        <w:rPr>
          <w:rFonts w:ascii="Times New Roman CYR" w:hAnsi="Times New Roman CYR" w:cs="Times New Roman CYR"/>
          <w:sz w:val="28"/>
          <w:szCs w:val="28"/>
        </w:rPr>
        <w:t>полносвязные</w:t>
      </w:r>
      <w:proofErr w:type="spellEnd"/>
      <w:r>
        <w:rPr>
          <w:rFonts w:ascii="Times New Roman CYR" w:hAnsi="Times New Roman CYR" w:cs="Times New Roman CYR"/>
          <w:sz w:val="28"/>
          <w:szCs w:val="28"/>
        </w:rPr>
        <w:t xml:space="preserve"> и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позволяет описывать сети в формате в виде набора слоев в </w:t>
      </w:r>
      <w:proofErr w:type="spellStart"/>
      <w:proofErr w:type="gramStart"/>
      <w:r>
        <w:rPr>
          <w:rFonts w:ascii="Times New Roman CYR" w:hAnsi="Times New Roman CYR" w:cs="Times New Roman CYR"/>
          <w:sz w:val="28"/>
          <w:szCs w:val="28"/>
        </w:rPr>
        <w:t>фомате</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lang w:val="en-US"/>
        </w:rPr>
        <w:t>prototxt</w:t>
      </w:r>
      <w:proofErr w:type="spellEnd"/>
      <w:proofErr w:type="gramEnd"/>
      <w:r>
        <w:rPr>
          <w:rFonts w:ascii="Times New Roman CYR" w:hAnsi="Times New Roman CYR" w:cs="Times New Roman CYR"/>
          <w:sz w:val="28"/>
          <w:szCs w:val="28"/>
        </w:rPr>
        <w:t xml:space="preserve">, поддерживает вычисления на </w:t>
      </w:r>
      <w:r>
        <w:rPr>
          <w:rFonts w:ascii="Times New Roman CYR" w:hAnsi="Times New Roman CYR" w:cs="Times New Roman CYR"/>
          <w:sz w:val="28"/>
          <w:szCs w:val="28"/>
          <w:lang w:val="en-US"/>
        </w:rPr>
        <w:t>GPU</w:t>
      </w:r>
      <w:r>
        <w:rPr>
          <w:rFonts w:ascii="Times New Roman CYR" w:hAnsi="Times New Roman CYR" w:cs="Times New Roman CYR"/>
          <w:sz w:val="28"/>
          <w:szCs w:val="28"/>
        </w:rPr>
        <w:t xml:space="preserve">. К преимуществам библиотеки относится также наличие большого количества </w:t>
      </w:r>
      <w:proofErr w:type="spellStart"/>
      <w:r>
        <w:rPr>
          <w:rFonts w:ascii="Times New Roman CYR" w:hAnsi="Times New Roman CYR" w:cs="Times New Roman CYR"/>
          <w:sz w:val="28"/>
          <w:szCs w:val="28"/>
        </w:rPr>
        <w:t>предобученных</w:t>
      </w:r>
      <w:proofErr w:type="spellEnd"/>
      <w:r>
        <w:rPr>
          <w:rFonts w:ascii="Times New Roman CYR" w:hAnsi="Times New Roman CYR" w:cs="Times New Roman CYR"/>
          <w:sz w:val="28"/>
          <w:szCs w:val="28"/>
        </w:rPr>
        <w:t xml:space="preserve"> моделей и примеров, что в сочетании с </w:t>
      </w:r>
      <w:r>
        <w:rPr>
          <w:rFonts w:ascii="Times New Roman CYR" w:hAnsi="Times New Roman CYR" w:cs="Times New Roman CYR"/>
          <w:sz w:val="28"/>
          <w:szCs w:val="28"/>
        </w:rPr>
        <w:lastRenderedPageBreak/>
        <w:t>остальными характеристиками делает библиотеку наиболее простой для старта работы среди вышеперечисленных.</w:t>
      </w:r>
    </w:p>
    <w:p w14:paraId="42D1852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 совокупности критериев для дальнейшего рассмотрения были выбраны 3 библиотеки: </w:t>
      </w:r>
      <w:proofErr w:type="spellStart"/>
      <w:r>
        <w:rPr>
          <w:rFonts w:ascii="Times New Roman CYR" w:hAnsi="Times New Roman CYR" w:cs="Times New Roman CYR"/>
          <w:sz w:val="28"/>
          <w:szCs w:val="28"/>
          <w:lang w:val="en-US"/>
        </w:rPr>
        <w:t>Deeplearning</w:t>
      </w:r>
      <w:proofErr w:type="spellEnd"/>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Эти 3 библиотеки были установлены и протестированы на практике.</w:t>
      </w:r>
    </w:p>
    <w:p w14:paraId="7AEF13A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Среди этих библиотек </w:t>
      </w:r>
      <w:proofErr w:type="spellStart"/>
      <w:r>
        <w:rPr>
          <w:rFonts w:ascii="Times New Roman CYR" w:hAnsi="Times New Roman CYR" w:cs="Times New Roman CYR"/>
          <w:sz w:val="28"/>
          <w:szCs w:val="28"/>
          <w:lang w:val="en-US"/>
        </w:rPr>
        <w:t>Deeplearning</w:t>
      </w:r>
      <w:proofErr w:type="spellEnd"/>
      <w:r>
        <w:rPr>
          <w:rFonts w:ascii="Times New Roman CYR" w:hAnsi="Times New Roman CYR" w:cs="Times New Roman CYR"/>
          <w:sz w:val="28"/>
          <w:szCs w:val="28"/>
        </w:rPr>
        <w:t>4</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 оказалась наиболее проблематичной в установке, кроме того, обнаружились ошибки в поставляемых вместе с библиотекой демонстрационных примерах, что вызвало определенные вопросы в отношении надежности библиотеки и крайне затруднило ее дальнейшее изучение. С учетом к тому же меньшей производительности языка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относительно С, на котором реализована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от дальнейшего рассмотрения этой библиотеки было решено отказаться.</w:t>
      </w:r>
    </w:p>
    <w:p w14:paraId="40D27EC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Библиотека </w:t>
      </w:r>
      <w:r>
        <w:rPr>
          <w:rFonts w:ascii="Times New Roman CYR" w:hAnsi="Times New Roman CYR" w:cs="Times New Roman CYR"/>
          <w:sz w:val="28"/>
          <w:szCs w:val="28"/>
          <w:lang w:val="en-US"/>
        </w:rPr>
        <w:t>Theano</w:t>
      </w:r>
      <w:r>
        <w:rPr>
          <w:rFonts w:ascii="Times New Roman CYR" w:hAnsi="Times New Roman CYR" w:cs="Times New Roman CYR"/>
          <w:sz w:val="28"/>
          <w:szCs w:val="28"/>
        </w:rPr>
        <w:t xml:space="preserve"> также оказалась достаточно сложной в установке и настройке, однако для данной библиотеки существует большое количество качественной и хорошо структурированной документации и примеров рабочего кода, поэтому в конечном итоге работу библиотеки, в том числе с использованием графической карты, удалось настроить. Однако, как выяснилось, реализация даже элементарной нейронной сети в данной библиотеки требует написание большого количества собственного кода, соответственно, также возникают большие сложности с описанием и модификацией структуры сети. Поэтому, несмотря на потенциально гораздо более широкие возможности этой библиотеки по сравнения с </w:t>
      </w:r>
      <w:r>
        <w:rPr>
          <w:rFonts w:ascii="Times New Roman CYR" w:hAnsi="Times New Roman CYR" w:cs="Times New Roman CYR"/>
          <w:sz w:val="28"/>
          <w:szCs w:val="28"/>
          <w:lang w:val="en-US"/>
        </w:rPr>
        <w:t>Caffe</w:t>
      </w:r>
      <w:r>
        <w:rPr>
          <w:rFonts w:ascii="Times New Roman CYR" w:hAnsi="Times New Roman CYR" w:cs="Times New Roman CYR"/>
          <w:sz w:val="28"/>
          <w:szCs w:val="28"/>
        </w:rPr>
        <w:t>, для проведения данного исследования было решено остановиться именно на последней, как наиболее соответствующей поставленным задачам.</w:t>
      </w:r>
    </w:p>
    <w:p w14:paraId="66569BA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39DCC6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 xml:space="preserve">1.7 Библиотека </w:t>
      </w:r>
      <w:r>
        <w:rPr>
          <w:rFonts w:ascii="Times New Roman CYR" w:hAnsi="Times New Roman CYR" w:cs="Times New Roman CYR"/>
          <w:b/>
          <w:bCs/>
          <w:sz w:val="28"/>
          <w:szCs w:val="28"/>
          <w:lang w:val="en-US"/>
        </w:rPr>
        <w:t>Caffe</w:t>
      </w:r>
    </w:p>
    <w:p w14:paraId="77B66A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C3396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предоставляет достаточно простой и удобный для </w:t>
      </w:r>
      <w:r>
        <w:rPr>
          <w:rFonts w:ascii="Times New Roman CYR" w:hAnsi="Times New Roman CYR" w:cs="Times New Roman CYR"/>
          <w:sz w:val="28"/>
          <w:szCs w:val="28"/>
        </w:rPr>
        <w:lastRenderedPageBreak/>
        <w:t xml:space="preserve">исследователя интерфейс, позволяя легко конфигурировать и обучать нейронные сети. Для работы с библиотекой требуется создать описание сети в формате </w:t>
      </w:r>
      <w:proofErr w:type="spellStart"/>
      <w:r>
        <w:rPr>
          <w:rFonts w:ascii="Times New Roman CYR" w:hAnsi="Times New Roman CYR" w:cs="Times New Roman CYR"/>
          <w:sz w:val="28"/>
          <w:szCs w:val="28"/>
          <w:lang w:val="en-US"/>
        </w:rPr>
        <w:t>prototxt</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protocol</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buffer</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definition</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file</w:t>
      </w:r>
      <w:proofErr w:type="spellEnd"/>
      <w:r>
        <w:rPr>
          <w:rFonts w:ascii="Times New Roman CYR" w:hAnsi="Times New Roman CYR" w:cs="Times New Roman CYR"/>
          <w:sz w:val="28"/>
          <w:szCs w:val="28"/>
        </w:rPr>
        <w:t xml:space="preserve"> - язык описания данных, созданный компанией </w:t>
      </w:r>
      <w:r>
        <w:rPr>
          <w:rFonts w:ascii="Times New Roman CYR" w:hAnsi="Times New Roman CYR" w:cs="Times New Roman CYR"/>
          <w:sz w:val="28"/>
          <w:szCs w:val="28"/>
          <w:lang w:val="en-US"/>
        </w:rPr>
        <w:t>Google</w:t>
      </w:r>
      <w:r>
        <w:rPr>
          <w:rFonts w:ascii="Times New Roman CYR" w:hAnsi="Times New Roman CYR" w:cs="Times New Roman CYR"/>
          <w:sz w:val="28"/>
          <w:szCs w:val="28"/>
        </w:rPr>
        <w:t xml:space="preserve">), который несколько похож на формат </w:t>
      </w:r>
      <w:r>
        <w:rPr>
          <w:rFonts w:ascii="Times New Roman CYR" w:hAnsi="Times New Roman CYR" w:cs="Times New Roman CYR"/>
          <w:sz w:val="28"/>
          <w:szCs w:val="28"/>
          <w:lang w:val="en-US"/>
        </w:rPr>
        <w:t>JSON</w:t>
      </w:r>
      <w:r>
        <w:rPr>
          <w:rFonts w:ascii="Times New Roman CYR" w:hAnsi="Times New Roman CYR" w:cs="Times New Roman CYR"/>
          <w:sz w:val="28"/>
          <w:szCs w:val="28"/>
        </w:rPr>
        <w:t xml:space="preserve">, хорошо структурирован и понятен для человека. Описание сети представляет </w:t>
      </w:r>
      <w:proofErr w:type="gramStart"/>
      <w:r>
        <w:rPr>
          <w:rFonts w:ascii="Times New Roman CYR" w:hAnsi="Times New Roman CYR" w:cs="Times New Roman CYR"/>
          <w:sz w:val="28"/>
          <w:szCs w:val="28"/>
        </w:rPr>
        <w:t>собой по сути</w:t>
      </w:r>
      <w:proofErr w:type="gramEnd"/>
      <w:r>
        <w:rPr>
          <w:rFonts w:ascii="Times New Roman CYR" w:hAnsi="Times New Roman CYR" w:cs="Times New Roman CYR"/>
          <w:sz w:val="28"/>
          <w:szCs w:val="28"/>
        </w:rPr>
        <w:t xml:space="preserve"> поочередное описание каждого из ее слоев. В качестве входных данных библиотека может работать с базой данных (</w:t>
      </w:r>
      <w:proofErr w:type="spellStart"/>
      <w:r>
        <w:rPr>
          <w:rFonts w:ascii="Times New Roman CYR" w:hAnsi="Times New Roman CYR" w:cs="Times New Roman CYR"/>
          <w:sz w:val="28"/>
          <w:szCs w:val="28"/>
          <w:lang w:val="en-US"/>
        </w:rPr>
        <w:t>leveldb</w:t>
      </w:r>
      <w:proofErr w:type="spellEnd"/>
      <w:r>
        <w:rPr>
          <w:rFonts w:ascii="Times New Roman CYR" w:hAnsi="Times New Roman CYR" w:cs="Times New Roman CYR"/>
          <w:sz w:val="28"/>
          <w:szCs w:val="28"/>
        </w:rPr>
        <w:t xml:space="preserve"> или </w:t>
      </w:r>
      <w:proofErr w:type="spellStart"/>
      <w:r>
        <w:rPr>
          <w:rFonts w:ascii="Times New Roman CYR" w:hAnsi="Times New Roman CYR" w:cs="Times New Roman CYR"/>
          <w:sz w:val="28"/>
          <w:szCs w:val="28"/>
          <w:lang w:val="en-US"/>
        </w:rPr>
        <w:t>lmdb</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in</w:t>
      </w:r>
      <w:r>
        <w:rPr>
          <w:rFonts w:ascii="Times New Roman CYR" w:hAnsi="Times New Roman CYR" w:cs="Times New Roman CYR"/>
          <w:sz w:val="28"/>
          <w:szCs w:val="28"/>
        </w:rPr>
        <w:t>-</w:t>
      </w:r>
      <w:r>
        <w:rPr>
          <w:rFonts w:ascii="Times New Roman CYR" w:hAnsi="Times New Roman CYR" w:cs="Times New Roman CYR"/>
          <w:sz w:val="28"/>
          <w:szCs w:val="28"/>
          <w:lang w:val="en-US"/>
        </w:rPr>
        <w:t>memory</w:t>
      </w:r>
      <w:r>
        <w:rPr>
          <w:rFonts w:ascii="Times New Roman CYR" w:hAnsi="Times New Roman CYR" w:cs="Times New Roman CYR"/>
          <w:sz w:val="28"/>
          <w:szCs w:val="28"/>
        </w:rPr>
        <w:t xml:space="preserve"> </w:t>
      </w:r>
      <w:proofErr w:type="gramStart"/>
      <w:r>
        <w:rPr>
          <w:rFonts w:ascii="Times New Roman CYR" w:hAnsi="Times New Roman CYR" w:cs="Times New Roman CYR"/>
          <w:sz w:val="28"/>
          <w:szCs w:val="28"/>
        </w:rPr>
        <w:t>данными,  HDF</w:t>
      </w:r>
      <w:proofErr w:type="gramEnd"/>
      <w:r>
        <w:rPr>
          <w:rFonts w:ascii="Times New Roman CYR" w:hAnsi="Times New Roman CYR" w:cs="Times New Roman CYR"/>
          <w:sz w:val="28"/>
          <w:szCs w:val="28"/>
        </w:rPr>
        <w:t xml:space="preserve">5 файлами и изображениями. Также есть возможность использовать для целей разработки и тестирования специальный вид данных, называемый </w:t>
      </w:r>
      <w:proofErr w:type="spellStart"/>
      <w:r>
        <w:rPr>
          <w:rFonts w:ascii="Times New Roman CYR" w:hAnsi="Times New Roman CYR" w:cs="Times New Roman CYR"/>
          <w:sz w:val="28"/>
          <w:szCs w:val="28"/>
        </w:rPr>
        <w:t>DummyData</w:t>
      </w:r>
      <w:proofErr w:type="spellEnd"/>
      <w:r>
        <w:rPr>
          <w:rFonts w:ascii="Times New Roman CYR" w:hAnsi="Times New Roman CYR" w:cs="Times New Roman CYR"/>
          <w:sz w:val="28"/>
          <w:szCs w:val="28"/>
        </w:rPr>
        <w:t>.</w:t>
      </w:r>
    </w:p>
    <w:p w14:paraId="52253D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Библиотека поддерживает создание слоев следующих типов: </w:t>
      </w:r>
      <w:proofErr w:type="spellStart"/>
      <w:r>
        <w:rPr>
          <w:rFonts w:ascii="Times New Roman CYR" w:hAnsi="Times New Roman CYR" w:cs="Times New Roman CYR"/>
          <w:sz w:val="28"/>
          <w:szCs w:val="28"/>
        </w:rPr>
        <w:t>InnerProduct</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полносвязный</w:t>
      </w:r>
      <w:proofErr w:type="spellEnd"/>
      <w:r>
        <w:rPr>
          <w:rFonts w:ascii="Times New Roman CYR" w:hAnsi="Times New Roman CYR" w:cs="Times New Roman CYR"/>
          <w:sz w:val="28"/>
          <w:szCs w:val="28"/>
        </w:rPr>
        <w:t xml:space="preserve"> слой), </w:t>
      </w:r>
      <w:proofErr w:type="spellStart"/>
      <w:r>
        <w:rPr>
          <w:rFonts w:ascii="Times New Roman CYR" w:hAnsi="Times New Roman CYR" w:cs="Times New Roman CYR"/>
          <w:sz w:val="28"/>
          <w:szCs w:val="28"/>
        </w:rPr>
        <w:t>Splitting</w:t>
      </w:r>
      <w:proofErr w:type="spellEnd"/>
      <w:r>
        <w:rPr>
          <w:rFonts w:ascii="Times New Roman CYR" w:hAnsi="Times New Roman CYR" w:cs="Times New Roman CYR"/>
          <w:sz w:val="28"/>
          <w:szCs w:val="28"/>
        </w:rPr>
        <w:t xml:space="preserve"> (преобразует данные для передачи сразу на несколько выходных слоев), </w:t>
      </w:r>
      <w:proofErr w:type="spellStart"/>
      <w:r>
        <w:rPr>
          <w:rFonts w:ascii="Times New Roman CYR" w:hAnsi="Times New Roman CYR" w:cs="Times New Roman CYR"/>
          <w:sz w:val="28"/>
          <w:szCs w:val="28"/>
        </w:rPr>
        <w:t>Flattening</w:t>
      </w:r>
      <w:proofErr w:type="spellEnd"/>
      <w:r>
        <w:rPr>
          <w:rFonts w:ascii="Times New Roman CYR" w:hAnsi="Times New Roman CYR" w:cs="Times New Roman CYR"/>
          <w:sz w:val="28"/>
          <w:szCs w:val="28"/>
        </w:rPr>
        <w:t xml:space="preserve"> (преобразует данные из многомерной матрицы в вектор), </w:t>
      </w:r>
      <w:proofErr w:type="spellStart"/>
      <w:r>
        <w:rPr>
          <w:rFonts w:ascii="Times New Roman CYR" w:hAnsi="Times New Roman CYR" w:cs="Times New Roman CYR"/>
          <w:sz w:val="28"/>
          <w:szCs w:val="28"/>
        </w:rPr>
        <w:t>Reshape</w:t>
      </w:r>
      <w:proofErr w:type="spellEnd"/>
      <w:r>
        <w:rPr>
          <w:rFonts w:ascii="Times New Roman CYR" w:hAnsi="Times New Roman CYR" w:cs="Times New Roman CYR"/>
          <w:sz w:val="28"/>
          <w:szCs w:val="28"/>
        </w:rPr>
        <w:t xml:space="preserve"> (позволяет изменить размерность данных), </w:t>
      </w:r>
      <w:proofErr w:type="spellStart"/>
      <w:r>
        <w:rPr>
          <w:rFonts w:ascii="Times New Roman CYR" w:hAnsi="Times New Roman CYR" w:cs="Times New Roman CYR"/>
          <w:sz w:val="28"/>
          <w:szCs w:val="28"/>
        </w:rPr>
        <w:t>Concatenation</w:t>
      </w:r>
      <w:proofErr w:type="spellEnd"/>
      <w:r>
        <w:rPr>
          <w:rFonts w:ascii="Times New Roman CYR" w:hAnsi="Times New Roman CYR" w:cs="Times New Roman CYR"/>
          <w:sz w:val="28"/>
          <w:szCs w:val="28"/>
        </w:rPr>
        <w:t xml:space="preserve"> (преобразует данные из нескольких входных слоев в один выходной), </w:t>
      </w:r>
      <w:proofErr w:type="spellStart"/>
      <w:r>
        <w:rPr>
          <w:rFonts w:ascii="Times New Roman CYR" w:hAnsi="Times New Roman CYR" w:cs="Times New Roman CYR"/>
          <w:sz w:val="28"/>
          <w:szCs w:val="28"/>
        </w:rPr>
        <w:t>Slicing</w:t>
      </w:r>
      <w:proofErr w:type="spellEnd"/>
      <w:r>
        <w:rPr>
          <w:rFonts w:ascii="Times New Roman CYR" w:hAnsi="Times New Roman CYR" w:cs="Times New Roman CYR"/>
          <w:sz w:val="28"/>
          <w:szCs w:val="28"/>
        </w:rPr>
        <w:t xml:space="preserve"> и еще несколько других. Для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поддерживаются также особые типы слоев - </w:t>
      </w:r>
      <w:proofErr w:type="spellStart"/>
      <w:r>
        <w:rPr>
          <w:rFonts w:ascii="Times New Roman CYR" w:hAnsi="Times New Roman CYR" w:cs="Times New Roman CYR"/>
          <w:sz w:val="28"/>
          <w:szCs w:val="28"/>
        </w:rPr>
        <w:t>Convolution</w:t>
      </w:r>
      <w:proofErr w:type="spellEnd"/>
      <w:r>
        <w:rPr>
          <w:rFonts w:ascii="Times New Roman CYR" w:hAnsi="Times New Roman CYR" w:cs="Times New Roman CYR"/>
          <w:sz w:val="28"/>
          <w:szCs w:val="28"/>
        </w:rPr>
        <w:t xml:space="preserve"> (слой свертки), </w:t>
      </w:r>
      <w:proofErr w:type="spellStart"/>
      <w:r>
        <w:rPr>
          <w:rFonts w:ascii="Times New Roman CYR" w:hAnsi="Times New Roman CYR" w:cs="Times New Roman CYR"/>
          <w:sz w:val="28"/>
          <w:szCs w:val="28"/>
        </w:rPr>
        <w:t>Pooling</w:t>
      </w:r>
      <w:proofErr w:type="spellEnd"/>
      <w:r>
        <w:rPr>
          <w:rFonts w:ascii="Times New Roman CYR" w:hAnsi="Times New Roman CYR" w:cs="Times New Roman CYR"/>
          <w:sz w:val="28"/>
          <w:szCs w:val="28"/>
        </w:rPr>
        <w:t xml:space="preserve"> (слой </w:t>
      </w:r>
      <w:proofErr w:type="spellStart"/>
      <w:r>
        <w:rPr>
          <w:rFonts w:ascii="Times New Roman CYR" w:hAnsi="Times New Roman CYR" w:cs="Times New Roman CYR"/>
          <w:sz w:val="28"/>
          <w:szCs w:val="28"/>
        </w:rPr>
        <w:t>сабсэмблинга</w:t>
      </w:r>
      <w:proofErr w:type="spellEnd"/>
      <w:r>
        <w:rPr>
          <w:rFonts w:ascii="Times New Roman CYR" w:hAnsi="Times New Roman CYR" w:cs="Times New Roman CYR"/>
          <w:sz w:val="28"/>
          <w:szCs w:val="28"/>
        </w:rPr>
        <w:t xml:space="preserve">) и Local Response </w:t>
      </w:r>
      <w:proofErr w:type="spellStart"/>
      <w:r>
        <w:rPr>
          <w:rFonts w:ascii="Times New Roman CYR" w:hAnsi="Times New Roman CYR" w:cs="Times New Roman CYR"/>
          <w:sz w:val="28"/>
          <w:szCs w:val="28"/>
        </w:rPr>
        <w:t>Normalization</w:t>
      </w:r>
      <w:proofErr w:type="spellEnd"/>
      <w:r>
        <w:rPr>
          <w:rFonts w:ascii="Times New Roman CYR" w:hAnsi="Times New Roman CYR" w:cs="Times New Roman CYR"/>
          <w:sz w:val="28"/>
          <w:szCs w:val="28"/>
        </w:rPr>
        <w:t xml:space="preserve"> (слой для локальной нормализации данных). Кроме того, поддерживаются несколько видов функции потерь, применяемых при обучении сети (</w:t>
      </w:r>
      <w:proofErr w:type="spellStart"/>
      <w:r>
        <w:rPr>
          <w:rFonts w:ascii="Times New Roman CYR" w:hAnsi="Times New Roman CYR" w:cs="Times New Roman CYR"/>
          <w:sz w:val="28"/>
          <w:szCs w:val="28"/>
        </w:rPr>
        <w:t>Softmax</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Euclidean</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Hinge</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Sigmoid</w:t>
      </w:r>
      <w:proofErr w:type="spellEnd"/>
      <w:r>
        <w:rPr>
          <w:rFonts w:ascii="Times New Roman CYR" w:hAnsi="Times New Roman CYR" w:cs="Times New Roman CYR"/>
          <w:sz w:val="28"/>
          <w:szCs w:val="28"/>
        </w:rPr>
        <w:t xml:space="preserve"> Cross-</w:t>
      </w:r>
      <w:proofErr w:type="spellStart"/>
      <w:r>
        <w:rPr>
          <w:rFonts w:ascii="Times New Roman CYR" w:hAnsi="Times New Roman CYR" w:cs="Times New Roman CYR"/>
          <w:sz w:val="28"/>
          <w:szCs w:val="28"/>
        </w:rPr>
        <w:t>Entropy</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Infogain</w:t>
      </w:r>
      <w:proofErr w:type="spellEnd"/>
      <w:r>
        <w:rPr>
          <w:rFonts w:ascii="Times New Roman CYR" w:hAnsi="Times New Roman CYR" w:cs="Times New Roman CYR"/>
          <w:sz w:val="28"/>
          <w:szCs w:val="28"/>
        </w:rPr>
        <w:t xml:space="preserve"> и </w:t>
      </w:r>
      <w:proofErr w:type="spellStart"/>
      <w:r>
        <w:rPr>
          <w:rFonts w:ascii="Times New Roman CYR" w:hAnsi="Times New Roman CYR" w:cs="Times New Roman CYR"/>
          <w:sz w:val="28"/>
          <w:szCs w:val="28"/>
        </w:rPr>
        <w:t>Accuracy</w:t>
      </w:r>
      <w:proofErr w:type="spellEnd"/>
      <w:r>
        <w:rPr>
          <w:rFonts w:ascii="Times New Roman CYR" w:hAnsi="Times New Roman CYR" w:cs="Times New Roman CYR"/>
          <w:sz w:val="28"/>
          <w:szCs w:val="28"/>
        </w:rPr>
        <w:t>) и функций активации нейронов (</w:t>
      </w:r>
      <w:proofErr w:type="spellStart"/>
      <w:r>
        <w:rPr>
          <w:rFonts w:ascii="Times New Roman CYR" w:hAnsi="Times New Roman CYR" w:cs="Times New Roman CYR"/>
          <w:sz w:val="28"/>
          <w:szCs w:val="28"/>
        </w:rPr>
        <w:t>Rectified-Linear</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Sigmoid</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Hyperbolic</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Tangent</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Absolute</w:t>
      </w:r>
      <w:proofErr w:type="spellEnd"/>
      <w:r>
        <w:rPr>
          <w:rFonts w:ascii="Times New Roman CYR" w:hAnsi="Times New Roman CYR" w:cs="Times New Roman CYR"/>
          <w:sz w:val="28"/>
          <w:szCs w:val="28"/>
        </w:rPr>
        <w:t xml:space="preserve"> Value, Power и BNLL) - которые также конфигурируются в виде отдельных слоев сети.</w:t>
      </w:r>
    </w:p>
    <w:p w14:paraId="79A3206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Таким образом, сеть описывается декларативно в достаточной простой форме. Примеры использованных в данном исследовании конфигураций сетей можно увидеть в приложении 1. Также для работы библиотеки с использованием стандартных скриптов требуется создать файл </w:t>
      </w:r>
      <w:proofErr w:type="gramStart"/>
      <w:r>
        <w:rPr>
          <w:rFonts w:ascii="Times New Roman CYR" w:hAnsi="Times New Roman CYR" w:cs="Times New Roman CYR"/>
          <w:sz w:val="28"/>
          <w:szCs w:val="28"/>
          <w:lang w:val="en-US"/>
        </w:rPr>
        <w:t>solver</w:t>
      </w:r>
      <w:r>
        <w:rPr>
          <w:rFonts w:ascii="Times New Roman CYR" w:hAnsi="Times New Roman CYR" w:cs="Times New Roman CYR"/>
          <w:sz w:val="28"/>
          <w:szCs w:val="28"/>
        </w:rPr>
        <w:t>.</w:t>
      </w:r>
      <w:proofErr w:type="spellStart"/>
      <w:r>
        <w:rPr>
          <w:rFonts w:ascii="Times New Roman CYR" w:hAnsi="Times New Roman CYR" w:cs="Times New Roman CYR"/>
          <w:sz w:val="28"/>
          <w:szCs w:val="28"/>
          <w:lang w:val="en-US"/>
        </w:rPr>
        <w:t>prototxt</w:t>
      </w:r>
      <w:proofErr w:type="spellEnd"/>
      <w:proofErr w:type="gramEnd"/>
      <w:r>
        <w:rPr>
          <w:rFonts w:ascii="Times New Roman CYR" w:hAnsi="Times New Roman CYR" w:cs="Times New Roman CYR"/>
          <w:sz w:val="28"/>
          <w:szCs w:val="28"/>
        </w:rPr>
        <w:t xml:space="preserve">, в котором описывается конфигурация обучения сети - количество итераций для обучения, </w:t>
      </w:r>
      <w:r>
        <w:rPr>
          <w:rFonts w:ascii="Times New Roman CYR" w:hAnsi="Times New Roman CYR" w:cs="Times New Roman CYR"/>
          <w:sz w:val="28"/>
          <w:szCs w:val="28"/>
          <w:lang w:val="en-US"/>
        </w:rPr>
        <w:lastRenderedPageBreak/>
        <w:t>learning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rate</w:t>
      </w:r>
      <w:r>
        <w:rPr>
          <w:rFonts w:ascii="Times New Roman CYR" w:hAnsi="Times New Roman CYR" w:cs="Times New Roman CYR"/>
          <w:sz w:val="28"/>
          <w:szCs w:val="28"/>
        </w:rPr>
        <w:t xml:space="preserve">, платформа для вычислений - </w:t>
      </w:r>
      <w:proofErr w:type="spellStart"/>
      <w:r>
        <w:rPr>
          <w:rFonts w:ascii="Times New Roman CYR" w:hAnsi="Times New Roman CYR" w:cs="Times New Roman CYR"/>
          <w:sz w:val="28"/>
          <w:szCs w:val="28"/>
          <w:lang w:val="en-US"/>
        </w:rPr>
        <w:t>cpu</w:t>
      </w:r>
      <w:proofErr w:type="spellEnd"/>
      <w:r>
        <w:rPr>
          <w:rFonts w:ascii="Times New Roman CYR" w:hAnsi="Times New Roman CYR" w:cs="Times New Roman CYR"/>
          <w:sz w:val="28"/>
          <w:szCs w:val="28"/>
        </w:rPr>
        <w:t xml:space="preserve"> или </w:t>
      </w:r>
      <w:proofErr w:type="spellStart"/>
      <w:r>
        <w:rPr>
          <w:rFonts w:ascii="Times New Roman CYR" w:hAnsi="Times New Roman CYR" w:cs="Times New Roman CYR"/>
          <w:sz w:val="28"/>
          <w:szCs w:val="28"/>
          <w:lang w:val="en-US"/>
        </w:rPr>
        <w:t>gpu</w:t>
      </w:r>
      <w:proofErr w:type="spellEnd"/>
      <w:r>
        <w:rPr>
          <w:rFonts w:ascii="Times New Roman CYR" w:hAnsi="Times New Roman CYR" w:cs="Times New Roman CYR"/>
          <w:sz w:val="28"/>
          <w:szCs w:val="28"/>
        </w:rPr>
        <w:t xml:space="preserve"> и т.д.</w:t>
      </w:r>
    </w:p>
    <w:p w14:paraId="021E76E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Обучение модели может быть реализовано с применением встроенных </w:t>
      </w:r>
      <w:proofErr w:type="gramStart"/>
      <w:r>
        <w:rPr>
          <w:rFonts w:ascii="Times New Roman CYR" w:hAnsi="Times New Roman CYR" w:cs="Times New Roman CYR"/>
          <w:sz w:val="28"/>
          <w:szCs w:val="28"/>
        </w:rPr>
        <w:t>скриптов  (</w:t>
      </w:r>
      <w:proofErr w:type="gramEnd"/>
      <w:r>
        <w:rPr>
          <w:rFonts w:ascii="Times New Roman CYR" w:hAnsi="Times New Roman CYR" w:cs="Times New Roman CYR"/>
          <w:sz w:val="28"/>
          <w:szCs w:val="28"/>
        </w:rPr>
        <w:t xml:space="preserve">после их доработки под текущую задачу) либо вручную через написание кода с использованием предоставляемого </w:t>
      </w:r>
      <w:proofErr w:type="spellStart"/>
      <w:r>
        <w:rPr>
          <w:rFonts w:ascii="Times New Roman CYR" w:hAnsi="Times New Roman CYR" w:cs="Times New Roman CYR"/>
          <w:sz w:val="28"/>
          <w:szCs w:val="28"/>
          <w:lang w:val="en-US"/>
        </w:rPr>
        <w:t>api</w:t>
      </w:r>
      <w:proofErr w:type="spellEnd"/>
      <w:r>
        <w:rPr>
          <w:rFonts w:ascii="Times New Roman CYR" w:hAnsi="Times New Roman CYR" w:cs="Times New Roman CYR"/>
          <w:sz w:val="28"/>
          <w:szCs w:val="28"/>
        </w:rPr>
        <w:t xml:space="preserve">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или </w:t>
      </w:r>
      <w:proofErr w:type="spellStart"/>
      <w:r>
        <w:rPr>
          <w:rFonts w:ascii="Times New Roman CYR" w:hAnsi="Times New Roman CYR" w:cs="Times New Roman CYR"/>
          <w:sz w:val="28"/>
          <w:szCs w:val="28"/>
          <w:lang w:val="en-US"/>
        </w:rPr>
        <w:t>Matlab</w:t>
      </w:r>
      <w:proofErr w:type="spellEnd"/>
      <w:r>
        <w:rPr>
          <w:rFonts w:ascii="Times New Roman CYR" w:hAnsi="Times New Roman CYR" w:cs="Times New Roman CYR"/>
          <w:sz w:val="28"/>
          <w:szCs w:val="28"/>
        </w:rPr>
        <w:t xml:space="preserve">. При этом существуют скрипты, позволяющие не только выполнить обучение сети, но также, например, создать базу данных на основе предоставленного списка изображений - при этом изображения перед добавлением в базу данных будут приведены к фиксированному размеру и нормализованы. Скрипты, с помощью которых происходит обучение, также инкапсулируют некоторые вспомогательные действиях - например, производят оценку текущей точности модели через некоторое количество итераций и сохраняют текущее состояние обученной модели в файл </w:t>
      </w:r>
      <w:proofErr w:type="spellStart"/>
      <w:r>
        <w:rPr>
          <w:rFonts w:ascii="Times New Roman CYR" w:hAnsi="Times New Roman CYR" w:cs="Times New Roman CYR"/>
          <w:sz w:val="28"/>
          <w:szCs w:val="28"/>
        </w:rPr>
        <w:t>снапшота</w:t>
      </w:r>
      <w:proofErr w:type="spellEnd"/>
      <w:r>
        <w:rPr>
          <w:rFonts w:ascii="Times New Roman CYR" w:hAnsi="Times New Roman CYR" w:cs="Times New Roman CYR"/>
          <w:sz w:val="28"/>
          <w:szCs w:val="28"/>
        </w:rPr>
        <w:t xml:space="preserve">. Использование файлов </w:t>
      </w:r>
      <w:proofErr w:type="spellStart"/>
      <w:r>
        <w:rPr>
          <w:rFonts w:ascii="Times New Roman CYR" w:hAnsi="Times New Roman CYR" w:cs="Times New Roman CYR"/>
          <w:sz w:val="28"/>
          <w:szCs w:val="28"/>
        </w:rPr>
        <w:t>снапшота</w:t>
      </w:r>
      <w:proofErr w:type="spellEnd"/>
      <w:r>
        <w:rPr>
          <w:rFonts w:ascii="Times New Roman CYR" w:hAnsi="Times New Roman CYR" w:cs="Times New Roman CYR"/>
          <w:sz w:val="28"/>
          <w:szCs w:val="28"/>
        </w:rPr>
        <w:t xml:space="preserve"> позволяет в дальнейшем продолжить обучение модели вместо </w:t>
      </w:r>
      <w:proofErr w:type="gramStart"/>
      <w:r>
        <w:rPr>
          <w:rFonts w:ascii="Times New Roman CYR" w:hAnsi="Times New Roman CYR" w:cs="Times New Roman CYR"/>
          <w:sz w:val="28"/>
          <w:szCs w:val="28"/>
        </w:rPr>
        <w:t>того</w:t>
      </w:r>
      <w:proofErr w:type="gramEnd"/>
      <w:r>
        <w:rPr>
          <w:rFonts w:ascii="Times New Roman CYR" w:hAnsi="Times New Roman CYR" w:cs="Times New Roman CYR"/>
          <w:sz w:val="28"/>
          <w:szCs w:val="28"/>
        </w:rPr>
        <w:t xml:space="preserve"> чтобы начинать сначала, если возникает такая необходимость, а также, после некоторого количества итераций изменить конфигурацию модели - например, добавить новый слой - и при этом веса уже обученных ранее слоев сохранят свои значения, что позволяет реализовать описанный ранее механизм послойного обучения.</w:t>
      </w:r>
    </w:p>
    <w:p w14:paraId="65C4E01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целом, библиотека оказалась достаточно удобна в работе и позволила реализовать все желаемые модели, а также получить значения точности классификации для данных моделей.</w:t>
      </w:r>
    </w:p>
    <w:p w14:paraId="4CD5166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2. Разработка прототипа системы распознавания изображений</w:t>
      </w:r>
    </w:p>
    <w:p w14:paraId="25C9C5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48A546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Алгоритм классификации изображений</w:t>
      </w:r>
    </w:p>
    <w:p w14:paraId="07A15FA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4E0752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ходе изучения теоретического материала по теме и практических экспериментов был сформирован следующий набор идей, которые должны быть воплощены в итоговом алгоритме:</w:t>
      </w:r>
    </w:p>
    <w:p w14:paraId="41FAEB9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Использование глубоких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нейронных сетей.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стабильно показывают наилучшие результаты в распознавании изображений, в том числе дорожных знаков, поэтому их использование в разрабатываемом алгоритме выглядит логичным</w:t>
      </w:r>
    </w:p>
    <w:p w14:paraId="522D40A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Использование многослойных персептронов. Несмотря на в целом большую эффективность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существуют типы изображений, для которых многослойный персептрон показывает лучшие результаты, поэтому было принято решение использовать также и данный алгоритм</w:t>
      </w:r>
    </w:p>
    <w:p w14:paraId="2D15E1A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Комбинирование результатов нескольких моделей с помощью дополнительного классификатора. Так как было решено использовать как минимум два типа нейронных сетей, требуется способ формировать некоторый общий результат классификации на основе результатов каждой из них. Для этого планируется использовать дополнительный классификатор, не связанный с нейронными сетями, входными значениями для которого являются результаты классификации каждой из сетей, а выходным - итоговый прогнозируемый класс изображения</w:t>
      </w:r>
    </w:p>
    <w:p w14:paraId="3B7E396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Применение дополнительных преобразований к входным данным. Для повышения пригодности входных изображений к распознаванию и, соответственно, улучшения результативности работы классификатора, к входным данным должно быть применено несколько типов преобразований, при </w:t>
      </w:r>
      <w:r>
        <w:rPr>
          <w:rFonts w:ascii="Times New Roman CYR" w:hAnsi="Times New Roman CYR" w:cs="Times New Roman CYR"/>
          <w:sz w:val="28"/>
          <w:szCs w:val="28"/>
        </w:rPr>
        <w:lastRenderedPageBreak/>
        <w:t>этом результаты каждого из них должны быть обработаны отдельной сетью, обученной для распознавания именно изображений с данным типом преобразования.</w:t>
      </w:r>
    </w:p>
    <w:p w14:paraId="746D02A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На основе всех вышеперечисленных идей была сформирована следующая концепция классификатора изображений. Классификатор представляет собой ансамбль из 6 нейронных сетей, функционирующих независимо: 2 многослойных персептрона и 4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сети. При этом сети одного типа отличаются между собой типом преобразования, примененным к входным данным. Данные на входе подвергаются масштабированию таким образом, чтобы на входе каждой сети всегда оказывались данные одного размера, при этом данные размеры могут различаться для разных сетей. Для агрегации результатов всех сетей используется дополнительный классический классификатор, в качестве которого было использовано 2 варианта: алгоритм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основанный на дереве решений, и алгоритм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представляющий собой “ленивый” классификатор. Преобразования, которые используются в классификаторе:</w:t>
      </w:r>
    </w:p>
    <w:p w14:paraId="150C940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Бинаризация - изображение заменяется новым, состоящим из пикселей только черного и белого цветов. Для выполнения бинаризации используется метод адаптивного порогового значения (</w:t>
      </w:r>
      <w:r>
        <w:rPr>
          <w:rFonts w:ascii="Times New Roman CYR" w:hAnsi="Times New Roman CYR" w:cs="Times New Roman CYR"/>
          <w:sz w:val="28"/>
          <w:szCs w:val="28"/>
          <w:lang w:val="en-US"/>
        </w:rPr>
        <w:t>adaptive</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thresholding</w:t>
      </w:r>
      <w:r>
        <w:rPr>
          <w:rFonts w:ascii="Times New Roman CYR" w:hAnsi="Times New Roman CYR" w:cs="Times New Roman CYR"/>
          <w:sz w:val="28"/>
          <w:szCs w:val="28"/>
        </w:rPr>
        <w:t>). Суть метода заключается в том, что для каждого пикселя изображения вычисляется среднее значение некоторой его окрестности пикселей (предполагается, что изображение содержит только оттенки серого, для этого исходные изображения были предварительно преобразованы соответствующим образом), и затем на основе вычисленного среднего значения определяется, должен пиксель считаться черным или белым.</w:t>
      </w:r>
    </w:p>
    <w:p w14:paraId="2DF11EB9" w14:textId="1C9FD8C4" w:rsidR="00BA4DA9" w:rsidRDefault="00BA4DA9" w:rsidP="000044C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Выравнивание гистограммы (</w:t>
      </w:r>
      <w:proofErr w:type="spellStart"/>
      <w:r>
        <w:rPr>
          <w:rFonts w:ascii="Times New Roman CYR" w:hAnsi="Times New Roman CYR" w:cs="Times New Roman CYR"/>
          <w:sz w:val="28"/>
          <w:szCs w:val="28"/>
        </w:rPr>
        <w:t>histogram</w:t>
      </w:r>
      <w:proofErr w:type="spell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equalization</w:t>
      </w:r>
      <w:proofErr w:type="spellEnd"/>
      <w:r>
        <w:rPr>
          <w:rFonts w:ascii="Times New Roman CYR" w:hAnsi="Times New Roman CYR" w:cs="Times New Roman CYR"/>
          <w:sz w:val="28"/>
          <w:szCs w:val="28"/>
        </w:rPr>
        <w:t xml:space="preserve">) - суть метода заключается в применении к гистограмме изображения некоторой функции, такой, чтобы значения на результирующе диаграмме были распределены максимально равномерно. При этом целевая функция вычисляется на основе </w:t>
      </w:r>
      <w:r>
        <w:rPr>
          <w:rFonts w:ascii="Times New Roman CYR" w:hAnsi="Times New Roman CYR" w:cs="Times New Roman CYR"/>
          <w:sz w:val="28"/>
          <w:szCs w:val="28"/>
        </w:rPr>
        <w:lastRenderedPageBreak/>
        <w:t>функции распределения интенсивности цветов в исходном изображении. Пример применения подобной функции к гистограмме изображения представлен на рисунке 4. Данный метод может применяться как для черно-белых, так и для цветных изображений - отдельно для каждой компонент цвета. В данном исследовании были использованы оба варианта.</w:t>
      </w:r>
    </w:p>
    <w:p w14:paraId="16347D3F" w14:textId="1E4A4E4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drawing>
          <wp:inline distT="0" distB="0" distL="0" distR="0" wp14:anchorId="35A62389" wp14:editId="70699A1D">
            <wp:extent cx="1133475" cy="838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838200"/>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41AE1E01" wp14:editId="6C730B74">
            <wp:extent cx="1085850" cy="8096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850" cy="809625"/>
                    </a:xfrm>
                    <a:prstGeom prst="rect">
                      <a:avLst/>
                    </a:prstGeom>
                    <a:noFill/>
                    <a:ln>
                      <a:noFill/>
                    </a:ln>
                  </pic:spPr>
                </pic:pic>
              </a:graphicData>
            </a:graphic>
          </wp:inline>
        </w:drawing>
      </w:r>
      <w:r>
        <w:rPr>
          <w:rFonts w:ascii="Microsoft Sans Serif" w:hAnsi="Microsoft Sans Serif" w:cs="Microsoft Sans Serif"/>
          <w:noProof/>
          <w:sz w:val="17"/>
          <w:szCs w:val="17"/>
        </w:rPr>
        <w:drawing>
          <wp:inline distT="0" distB="0" distL="0" distR="0" wp14:anchorId="4FC1E108" wp14:editId="5EBACFA6">
            <wp:extent cx="1143000" cy="790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790575"/>
                    </a:xfrm>
                    <a:prstGeom prst="rect">
                      <a:avLst/>
                    </a:prstGeom>
                    <a:noFill/>
                    <a:ln>
                      <a:noFill/>
                    </a:ln>
                  </pic:spPr>
                </pic:pic>
              </a:graphicData>
            </a:graphic>
          </wp:inline>
        </w:drawing>
      </w:r>
    </w:p>
    <w:p w14:paraId="2DC09D2D" w14:textId="4D24ECDE" w:rsidR="00BA4DA9" w:rsidRDefault="00BA4DA9" w:rsidP="000044C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4, результаты применения выравнивания диаграммы к изображению</w:t>
      </w:r>
    </w:p>
    <w:p w14:paraId="515A844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Усиление контраста - состоит в том, что для каждого пикселя изображения находится локальный минимум и максимум в некоторой его окрестности и затем данный пиксель заменяется локальным максимумом, если его исходное значение ближе к максимуму, либо локальным минимумом в противном случае. Применяется к черно-белым изображениям.</w:t>
      </w:r>
    </w:p>
    <w:p w14:paraId="1890F20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Схематично общая схема полученного классификатора представлена на рисунке 5:</w:t>
      </w:r>
    </w:p>
    <w:p w14:paraId="0BA1E1C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p>
    <w:p w14:paraId="5C5EF345" w14:textId="2BF0E90C"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lastRenderedPageBreak/>
        <w:drawing>
          <wp:inline distT="0" distB="0" distL="0" distR="0" wp14:anchorId="5BE2D37C" wp14:editId="161A8376">
            <wp:extent cx="4562475"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3048000"/>
                    </a:xfrm>
                    <a:prstGeom prst="rect">
                      <a:avLst/>
                    </a:prstGeom>
                    <a:noFill/>
                    <a:ln>
                      <a:noFill/>
                    </a:ln>
                  </pic:spPr>
                </pic:pic>
              </a:graphicData>
            </a:graphic>
          </wp:inline>
        </w:drawing>
      </w:r>
    </w:p>
    <w:p w14:paraId="41A77A7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5, итоговая схема классификатора</w:t>
      </w:r>
    </w:p>
    <w:p w14:paraId="51118C8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proofErr w:type="gramStart"/>
      <w:r>
        <w:rPr>
          <w:rFonts w:ascii="Times New Roman CYR" w:hAnsi="Times New Roman CYR" w:cs="Times New Roman CYR"/>
          <w:sz w:val="28"/>
          <w:szCs w:val="28"/>
        </w:rPr>
        <w:lastRenderedPageBreak/>
        <w:t>Для  реализации</w:t>
      </w:r>
      <w:proofErr w:type="gramEnd"/>
      <w:r>
        <w:rPr>
          <w:rFonts w:ascii="Times New Roman CYR" w:hAnsi="Times New Roman CYR" w:cs="Times New Roman CYR"/>
          <w:sz w:val="28"/>
          <w:szCs w:val="28"/>
        </w:rPr>
        <w:t xml:space="preserve"> части модели, отвечающая за преобразование входных данных и нейронные сети, используется язык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и 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Опишем структуру каждой из сетей боле подробно.</w:t>
      </w:r>
    </w:p>
    <w:p w14:paraId="294A0A5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Оба многослойных персептрона содержат 4 скрытых слоя, и в целом их конфигурация описывается следующим образом:</w:t>
      </w:r>
    </w:p>
    <w:p w14:paraId="187A7A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Входной слой</w:t>
      </w:r>
    </w:p>
    <w:p w14:paraId="2DA825A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1, 1500 нейронов</w:t>
      </w:r>
    </w:p>
    <w:p w14:paraId="26B9399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2, 500 нейронов</w:t>
      </w:r>
    </w:p>
    <w:p w14:paraId="2AE3C32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3, 300 нейронов</w:t>
      </w:r>
    </w:p>
    <w:p w14:paraId="7EC292D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4, 150 нейронов</w:t>
      </w:r>
    </w:p>
    <w:p w14:paraId="0987727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Выходной слой</w:t>
      </w:r>
    </w:p>
    <w:p w14:paraId="2C3EC93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Пример файла конфигурации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описывающий данную сеть, можно увидеть в приложении 1. Что касается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то за основу их архитектуры была взята известная сеть </w:t>
      </w:r>
      <w:proofErr w:type="spellStart"/>
      <w:r>
        <w:rPr>
          <w:rFonts w:ascii="Times New Roman CYR" w:hAnsi="Times New Roman CYR" w:cs="Times New Roman CYR"/>
          <w:sz w:val="28"/>
          <w:szCs w:val="28"/>
          <w:lang w:val="en-US"/>
        </w:rPr>
        <w:t>LeNet</w:t>
      </w:r>
      <w:proofErr w:type="spellEnd"/>
      <w:r>
        <w:rPr>
          <w:rFonts w:ascii="Times New Roman CYR" w:hAnsi="Times New Roman CYR" w:cs="Times New Roman CYR"/>
          <w:sz w:val="28"/>
          <w:szCs w:val="28"/>
        </w:rPr>
        <w:t xml:space="preserve">, разработанная для классификации изображений из </w:t>
      </w:r>
      <w:proofErr w:type="spellStart"/>
      <w:r>
        <w:rPr>
          <w:rFonts w:ascii="Times New Roman CYR" w:hAnsi="Times New Roman CYR" w:cs="Times New Roman CYR"/>
          <w:sz w:val="28"/>
          <w:szCs w:val="28"/>
        </w:rPr>
        <w:t>датасета</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Однако для соответствия рассматриваемым изображениям, которые имеют существенно меньший размер, сеть была модифицирована. Краткое ее описание выглядит так:</w:t>
      </w:r>
    </w:p>
    <w:p w14:paraId="7FB9631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свертки с размерами ядра 9, 3 и 3 соответственно</w:t>
      </w:r>
    </w:p>
    <w:p w14:paraId="061A969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3 слоя </w:t>
      </w:r>
      <w:proofErr w:type="spellStart"/>
      <w:r>
        <w:rPr>
          <w:rFonts w:ascii="Times New Roman CYR" w:hAnsi="Times New Roman CYR" w:cs="Times New Roman CYR"/>
          <w:sz w:val="28"/>
          <w:szCs w:val="28"/>
        </w:rPr>
        <w:t>сабсемплинга</w:t>
      </w:r>
      <w:proofErr w:type="spellEnd"/>
    </w:p>
    <w:p w14:paraId="450ED0E1" w14:textId="07B530FC"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3 </w:t>
      </w:r>
      <w:proofErr w:type="spellStart"/>
      <w:r>
        <w:rPr>
          <w:rFonts w:ascii="Times New Roman CYR" w:hAnsi="Times New Roman CYR" w:cs="Times New Roman CYR"/>
          <w:sz w:val="28"/>
          <w:szCs w:val="28"/>
        </w:rPr>
        <w:t>полносвязнных</w:t>
      </w:r>
      <w:proofErr w:type="spellEnd"/>
      <w:r>
        <w:rPr>
          <w:rFonts w:ascii="Times New Roman CYR" w:hAnsi="Times New Roman CYR" w:cs="Times New Roman CYR"/>
          <w:sz w:val="28"/>
          <w:szCs w:val="28"/>
        </w:rPr>
        <w:t xml:space="preserve"> слоя размерами 100, 100 и 43 нейрона</w:t>
      </w:r>
    </w:p>
    <w:p w14:paraId="647014E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 данной сети представлена на рисунке 6.</w:t>
      </w:r>
    </w:p>
    <w:p w14:paraId="3ADF324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1F99468F" w14:textId="73CB13C6"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27D8253F" wp14:editId="069DEE49">
            <wp:extent cx="5038725" cy="1390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390650"/>
                    </a:xfrm>
                    <a:prstGeom prst="rect">
                      <a:avLst/>
                    </a:prstGeom>
                    <a:noFill/>
                    <a:ln>
                      <a:noFill/>
                    </a:ln>
                  </pic:spPr>
                </pic:pic>
              </a:graphicData>
            </a:graphic>
          </wp:inline>
        </w:drawing>
      </w:r>
    </w:p>
    <w:p w14:paraId="4AC85BAF" w14:textId="429C7805" w:rsidR="004479FC" w:rsidRDefault="00BA4DA9" w:rsidP="004479F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 xml:space="preserve">Рисунок 6, схема </w:t>
      </w:r>
      <w:proofErr w:type="spellStart"/>
      <w:r>
        <w:rPr>
          <w:rFonts w:ascii="Times New Roman CYR" w:hAnsi="Times New Roman CYR" w:cs="Times New Roman CYR"/>
          <w:sz w:val="28"/>
          <w:szCs w:val="28"/>
        </w:rPr>
        <w:t>св</w:t>
      </w:r>
      <w:r w:rsidR="000044CC">
        <w:rPr>
          <w:rFonts w:ascii="Times New Roman CYR" w:hAnsi="Times New Roman CYR" w:cs="Times New Roman CYR"/>
          <w:sz w:val="28"/>
          <w:szCs w:val="28"/>
        </w:rPr>
        <w:t>ё</w:t>
      </w:r>
      <w:r>
        <w:rPr>
          <w:rFonts w:ascii="Times New Roman CYR" w:hAnsi="Times New Roman CYR" w:cs="Times New Roman CYR"/>
          <w:sz w:val="28"/>
          <w:szCs w:val="28"/>
        </w:rPr>
        <w:t>рточной</w:t>
      </w:r>
      <w:proofErr w:type="spellEnd"/>
      <w:r>
        <w:rPr>
          <w:rFonts w:ascii="Times New Roman CYR" w:hAnsi="Times New Roman CYR" w:cs="Times New Roman CYR"/>
          <w:sz w:val="28"/>
          <w:szCs w:val="28"/>
        </w:rPr>
        <w:t xml:space="preserve"> сети</w:t>
      </w:r>
    </w:p>
    <w:p w14:paraId="39B4172B" w14:textId="3B6FCAEB" w:rsidR="00BA4DA9" w:rsidRDefault="00BA4DA9" w:rsidP="004479F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Каждая из нейронных сетей, водящих в модель, обучается отдельно. После обучения нейронных сетей специальный скрипт на языке </w:t>
      </w:r>
      <w:proofErr w:type="gramStart"/>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для</w:t>
      </w:r>
      <w:proofErr w:type="gramEnd"/>
      <w:r>
        <w:rPr>
          <w:rFonts w:ascii="Times New Roman CYR" w:hAnsi="Times New Roman CYR" w:cs="Times New Roman CYR"/>
          <w:sz w:val="28"/>
          <w:szCs w:val="28"/>
        </w:rPr>
        <w:t xml:space="preserve"> каждой из сетей для каждого из изображений обучающего множества получает результат классификации в виде списка вероятностей каждого из классов, выбирает два наиболее вероятных класса и записывает полученные значения вместе с реальным значением класса изображения в файл. Полученный файл затем передается в качестве обучающего множества классификатору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xml:space="preserve">), реализованному в библиотеке </w:t>
      </w:r>
      <w:r>
        <w:rPr>
          <w:rFonts w:ascii="Times New Roman CYR" w:hAnsi="Times New Roman CYR" w:cs="Times New Roman CYR"/>
          <w:sz w:val="28"/>
          <w:szCs w:val="28"/>
          <w:lang w:val="en-US"/>
        </w:rPr>
        <w:t>Weka</w:t>
      </w:r>
      <w:r>
        <w:rPr>
          <w:rFonts w:ascii="Times New Roman CYR" w:hAnsi="Times New Roman CYR" w:cs="Times New Roman CYR"/>
          <w:sz w:val="28"/>
          <w:szCs w:val="28"/>
        </w:rPr>
        <w:t>. Соответственно, дальнейшая классификации производится с использованием этой библиотеки.</w:t>
      </w:r>
    </w:p>
    <w:p w14:paraId="4CE98FD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73FB5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2.2 Архитектура системы</w:t>
      </w:r>
    </w:p>
    <w:p w14:paraId="2226728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38050EA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Теперь, рассмотрев алгоритм распознавания дорожных знаков с помощью нейронных сетей и дополнительного классификатора, перейдем непосредственно к описанию разработанной системы, использующей данный алгоритм.</w:t>
      </w:r>
    </w:p>
    <w:p w14:paraId="35109D9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Разработанная система представляет собой приложение с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-интерфейсом, позволяющим пользователю загрузить изображение дорожного знака и получить для этого знака результат классификации с применением описанного алгоритма. Данное приложение состоит из 4 модулей: </w:t>
      </w:r>
      <w:r>
        <w:rPr>
          <w:rFonts w:ascii="Times New Roman CYR" w:hAnsi="Times New Roman CYR" w:cs="Times New Roman CYR"/>
          <w:sz w:val="28"/>
          <w:szCs w:val="28"/>
          <w:lang w:val="en-US"/>
        </w:rPr>
        <w:t>web</w:t>
      </w:r>
      <w:r>
        <w:rPr>
          <w:rFonts w:ascii="Times New Roman CYR" w:hAnsi="Times New Roman CYR" w:cs="Times New Roman CYR"/>
          <w:sz w:val="28"/>
          <w:szCs w:val="28"/>
        </w:rPr>
        <w:t>-приложение, модуль нейронных сетей, модуль классификации и интерфейс администратора. Схематично схема взаимодействия модулей представлена на рисунке 7.</w:t>
      </w:r>
    </w:p>
    <w:p w14:paraId="597ACA80" w14:textId="6B5E68C2"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sidR="002F4C10">
        <w:rPr>
          <w:rFonts w:ascii="Microsoft Sans Serif" w:hAnsi="Microsoft Sans Serif" w:cs="Microsoft Sans Serif"/>
          <w:noProof/>
          <w:sz w:val="17"/>
          <w:szCs w:val="17"/>
        </w:rPr>
        <w:lastRenderedPageBreak/>
        <w:drawing>
          <wp:inline distT="0" distB="0" distL="0" distR="0" wp14:anchorId="2A19BCA0" wp14:editId="28AC0C3E">
            <wp:extent cx="4962525" cy="2286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14:paraId="56B77B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7, схема работы системы классификации</w:t>
      </w:r>
    </w:p>
    <w:p w14:paraId="57FB404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CDEEDB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Цифрами на схеме указана последовательность действий при работе пользователя с системой. Пользователь загружает изображение. Запрос пользователя, обрабатывается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-сервером и загруженное изображение передается в модуль нейронных сетей, где над изображением выполняются все необходимые преобразования (масштабирование, изменение цветовой схемы и т.д.), после чего каждая из нейронных сетей формирует свое предсказание. Затем управляющая логика данного модуля выбирает для каждой сети два наиболее вероятных предсказания и возвращает эти данные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-серверу.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 передает полученные данные о предсказаниях сети в модуль классификации, где они обрабатываются и формируется окончательный ответ о прогнозируемом классе изображения, который возвращается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-серверу и оттуда - пользователю. При этом взаимодействие между пользователем и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-сервером и </w:t>
      </w:r>
      <w:proofErr w:type="gramStart"/>
      <w:r>
        <w:rPr>
          <w:rFonts w:ascii="Times New Roman CYR" w:hAnsi="Times New Roman CYR" w:cs="Times New Roman CYR"/>
          <w:sz w:val="28"/>
          <w:szCs w:val="28"/>
          <w:lang w:val="en-US"/>
        </w:rPr>
        <w:t>web</w:t>
      </w:r>
      <w:r>
        <w:rPr>
          <w:rFonts w:ascii="Times New Roman CYR" w:hAnsi="Times New Roman CYR" w:cs="Times New Roman CYR"/>
          <w:sz w:val="28"/>
          <w:szCs w:val="28"/>
        </w:rPr>
        <w:t>-сервером</w:t>
      </w:r>
      <w:proofErr w:type="gramEnd"/>
      <w:r>
        <w:rPr>
          <w:rFonts w:ascii="Times New Roman CYR" w:hAnsi="Times New Roman CYR" w:cs="Times New Roman CYR"/>
          <w:sz w:val="28"/>
          <w:szCs w:val="28"/>
        </w:rPr>
        <w:t xml:space="preserve"> и модулями нейронных сетей и классификации осуществляется посредством </w:t>
      </w:r>
      <w:r>
        <w:rPr>
          <w:rFonts w:ascii="Times New Roman CYR" w:hAnsi="Times New Roman CYR" w:cs="Times New Roman CYR"/>
          <w:sz w:val="28"/>
          <w:szCs w:val="28"/>
          <w:lang w:val="en-US"/>
        </w:rPr>
        <w:t>REST</w:t>
      </w:r>
      <w:r>
        <w:rPr>
          <w:rFonts w:ascii="Times New Roman CYR" w:hAnsi="Times New Roman CYR" w:cs="Times New Roman CYR"/>
          <w:sz w:val="28"/>
          <w:szCs w:val="28"/>
        </w:rPr>
        <w:t xml:space="preserve">-запросов с помощью протокола </w:t>
      </w:r>
      <w:r>
        <w:rPr>
          <w:rFonts w:ascii="Times New Roman CYR" w:hAnsi="Times New Roman CYR" w:cs="Times New Roman CYR"/>
          <w:sz w:val="28"/>
          <w:szCs w:val="28"/>
          <w:lang w:val="en-US"/>
        </w:rPr>
        <w:t>HTTP</w:t>
      </w:r>
      <w:r>
        <w:rPr>
          <w:rFonts w:ascii="Times New Roman CYR" w:hAnsi="Times New Roman CYR" w:cs="Times New Roman CYR"/>
          <w:sz w:val="28"/>
          <w:szCs w:val="28"/>
        </w:rPr>
        <w:t xml:space="preserve">. Изображение передается в формате </w:t>
      </w:r>
      <w:r>
        <w:rPr>
          <w:rFonts w:ascii="Times New Roman CYR" w:hAnsi="Times New Roman CYR" w:cs="Times New Roman CYR"/>
          <w:sz w:val="28"/>
          <w:szCs w:val="28"/>
          <w:lang w:val="en-US"/>
        </w:rPr>
        <w:t>multipart</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form</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data</w:t>
      </w:r>
      <w:r>
        <w:rPr>
          <w:rFonts w:ascii="Times New Roman CYR" w:hAnsi="Times New Roman CYR" w:cs="Times New Roman CYR"/>
          <w:sz w:val="28"/>
          <w:szCs w:val="28"/>
        </w:rPr>
        <w:t xml:space="preserve">, а данные о результатах работы классификаторов - в формате </w:t>
      </w:r>
      <w:r>
        <w:rPr>
          <w:rFonts w:ascii="Times New Roman CYR" w:hAnsi="Times New Roman CYR" w:cs="Times New Roman CYR"/>
          <w:sz w:val="28"/>
          <w:szCs w:val="28"/>
          <w:lang w:val="en-US"/>
        </w:rPr>
        <w:t>JSON</w:t>
      </w:r>
      <w:r>
        <w:rPr>
          <w:rFonts w:ascii="Times New Roman CYR" w:hAnsi="Times New Roman CYR" w:cs="Times New Roman CYR"/>
          <w:sz w:val="28"/>
          <w:szCs w:val="28"/>
        </w:rPr>
        <w:t xml:space="preserve">. Данная логика работы делает отдельные модули достаточно изолированным друг от друга, что позволяет разрабатывать их независимо, в том числе с использованием различных языков </w:t>
      </w:r>
      <w:r>
        <w:rPr>
          <w:rFonts w:ascii="Times New Roman CYR" w:hAnsi="Times New Roman CYR" w:cs="Times New Roman CYR"/>
          <w:sz w:val="28"/>
          <w:szCs w:val="28"/>
        </w:rPr>
        <w:lastRenderedPageBreak/>
        <w:t>программирования, а также в случае необходимости легко изменять логику работы каждого модуля в отдельности, не затрагивая логику работы других.</w:t>
      </w:r>
    </w:p>
    <w:p w14:paraId="22F79362" w14:textId="5A3C9D9B" w:rsidR="00BA4DA9" w:rsidRDefault="00BA4DA9" w:rsidP="004479F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реализации пользовательского интерфейса в данной системе были использованы языки </w:t>
      </w:r>
      <w:r>
        <w:rPr>
          <w:rFonts w:ascii="Times New Roman CYR" w:hAnsi="Times New Roman CYR" w:cs="Times New Roman CYR"/>
          <w:sz w:val="28"/>
          <w:szCs w:val="28"/>
          <w:lang w:val="en-US"/>
        </w:rPr>
        <w:t>HTML</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Script</w:t>
      </w:r>
      <w:r>
        <w:rPr>
          <w:rFonts w:ascii="Times New Roman CYR" w:hAnsi="Times New Roman CYR" w:cs="Times New Roman CYR"/>
          <w:sz w:val="28"/>
          <w:szCs w:val="28"/>
        </w:rPr>
        <w:t xml:space="preserve">, для реализации </w:t>
      </w:r>
      <w:r>
        <w:rPr>
          <w:rFonts w:ascii="Times New Roman CYR" w:hAnsi="Times New Roman CYR" w:cs="Times New Roman CYR"/>
          <w:sz w:val="28"/>
          <w:szCs w:val="28"/>
          <w:lang w:val="en-US"/>
        </w:rPr>
        <w:t>web</w:t>
      </w:r>
      <w:r>
        <w:rPr>
          <w:rFonts w:ascii="Times New Roman CYR" w:hAnsi="Times New Roman CYR" w:cs="Times New Roman CYR"/>
          <w:sz w:val="28"/>
          <w:szCs w:val="28"/>
        </w:rPr>
        <w:t xml:space="preserve">-сервера и модуля классификации - язык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а для реализации модуля нейронных сетей - язык </w:t>
      </w:r>
      <w:r>
        <w:rPr>
          <w:rFonts w:ascii="Times New Roman CYR" w:hAnsi="Times New Roman CYR" w:cs="Times New Roman CYR"/>
          <w:sz w:val="28"/>
          <w:szCs w:val="28"/>
          <w:lang w:val="en-US"/>
        </w:rPr>
        <w:t>Python</w:t>
      </w:r>
      <w:r>
        <w:rPr>
          <w:rFonts w:ascii="Times New Roman CYR" w:hAnsi="Times New Roman CYR" w:cs="Times New Roman CYR"/>
          <w:sz w:val="28"/>
          <w:szCs w:val="28"/>
        </w:rPr>
        <w:t>. Внешний вид пользовательского интерфейса системы представлен на рисунке 8.</w:t>
      </w:r>
    </w:p>
    <w:p w14:paraId="0EDDD6AB" w14:textId="06236AFE"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38661EB1" wp14:editId="2527E25A">
            <wp:extent cx="4848225" cy="2457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457450"/>
                    </a:xfrm>
                    <a:prstGeom prst="rect">
                      <a:avLst/>
                    </a:prstGeom>
                    <a:noFill/>
                    <a:ln>
                      <a:noFill/>
                    </a:ln>
                  </pic:spPr>
                </pic:pic>
              </a:graphicData>
            </a:graphic>
          </wp:inline>
        </w:drawing>
      </w:r>
    </w:p>
    <w:p w14:paraId="474A7835" w14:textId="627728C2" w:rsidR="00BA4DA9" w:rsidRDefault="00BA4DA9" w:rsidP="004479F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8. Пользовательский интерфейс системы</w:t>
      </w:r>
    </w:p>
    <w:p w14:paraId="1063986F" w14:textId="77777777" w:rsidR="004479FC" w:rsidRDefault="004479FC" w:rsidP="004479FC">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EF2702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Использование данной системы предполагает, что модули нейронных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представляет </w:t>
      </w:r>
      <w:proofErr w:type="gramStart"/>
      <w:r>
        <w:rPr>
          <w:rFonts w:ascii="Times New Roman CYR" w:hAnsi="Times New Roman CYR" w:cs="Times New Roman CYR"/>
          <w:sz w:val="28"/>
          <w:szCs w:val="28"/>
        </w:rPr>
        <w:t>собой по сути</w:t>
      </w:r>
      <w:proofErr w:type="gramEnd"/>
      <w:r>
        <w:rPr>
          <w:rFonts w:ascii="Times New Roman CYR" w:hAnsi="Times New Roman CYR" w:cs="Times New Roman CYR"/>
          <w:sz w:val="28"/>
          <w:szCs w:val="28"/>
        </w:rPr>
        <w:t xml:space="preserve"> набор скриптов на языке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для обучения нейронных сетей и консольную утилиту на языке </w:t>
      </w:r>
      <w:r>
        <w:rPr>
          <w:rFonts w:ascii="Times New Roman CYR" w:hAnsi="Times New Roman CYR" w:cs="Times New Roman CYR"/>
          <w:sz w:val="28"/>
          <w:szCs w:val="28"/>
          <w:lang w:val="en-US"/>
        </w:rPr>
        <w:t>Java</w:t>
      </w:r>
      <w:r>
        <w:rPr>
          <w:rFonts w:ascii="Times New Roman CYR" w:hAnsi="Times New Roman CYR" w:cs="Times New Roman CYR"/>
          <w:sz w:val="28"/>
          <w:szCs w:val="28"/>
        </w:rPr>
        <w:t xml:space="preserve"> для обучения итогового классификатора. Предполагается, что данные инструменты не должны использоваться часто или непрофессиональными пользователями, поэтому более продвинутого интерфейса для них не требуется.</w:t>
      </w:r>
    </w:p>
    <w:p w14:paraId="05C48AE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целом, разработанное приложение успешно выполняет все поставленные перед ним задачи, в том числе позволяет пользователю удобным образом </w:t>
      </w:r>
      <w:r>
        <w:rPr>
          <w:rFonts w:ascii="Times New Roman CYR" w:hAnsi="Times New Roman CYR" w:cs="Times New Roman CYR"/>
          <w:sz w:val="28"/>
          <w:szCs w:val="28"/>
        </w:rPr>
        <w:lastRenderedPageBreak/>
        <w:t>получить предсказание класса для выбранного им изображения. Поэтому открытым остается только вопрос с практическими результатами работы классификатора, используемого в данном алгоритме, он и будет рассмотрен в главе 3.</w:t>
      </w:r>
    </w:p>
    <w:p w14:paraId="60110BB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A683F80" w14:textId="374B8811" w:rsidR="00BA4DA9" w:rsidRDefault="00BA4DA9" w:rsidP="00297D6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3. Результаты экспериментальных исследований</w:t>
      </w:r>
    </w:p>
    <w:p w14:paraId="7615A443" w14:textId="77777777" w:rsidR="00297D69" w:rsidRDefault="00297D69" w:rsidP="00297D6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00DDC7A7" w14:textId="67AFB30A" w:rsidR="00297D69" w:rsidRPr="00297D69" w:rsidRDefault="00BA4DA9" w:rsidP="00297D6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.1 Исходные данные</w:t>
      </w:r>
    </w:p>
    <w:p w14:paraId="42938757" w14:textId="669DDABD" w:rsidR="00BA4DA9" w:rsidRDefault="00BA4DA9" w:rsidP="00297D6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качестве входных данных в данном исследовании был использован уже упомянутый ранее </w:t>
      </w:r>
      <w:proofErr w:type="spellStart"/>
      <w:r>
        <w:rPr>
          <w:rFonts w:ascii="Times New Roman CYR" w:hAnsi="Times New Roman CYR" w:cs="Times New Roman CYR"/>
          <w:sz w:val="28"/>
          <w:szCs w:val="28"/>
        </w:rPr>
        <w:t>датасет</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German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Traffic</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Signs</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Recognition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Benchmark</w:t>
      </w:r>
      <w:r>
        <w:rPr>
          <w:rFonts w:ascii="Times New Roman CYR" w:hAnsi="Times New Roman CYR" w:cs="Times New Roman CYR"/>
          <w:sz w:val="28"/>
          <w:szCs w:val="28"/>
        </w:rPr>
        <w:t xml:space="preserve">).  Данный </w:t>
      </w:r>
      <w:proofErr w:type="spellStart"/>
      <w:r>
        <w:rPr>
          <w:rFonts w:ascii="Times New Roman CYR" w:hAnsi="Times New Roman CYR" w:cs="Times New Roman CYR"/>
          <w:sz w:val="28"/>
          <w:szCs w:val="28"/>
        </w:rPr>
        <w:t>датасет</w:t>
      </w:r>
      <w:proofErr w:type="spellEnd"/>
      <w:r>
        <w:rPr>
          <w:rFonts w:ascii="Times New Roman CYR" w:hAnsi="Times New Roman CYR" w:cs="Times New Roman CYR"/>
          <w:sz w:val="28"/>
          <w:szCs w:val="28"/>
        </w:rPr>
        <w:t xml:space="preserve"> состоит из 51840 изображений, принадлежащих 43 классам. При этом количество изображений, принадлежащих разным классам, различно. Распределение количества изображений по классам представлено на рисунке 9.</w:t>
      </w:r>
    </w:p>
    <w:p w14:paraId="30BBF21E" w14:textId="4BE45211"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drawing>
          <wp:inline distT="0" distB="0" distL="0" distR="0" wp14:anchorId="40B43A9A" wp14:editId="614C6C51">
            <wp:extent cx="44481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2171700"/>
                    </a:xfrm>
                    <a:prstGeom prst="rect">
                      <a:avLst/>
                    </a:prstGeom>
                    <a:noFill/>
                    <a:ln>
                      <a:noFill/>
                    </a:ln>
                  </pic:spPr>
                </pic:pic>
              </a:graphicData>
            </a:graphic>
          </wp:inline>
        </w:drawing>
      </w:r>
    </w:p>
    <w:p w14:paraId="14F53307" w14:textId="6908AAF9" w:rsidR="00BA4DA9" w:rsidRDefault="00BA4DA9" w:rsidP="00297D6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Рисунок </w:t>
      </w:r>
      <w:proofErr w:type="gramStart"/>
      <w:r>
        <w:rPr>
          <w:rFonts w:ascii="Times New Roman CYR" w:hAnsi="Times New Roman CYR" w:cs="Times New Roman CYR"/>
          <w:sz w:val="28"/>
          <w:szCs w:val="28"/>
        </w:rPr>
        <w:t>9.Распределение</w:t>
      </w:r>
      <w:proofErr w:type="gramEnd"/>
      <w:r>
        <w:rPr>
          <w:rFonts w:ascii="Times New Roman CYR" w:hAnsi="Times New Roman CYR" w:cs="Times New Roman CYR"/>
          <w:sz w:val="28"/>
          <w:szCs w:val="28"/>
        </w:rPr>
        <w:t xml:space="preserve"> количества изображений по классам</w:t>
      </w:r>
    </w:p>
    <w:p w14:paraId="1DB34DC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Размеры входных изображений также различаются. Для самого меньшего из изображений ширина равна 15 пикселей, для самого большого - 250 пикселей. Общее распределение размеров изображений представлено на рисунке 10.</w:t>
      </w:r>
    </w:p>
    <w:p w14:paraId="3CD18A7B" w14:textId="77777777" w:rsidR="00297D69" w:rsidRDefault="00297D69" w:rsidP="00297D6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4F4AA62F" wp14:editId="5858ED8B">
            <wp:extent cx="4339087" cy="2404343"/>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4456" cy="2468270"/>
                    </a:xfrm>
                    <a:prstGeom prst="rect">
                      <a:avLst/>
                    </a:prstGeom>
                    <a:noFill/>
                    <a:ln>
                      <a:noFill/>
                    </a:ln>
                  </pic:spPr>
                </pic:pic>
              </a:graphicData>
            </a:graphic>
          </wp:inline>
        </w:drawing>
      </w:r>
      <w:r>
        <w:rPr>
          <w:rFonts w:ascii="Times New Roman CYR" w:hAnsi="Times New Roman CYR" w:cs="Times New Roman CYR"/>
          <w:sz w:val="28"/>
          <w:szCs w:val="28"/>
        </w:rPr>
        <w:t xml:space="preserve">                             </w:t>
      </w:r>
    </w:p>
    <w:p w14:paraId="522F8DB9" w14:textId="77777777" w:rsidR="008A530F" w:rsidRDefault="00BA4DA9" w:rsidP="008A530F">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Рисунок 10. Распределение размеров изображений</w:t>
      </w:r>
    </w:p>
    <w:p w14:paraId="30F01AFE" w14:textId="33E4236B" w:rsidR="00BA4DA9" w:rsidRDefault="00BA4DA9" w:rsidP="008A530F">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Исходные изображения представлены в формате </w:t>
      </w:r>
      <w:r>
        <w:rPr>
          <w:rFonts w:ascii="Times New Roman CYR" w:hAnsi="Times New Roman CYR" w:cs="Times New Roman CYR"/>
          <w:sz w:val="28"/>
          <w:szCs w:val="28"/>
          <w:lang w:val="en-US"/>
        </w:rPr>
        <w:t>ppm</w:t>
      </w:r>
      <w:r>
        <w:rPr>
          <w:rFonts w:ascii="Times New Roman CYR" w:hAnsi="Times New Roman CYR" w:cs="Times New Roman CYR"/>
          <w:sz w:val="28"/>
          <w:szCs w:val="28"/>
        </w:rPr>
        <w:t>, то есть в виде файла, где каждому пикселю соответствуют три числа - значения интенсивности красной, зеленой и синей компонент цвета.</w:t>
      </w:r>
    </w:p>
    <w:p w14:paraId="06485E8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4168525" w14:textId="7E9D53DA" w:rsidR="00BA4DA9" w:rsidRDefault="00BA4DA9" w:rsidP="008A530F">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3.2 Предварительная обработка данных</w:t>
      </w:r>
    </w:p>
    <w:p w14:paraId="74A6CF2C" w14:textId="16126EBF" w:rsidR="008A530F" w:rsidRDefault="008A530F" w:rsidP="008A530F">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5C2F5AFE" w14:textId="77777777" w:rsidR="008A530F" w:rsidRPr="008A530F" w:rsidRDefault="008A530F" w:rsidP="008A530F">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p>
    <w:p w14:paraId="2EFEB6A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Перед началом работы исходные данные были соответствующим образом подготовлены - преобразованы </w:t>
      </w:r>
      <w:proofErr w:type="gramStart"/>
      <w:r>
        <w:rPr>
          <w:rFonts w:ascii="Times New Roman CYR" w:hAnsi="Times New Roman CYR" w:cs="Times New Roman CYR"/>
          <w:sz w:val="28"/>
          <w:szCs w:val="28"/>
        </w:rPr>
        <w:t>из форма</w:t>
      </w:r>
      <w:proofErr w:type="gram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PPM</w:t>
      </w:r>
      <w:r>
        <w:rPr>
          <w:rFonts w:ascii="Times New Roman CYR" w:hAnsi="Times New Roman CYR" w:cs="Times New Roman CYR"/>
          <w:sz w:val="28"/>
          <w:szCs w:val="28"/>
        </w:rPr>
        <w:t xml:space="preserve"> в формат </w:t>
      </w:r>
      <w:r>
        <w:rPr>
          <w:rFonts w:ascii="Times New Roman CYR" w:hAnsi="Times New Roman CYR" w:cs="Times New Roman CYR"/>
          <w:sz w:val="28"/>
          <w:szCs w:val="28"/>
          <w:lang w:val="en-US"/>
        </w:rPr>
        <w:t>JPEG</w:t>
      </w:r>
      <w:r>
        <w:rPr>
          <w:rFonts w:ascii="Times New Roman CYR" w:hAnsi="Times New Roman CYR" w:cs="Times New Roman CYR"/>
          <w:sz w:val="28"/>
          <w:szCs w:val="28"/>
        </w:rPr>
        <w:t xml:space="preserve">, с которым умеет работать библиотека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случайным образом разбиты на обучающее и тестовое множество в соотношении 80:20%, а также масштабированы. В алгоритме классификации используются изображения двух размеров - 45*45 (для обучения многослойного </w:t>
      </w:r>
      <w:proofErr w:type="spellStart"/>
      <w:r>
        <w:rPr>
          <w:rFonts w:ascii="Times New Roman CYR" w:hAnsi="Times New Roman CYR" w:cs="Times New Roman CYR"/>
          <w:sz w:val="28"/>
          <w:szCs w:val="28"/>
        </w:rPr>
        <w:t>перспетрона</w:t>
      </w:r>
      <w:proofErr w:type="spellEnd"/>
      <w:r>
        <w:rPr>
          <w:rFonts w:ascii="Times New Roman CYR" w:hAnsi="Times New Roman CYR" w:cs="Times New Roman CYR"/>
          <w:sz w:val="28"/>
          <w:szCs w:val="28"/>
        </w:rPr>
        <w:t xml:space="preserve"> на </w:t>
      </w:r>
      <w:proofErr w:type="spellStart"/>
      <w:r>
        <w:rPr>
          <w:rFonts w:ascii="Times New Roman CYR" w:hAnsi="Times New Roman CYR" w:cs="Times New Roman CYR"/>
          <w:sz w:val="28"/>
          <w:szCs w:val="28"/>
        </w:rPr>
        <w:t>бинаризированных</w:t>
      </w:r>
      <w:proofErr w:type="spellEnd"/>
      <w:r>
        <w:rPr>
          <w:rFonts w:ascii="Times New Roman CYR" w:hAnsi="Times New Roman CYR" w:cs="Times New Roman CYR"/>
          <w:sz w:val="28"/>
          <w:szCs w:val="28"/>
        </w:rPr>
        <w:t xml:space="preserve"> данных) и 60*60 (для обучения остальных сетей), поэтому для каждого изображения обучающего и тестового множества были созданы экземпляры этих двух размеров. Также к каждому из изображений были применены указанные ранее преобразования (бинаризация, нормализация гистограммы, повышение контрастности), и уже полученные изображения были сохранены в базе данных </w:t>
      </w:r>
      <w:r>
        <w:rPr>
          <w:rFonts w:ascii="Times New Roman CYR" w:hAnsi="Times New Roman CYR" w:cs="Times New Roman CYR"/>
          <w:sz w:val="28"/>
          <w:szCs w:val="28"/>
          <w:lang w:val="en-US"/>
        </w:rPr>
        <w:t>LMDB</w:t>
      </w:r>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Lightning</w:t>
      </w:r>
      <w:proofErr w:type="spellEnd"/>
      <w:r>
        <w:rPr>
          <w:rFonts w:ascii="Times New Roman CYR" w:hAnsi="Times New Roman CYR" w:cs="Times New Roman CYR"/>
          <w:sz w:val="28"/>
          <w:szCs w:val="28"/>
        </w:rPr>
        <w:t xml:space="preserve"> Memory-</w:t>
      </w:r>
      <w:proofErr w:type="spellStart"/>
      <w:r>
        <w:rPr>
          <w:rFonts w:ascii="Times New Roman CYR" w:hAnsi="Times New Roman CYR" w:cs="Times New Roman CYR"/>
          <w:sz w:val="28"/>
          <w:szCs w:val="28"/>
        </w:rPr>
        <w:t>Mapped</w:t>
      </w:r>
      <w:proofErr w:type="spellEnd"/>
      <w:r>
        <w:rPr>
          <w:rFonts w:ascii="Times New Roman CYR" w:hAnsi="Times New Roman CYR" w:cs="Times New Roman CYR"/>
          <w:sz w:val="28"/>
          <w:szCs w:val="28"/>
        </w:rPr>
        <w:t xml:space="preserve"> Database), которая представляет собой быстрое и эффективное хранилище типа «ключ-значение». Такой способ хранения данных обеспечивает наиболее быструю и удобную работу библиотеки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Для преобразования изображений применялись библиотеки </w:t>
      </w:r>
      <w:r>
        <w:rPr>
          <w:rFonts w:ascii="Times New Roman CYR" w:hAnsi="Times New Roman CYR" w:cs="Times New Roman CYR"/>
          <w:sz w:val="28"/>
          <w:szCs w:val="28"/>
          <w:lang w:val="en-US"/>
        </w:rPr>
        <w:t>Python</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Imaging</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Library</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PIL</w:t>
      </w:r>
      <w:r>
        <w:rPr>
          <w:rFonts w:ascii="Times New Roman CYR" w:hAnsi="Times New Roman CYR" w:cs="Times New Roman CYR"/>
          <w:sz w:val="28"/>
          <w:szCs w:val="28"/>
        </w:rPr>
        <w:t xml:space="preserve">) и </w:t>
      </w:r>
      <w:r>
        <w:rPr>
          <w:rFonts w:ascii="Times New Roman CYR" w:hAnsi="Times New Roman CYR" w:cs="Times New Roman CYR"/>
          <w:sz w:val="28"/>
          <w:szCs w:val="28"/>
          <w:lang w:val="en-US"/>
        </w:rPr>
        <w:t>scikit</w:t>
      </w:r>
      <w:r>
        <w:rPr>
          <w:rFonts w:ascii="Times New Roman CYR" w:hAnsi="Times New Roman CYR" w:cs="Times New Roman CYR"/>
          <w:sz w:val="28"/>
          <w:szCs w:val="28"/>
        </w:rPr>
        <w:t>-</w:t>
      </w:r>
      <w:r>
        <w:rPr>
          <w:rFonts w:ascii="Times New Roman CYR" w:hAnsi="Times New Roman CYR" w:cs="Times New Roman CYR"/>
          <w:sz w:val="28"/>
          <w:szCs w:val="28"/>
          <w:lang w:val="en-US"/>
        </w:rPr>
        <w:t>image</w:t>
      </w:r>
      <w:r>
        <w:rPr>
          <w:rFonts w:ascii="Times New Roman CYR" w:hAnsi="Times New Roman CYR" w:cs="Times New Roman CYR"/>
          <w:sz w:val="28"/>
          <w:szCs w:val="28"/>
        </w:rPr>
        <w:t>. Примеры полученных после проведения каждого из преобразований изображений представлены на рисунке 11. Сохраненные в базе данных изображения использовались в дальнейшем уже для непосредственного обучения нейронных сетей.</w:t>
      </w:r>
    </w:p>
    <w:p w14:paraId="7CB2192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77CE4DB" w14:textId="3A9DF0B7"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lastRenderedPageBreak/>
        <w:drawing>
          <wp:inline distT="0" distB="0" distL="0" distR="0" wp14:anchorId="6DA87FFA" wp14:editId="4560E72A">
            <wp:extent cx="4295775" cy="6038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2461" cy="610413"/>
                    </a:xfrm>
                    <a:prstGeom prst="rect">
                      <a:avLst/>
                    </a:prstGeom>
                    <a:noFill/>
                    <a:ln>
                      <a:noFill/>
                    </a:ln>
                  </pic:spPr>
                </pic:pic>
              </a:graphicData>
            </a:graphic>
          </wp:inline>
        </w:drawing>
      </w:r>
    </w:p>
    <w:p w14:paraId="47C80C11" w14:textId="1FC2B8AA" w:rsidR="00BA4DA9" w:rsidRDefault="00BA4DA9" w:rsidP="008A530F">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11. Результаты применения преобразований к изображению</w:t>
      </w:r>
    </w:p>
    <w:p w14:paraId="0C3304F0" w14:textId="77777777" w:rsidR="008A530F" w:rsidRDefault="008A530F" w:rsidP="008A530F">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083B81F"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Что касается обучения нейронных сетей, то каждая из сетей была обучена отдельно и результаты ее работы были оценены, а затем был построен и обучен итоговый классификатор. Однако перед этим была построена и обучена простейшая сеть, представляющая собой персептрон с одним скрытым слоем. Рассмотрение данной сети имело две цели - изучение работы с библиотекой </w:t>
      </w:r>
      <w:r>
        <w:rPr>
          <w:rFonts w:ascii="Times New Roman CYR" w:hAnsi="Times New Roman CYR" w:cs="Times New Roman CYR"/>
          <w:sz w:val="28"/>
          <w:szCs w:val="28"/>
          <w:lang w:val="en-US"/>
        </w:rPr>
        <w:t>Caffe</w:t>
      </w:r>
      <w:r>
        <w:rPr>
          <w:rFonts w:ascii="Times New Roman CYR" w:hAnsi="Times New Roman CYR" w:cs="Times New Roman CYR"/>
          <w:sz w:val="28"/>
          <w:szCs w:val="28"/>
        </w:rPr>
        <w:t xml:space="preserve"> на простом примере и формирование некоторого бенчмарка для более предметной оценки результатов работы остальных сетей по сравнению с ней. Поэтому в следующем разделе рассмотри каждую из моделей сетей и результаты ее работы более подробно.</w:t>
      </w:r>
    </w:p>
    <w:p w14:paraId="383B763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5C323C7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b/>
          <w:bCs/>
          <w:sz w:val="28"/>
          <w:szCs w:val="28"/>
        </w:rPr>
        <w:t>3.3 Результаты отдельных моделей</w:t>
      </w:r>
    </w:p>
    <w:p w14:paraId="0E45CAE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686434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К реализованным в ходе данного исследования моделям относятся:</w:t>
      </w:r>
    </w:p>
    <w:p w14:paraId="07CF031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Нейронная сеть с одним скрытым слоем</w:t>
      </w:r>
    </w:p>
    <w:p w14:paraId="2BB5264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Многослойная нейронная сеть, построенная на основе исходных данных</w:t>
      </w:r>
    </w:p>
    <w:p w14:paraId="5F8929E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Многослойная нейронная сеть, построенная на основе </w:t>
      </w:r>
      <w:proofErr w:type="spellStart"/>
      <w:r>
        <w:rPr>
          <w:rFonts w:ascii="Times New Roman CYR" w:hAnsi="Times New Roman CYR" w:cs="Times New Roman CYR"/>
          <w:sz w:val="28"/>
          <w:szCs w:val="28"/>
        </w:rPr>
        <w:t>бинаризированных</w:t>
      </w:r>
      <w:proofErr w:type="spellEnd"/>
      <w:r>
        <w:rPr>
          <w:rFonts w:ascii="Times New Roman CYR" w:hAnsi="Times New Roman CYR" w:cs="Times New Roman CYR"/>
          <w:sz w:val="28"/>
          <w:szCs w:val="28"/>
        </w:rPr>
        <w:t xml:space="preserve"> данных</w:t>
      </w:r>
    </w:p>
    <w:p w14:paraId="2C18ABA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построенная на основе исходных данных</w:t>
      </w:r>
    </w:p>
    <w:p w14:paraId="497D01E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построенная на основе </w:t>
      </w:r>
      <w:r>
        <w:rPr>
          <w:rFonts w:ascii="Times New Roman CYR" w:hAnsi="Times New Roman CYR" w:cs="Times New Roman CYR"/>
          <w:sz w:val="28"/>
          <w:szCs w:val="28"/>
          <w:lang w:val="en-US"/>
        </w:rPr>
        <w:t>RGB</w:t>
      </w:r>
      <w:r>
        <w:rPr>
          <w:rFonts w:ascii="Times New Roman CYR" w:hAnsi="Times New Roman CYR" w:cs="Times New Roman CYR"/>
          <w:sz w:val="28"/>
          <w:szCs w:val="28"/>
        </w:rPr>
        <w:t xml:space="preserve"> - данных после выравнивания диаграммы</w:t>
      </w:r>
    </w:p>
    <w:p w14:paraId="5BBDC5AA"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построенная на основе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 xml:space="preserve"> - данных после выравнивания диаграммы</w:t>
      </w:r>
    </w:p>
    <w:p w14:paraId="1A54FC0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lastRenderedPageBreak/>
        <w:t>·</w:t>
      </w:r>
      <w:r>
        <w:rPr>
          <w:rFonts w:ascii="Symbol" w:hAnsi="Symbol" w:cs="Symbol"/>
          <w:sz w:val="28"/>
          <w:szCs w:val="28"/>
        </w:rPr>
        <w:tab/>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построенная на основе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 xml:space="preserve"> - данных после усиления контраста</w:t>
      </w:r>
    </w:p>
    <w:p w14:paraId="49564AC6"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Комбинированная модель, состоящая из комбинации двух многослойных нейронных сетей и 4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w:t>
      </w:r>
    </w:p>
    <w:p w14:paraId="0E7F75C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Рассмотрим каждую из них более подробно.</w:t>
      </w:r>
    </w:p>
    <w:p w14:paraId="4AD64A0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Нейронная есть с одним скрытым слоем, хотя не относится к моделям </w:t>
      </w:r>
      <w:r>
        <w:rPr>
          <w:rFonts w:ascii="Times New Roman CYR" w:hAnsi="Times New Roman CYR" w:cs="Times New Roman CYR"/>
          <w:sz w:val="28"/>
          <w:szCs w:val="28"/>
          <w:lang w:val="en-US"/>
        </w:rPr>
        <w:t>deep</w:t>
      </w:r>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learning</w:t>
      </w:r>
      <w:r>
        <w:rPr>
          <w:rFonts w:ascii="Times New Roman CYR" w:hAnsi="Times New Roman CYR" w:cs="Times New Roman CYR"/>
          <w:sz w:val="28"/>
          <w:szCs w:val="28"/>
        </w:rPr>
        <w:t xml:space="preserve">, тем не менее оказывается очень полезна для реализации во первых, в качестве обучающего материала для работы с библиотекой, и во вторых - в качестве некоторого базового алгоритма для сравнения </w:t>
      </w:r>
      <w:proofErr w:type="gramStart"/>
      <w:r>
        <w:rPr>
          <w:rFonts w:ascii="Times New Roman CYR" w:hAnsi="Times New Roman CYR" w:cs="Times New Roman CYR"/>
          <w:sz w:val="28"/>
          <w:szCs w:val="28"/>
        </w:rPr>
        <w:t>с  работой</w:t>
      </w:r>
      <w:proofErr w:type="gramEnd"/>
      <w:r>
        <w:rPr>
          <w:rFonts w:ascii="Times New Roman CYR" w:hAnsi="Times New Roman CYR" w:cs="Times New Roman CYR"/>
          <w:sz w:val="28"/>
          <w:szCs w:val="28"/>
        </w:rPr>
        <w:t xml:space="preserve"> остальных моделей. К числу несомненных преимуществ данной модели относится легкость ее построения и высокая скорость обучения.</w:t>
      </w:r>
    </w:p>
    <w:p w14:paraId="19E3D11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Данная модель была построена для исходных цветных изображений размера 45*45 пикселей, при этом скрытый слой содержал 500 нейронов. Обучение сети заняло около 30 минут, и результирующая точность предсказания оказалась равна 59,7%.</w:t>
      </w:r>
    </w:p>
    <w:p w14:paraId="53D9C0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Вторая построенная модель </w:t>
      </w:r>
      <w:proofErr w:type="gramStart"/>
      <w:r>
        <w:rPr>
          <w:rFonts w:ascii="Times New Roman CYR" w:hAnsi="Times New Roman CYR" w:cs="Times New Roman CYR"/>
          <w:sz w:val="28"/>
          <w:szCs w:val="28"/>
        </w:rPr>
        <w:t>- это</w:t>
      </w:r>
      <w:proofErr w:type="gramEnd"/>
      <w:r>
        <w:rPr>
          <w:rFonts w:ascii="Times New Roman CYR" w:hAnsi="Times New Roman CYR" w:cs="Times New Roman CYR"/>
          <w:sz w:val="28"/>
          <w:szCs w:val="28"/>
        </w:rPr>
        <w:t xml:space="preserve"> многослойная </w:t>
      </w:r>
      <w:proofErr w:type="spellStart"/>
      <w:r>
        <w:rPr>
          <w:rFonts w:ascii="Times New Roman CYR" w:hAnsi="Times New Roman CYR" w:cs="Times New Roman CYR"/>
          <w:sz w:val="28"/>
          <w:szCs w:val="28"/>
        </w:rPr>
        <w:t>полносвязанная</w:t>
      </w:r>
      <w:proofErr w:type="spellEnd"/>
      <w:r>
        <w:rPr>
          <w:rFonts w:ascii="Times New Roman CYR" w:hAnsi="Times New Roman CYR" w:cs="Times New Roman CYR"/>
          <w:sz w:val="28"/>
          <w:szCs w:val="28"/>
        </w:rPr>
        <w:t xml:space="preserve"> нейронная сеть. Данная модель была построена для </w:t>
      </w:r>
      <w:proofErr w:type="spellStart"/>
      <w:r>
        <w:rPr>
          <w:rFonts w:ascii="Times New Roman CYR" w:hAnsi="Times New Roman CYR" w:cs="Times New Roman CYR"/>
          <w:sz w:val="28"/>
          <w:szCs w:val="28"/>
        </w:rPr>
        <w:t>бинаризированной</w:t>
      </w:r>
      <w:proofErr w:type="spellEnd"/>
      <w:r>
        <w:rPr>
          <w:rFonts w:ascii="Times New Roman CYR" w:hAnsi="Times New Roman CYR" w:cs="Times New Roman CYR"/>
          <w:sz w:val="28"/>
          <w:szCs w:val="28"/>
        </w:rPr>
        <w:t xml:space="preserve"> и цветной версий изображений меньшего формата и содержала 4 скрытых слоя. Конфигурация сети описывается следующим образом:</w:t>
      </w:r>
    </w:p>
    <w:p w14:paraId="63B59B8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Входной слой</w:t>
      </w:r>
    </w:p>
    <w:p w14:paraId="491C91E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1, 1500 нейронов</w:t>
      </w:r>
    </w:p>
    <w:p w14:paraId="6815975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2, 500 нейронов</w:t>
      </w:r>
    </w:p>
    <w:p w14:paraId="1F5CCC3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3, 300 нейронов</w:t>
      </w:r>
    </w:p>
    <w:p w14:paraId="46121B8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Слой 4, 150 нейронов</w:t>
      </w:r>
    </w:p>
    <w:p w14:paraId="3FB654C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Выходной слой</w:t>
      </w:r>
    </w:p>
    <w:p w14:paraId="50DEDDC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Схематично модель данной сети изображена на рисунке 12.</w:t>
      </w:r>
    </w:p>
    <w:p w14:paraId="10EF4828" w14:textId="0CB6D04A" w:rsidR="00BA4DA9" w:rsidRDefault="008A530F">
      <w:pPr>
        <w:widowControl w:val="0"/>
        <w:autoSpaceDE w:val="0"/>
        <w:autoSpaceDN w:val="0"/>
        <w:adjustRightInd w:val="0"/>
        <w:spacing w:after="0" w:line="360" w:lineRule="auto"/>
        <w:ind w:firstLine="709"/>
        <w:jc w:val="both"/>
        <w:rPr>
          <w:rFonts w:ascii="Times New Roman CYR" w:hAnsi="Times New Roman CYR" w:cs="Times New Roman CYR"/>
          <w:noProof/>
          <w:sz w:val="28"/>
          <w:szCs w:val="28"/>
        </w:rPr>
      </w:pPr>
      <w:r>
        <w:rPr>
          <w:rFonts w:ascii="Microsoft Sans Serif" w:hAnsi="Microsoft Sans Serif" w:cs="Microsoft Sans Serif"/>
          <w:noProof/>
          <w:sz w:val="17"/>
          <w:szCs w:val="17"/>
        </w:rPr>
        <w:lastRenderedPageBreak/>
        <w:drawing>
          <wp:inline distT="0" distB="0" distL="0" distR="0" wp14:anchorId="5C61545D" wp14:editId="1CEE5771">
            <wp:extent cx="2130725" cy="2373187"/>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4861" cy="2388932"/>
                    </a:xfrm>
                    <a:prstGeom prst="rect">
                      <a:avLst/>
                    </a:prstGeom>
                    <a:noFill/>
                    <a:ln>
                      <a:noFill/>
                    </a:ln>
                  </pic:spPr>
                </pic:pic>
              </a:graphicData>
            </a:graphic>
          </wp:inline>
        </w:drawing>
      </w:r>
    </w:p>
    <w:p w14:paraId="46AFDBBB" w14:textId="055271DD"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38D6D6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12. Схема многослойного персептрона</w:t>
      </w:r>
    </w:p>
    <w:p w14:paraId="43ABB5E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D6F424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Итоговая точность полученной модели равна 66,1% для </w:t>
      </w:r>
      <w:proofErr w:type="spellStart"/>
      <w:r>
        <w:rPr>
          <w:rFonts w:ascii="Times New Roman CYR" w:hAnsi="Times New Roman CYR" w:cs="Times New Roman CYR"/>
          <w:sz w:val="28"/>
          <w:szCs w:val="28"/>
        </w:rPr>
        <w:t>бинаризированных</w:t>
      </w:r>
      <w:proofErr w:type="spellEnd"/>
      <w:r>
        <w:rPr>
          <w:rFonts w:ascii="Times New Roman CYR" w:hAnsi="Times New Roman CYR" w:cs="Times New Roman CYR"/>
          <w:sz w:val="28"/>
          <w:szCs w:val="28"/>
        </w:rPr>
        <w:t xml:space="preserve"> изображений и 81,5% для цветных. Однако - что оправдывает построение модели для </w:t>
      </w:r>
      <w:proofErr w:type="spellStart"/>
      <w:r>
        <w:rPr>
          <w:rFonts w:ascii="Times New Roman CYR" w:hAnsi="Times New Roman CYR" w:cs="Times New Roman CYR"/>
          <w:sz w:val="28"/>
          <w:szCs w:val="28"/>
        </w:rPr>
        <w:t>бинаризированных</w:t>
      </w:r>
      <w:proofErr w:type="spellEnd"/>
      <w:r>
        <w:rPr>
          <w:rFonts w:ascii="Times New Roman CYR" w:hAnsi="Times New Roman CYR" w:cs="Times New Roman CYR"/>
          <w:sz w:val="28"/>
          <w:szCs w:val="28"/>
        </w:rPr>
        <w:t xml:space="preserve"> изображений, несмотря на ее меньшую точность - нашелся ряд изображений, для которых именно </w:t>
      </w:r>
      <w:proofErr w:type="spellStart"/>
      <w:r>
        <w:rPr>
          <w:rFonts w:ascii="Times New Roman CYR" w:hAnsi="Times New Roman CYR" w:cs="Times New Roman CYR"/>
          <w:sz w:val="28"/>
          <w:szCs w:val="28"/>
        </w:rPr>
        <w:t>бинаризированная</w:t>
      </w:r>
      <w:proofErr w:type="spellEnd"/>
      <w:r>
        <w:rPr>
          <w:rFonts w:ascii="Times New Roman CYR" w:hAnsi="Times New Roman CYR" w:cs="Times New Roman CYR"/>
          <w:sz w:val="28"/>
          <w:szCs w:val="28"/>
        </w:rPr>
        <w:t xml:space="preserve"> модель смогла определить правильный класс. Кроме того, модель на основе цветных изображений потребовала существенно большего времени на обучение - около 5 часов по сравнению с 1,5 часа для </w:t>
      </w:r>
      <w:proofErr w:type="spellStart"/>
      <w:r>
        <w:rPr>
          <w:rFonts w:ascii="Times New Roman CYR" w:hAnsi="Times New Roman CYR" w:cs="Times New Roman CYR"/>
          <w:sz w:val="28"/>
          <w:szCs w:val="28"/>
        </w:rPr>
        <w:t>бинаризированной</w:t>
      </w:r>
      <w:proofErr w:type="spellEnd"/>
      <w:r>
        <w:rPr>
          <w:rFonts w:ascii="Times New Roman CYR" w:hAnsi="Times New Roman CYR" w:cs="Times New Roman CYR"/>
          <w:sz w:val="28"/>
          <w:szCs w:val="28"/>
        </w:rPr>
        <w:t xml:space="preserve"> версии.</w:t>
      </w:r>
    </w:p>
    <w:p w14:paraId="204F71D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Остальные построенные модели так или иначе базируются на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сетях, так как именно такие сети показали наибольшую эффективность в задачах вида распознавания изображений. За основу архитектуры нейронной сети была взята известная сеть </w:t>
      </w:r>
      <w:proofErr w:type="spellStart"/>
      <w:r>
        <w:rPr>
          <w:rFonts w:ascii="Times New Roman CYR" w:hAnsi="Times New Roman CYR" w:cs="Times New Roman CYR"/>
          <w:sz w:val="28"/>
          <w:szCs w:val="28"/>
          <w:lang w:val="en-US"/>
        </w:rPr>
        <w:t>LeNet</w:t>
      </w:r>
      <w:proofErr w:type="spellEnd"/>
      <w:r>
        <w:rPr>
          <w:rFonts w:ascii="Times New Roman CYR" w:hAnsi="Times New Roman CYR" w:cs="Times New Roman CYR"/>
          <w:sz w:val="28"/>
          <w:szCs w:val="28"/>
        </w:rPr>
        <w:t xml:space="preserve">, разработанная для классификации изображений из </w:t>
      </w:r>
      <w:proofErr w:type="spellStart"/>
      <w:r>
        <w:rPr>
          <w:rFonts w:ascii="Times New Roman CYR" w:hAnsi="Times New Roman CYR" w:cs="Times New Roman CYR"/>
          <w:sz w:val="28"/>
          <w:szCs w:val="28"/>
        </w:rPr>
        <w:t>датасета</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ImageNet</w:t>
      </w:r>
      <w:r>
        <w:rPr>
          <w:rFonts w:ascii="Times New Roman CYR" w:hAnsi="Times New Roman CYR" w:cs="Times New Roman CYR"/>
          <w:sz w:val="28"/>
          <w:szCs w:val="28"/>
        </w:rPr>
        <w:t>. Однако для соответствия рассматриваемым изображениям, которые имеют существенно меньший размер, сеть была модифицирована. Краткое описание архитектуры сети:</w:t>
      </w:r>
    </w:p>
    <w:p w14:paraId="22CE43B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3 слоя свертки с размерами ядра 9, 3 и 3 соответственно</w:t>
      </w:r>
    </w:p>
    <w:p w14:paraId="5E0835F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3 слоя </w:t>
      </w:r>
      <w:proofErr w:type="spellStart"/>
      <w:r>
        <w:rPr>
          <w:rFonts w:ascii="Times New Roman CYR" w:hAnsi="Times New Roman CYR" w:cs="Times New Roman CYR"/>
          <w:sz w:val="28"/>
          <w:szCs w:val="28"/>
        </w:rPr>
        <w:t>сабсемплинга</w:t>
      </w:r>
      <w:proofErr w:type="spellEnd"/>
    </w:p>
    <w:p w14:paraId="7C0C36CC"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Symbol" w:hAnsi="Symbol" w:cs="Symbol"/>
          <w:sz w:val="28"/>
          <w:szCs w:val="28"/>
        </w:rPr>
        <w:t>·</w:t>
      </w:r>
      <w:r>
        <w:rPr>
          <w:rFonts w:ascii="Symbol" w:hAnsi="Symbol" w:cs="Symbol"/>
          <w:sz w:val="28"/>
          <w:szCs w:val="28"/>
        </w:rPr>
        <w:tab/>
      </w:r>
      <w:r>
        <w:rPr>
          <w:rFonts w:ascii="Times New Roman CYR" w:hAnsi="Times New Roman CYR" w:cs="Times New Roman CYR"/>
          <w:sz w:val="28"/>
          <w:szCs w:val="28"/>
        </w:rPr>
        <w:t xml:space="preserve">3 </w:t>
      </w:r>
      <w:proofErr w:type="spellStart"/>
      <w:r>
        <w:rPr>
          <w:rFonts w:ascii="Times New Roman CYR" w:hAnsi="Times New Roman CYR" w:cs="Times New Roman CYR"/>
          <w:sz w:val="28"/>
          <w:szCs w:val="28"/>
        </w:rPr>
        <w:t>полносвязанных</w:t>
      </w:r>
      <w:proofErr w:type="spellEnd"/>
      <w:r>
        <w:rPr>
          <w:rFonts w:ascii="Times New Roman CYR" w:hAnsi="Times New Roman CYR" w:cs="Times New Roman CYR"/>
          <w:sz w:val="28"/>
          <w:szCs w:val="28"/>
        </w:rPr>
        <w:t xml:space="preserve"> слоя размерами 100, 100 и 43 нейрона</w:t>
      </w:r>
    </w:p>
    <w:p w14:paraId="7B9F35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Данная сеть была отдельно обучена на исходных изображениях большего размера, изображениях после выравнивания гистограммы (цвет сохранен), изображениях после выравнивания гистограммы приведенных к черно-белому виду и, наконец, черно-белых изображениях с усиленным контрастом. Результаты обучения представлены в таблице 1:</w:t>
      </w:r>
    </w:p>
    <w:p w14:paraId="25C256BD"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2B865A9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Таблица 1. Результаты обучения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45"/>
        <w:gridCol w:w="1417"/>
        <w:gridCol w:w="2268"/>
        <w:gridCol w:w="2126"/>
        <w:gridCol w:w="1985"/>
      </w:tblGrid>
      <w:tr w:rsidR="00BA4DA9" w14:paraId="09CC4E01" w14:textId="77777777">
        <w:trPr>
          <w:jc w:val="center"/>
        </w:trPr>
        <w:tc>
          <w:tcPr>
            <w:tcW w:w="1045" w:type="dxa"/>
            <w:tcBorders>
              <w:top w:val="single" w:sz="6" w:space="0" w:color="auto"/>
              <w:left w:val="single" w:sz="6" w:space="0" w:color="auto"/>
              <w:bottom w:val="single" w:sz="6" w:space="0" w:color="auto"/>
              <w:right w:val="single" w:sz="6" w:space="0" w:color="auto"/>
            </w:tcBorders>
          </w:tcPr>
          <w:p w14:paraId="5C4F1D96"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p>
        </w:tc>
        <w:tc>
          <w:tcPr>
            <w:tcW w:w="1417" w:type="dxa"/>
            <w:tcBorders>
              <w:top w:val="single" w:sz="6" w:space="0" w:color="auto"/>
              <w:left w:val="single" w:sz="6" w:space="0" w:color="auto"/>
              <w:bottom w:val="single" w:sz="6" w:space="0" w:color="auto"/>
              <w:right w:val="single" w:sz="6" w:space="0" w:color="auto"/>
            </w:tcBorders>
          </w:tcPr>
          <w:p w14:paraId="622EFA8D"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Исходные изображения</w:t>
            </w:r>
          </w:p>
        </w:tc>
        <w:tc>
          <w:tcPr>
            <w:tcW w:w="2268" w:type="dxa"/>
            <w:tcBorders>
              <w:top w:val="single" w:sz="6" w:space="0" w:color="auto"/>
              <w:left w:val="single" w:sz="6" w:space="0" w:color="auto"/>
              <w:bottom w:val="single" w:sz="6" w:space="0" w:color="auto"/>
              <w:right w:val="single" w:sz="6" w:space="0" w:color="auto"/>
            </w:tcBorders>
          </w:tcPr>
          <w:p w14:paraId="3F4EE51D"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Выравнивание гистограммы (цветные)</w:t>
            </w:r>
          </w:p>
        </w:tc>
        <w:tc>
          <w:tcPr>
            <w:tcW w:w="2126" w:type="dxa"/>
            <w:tcBorders>
              <w:top w:val="single" w:sz="6" w:space="0" w:color="auto"/>
              <w:left w:val="single" w:sz="6" w:space="0" w:color="auto"/>
              <w:bottom w:val="single" w:sz="6" w:space="0" w:color="auto"/>
              <w:right w:val="single" w:sz="6" w:space="0" w:color="auto"/>
            </w:tcBorders>
          </w:tcPr>
          <w:p w14:paraId="50B866F8"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proofErr w:type="spellStart"/>
            <w:r>
              <w:rPr>
                <w:rFonts w:ascii="Times New Roman CYR" w:hAnsi="Times New Roman CYR" w:cs="Times New Roman CYR"/>
                <w:sz w:val="20"/>
                <w:szCs w:val="20"/>
              </w:rPr>
              <w:t>Вырав</w:t>
            </w:r>
            <w:proofErr w:type="spellEnd"/>
            <w:r>
              <w:rPr>
                <w:rFonts w:ascii="Times New Roman CYR" w:hAnsi="Times New Roman CYR" w:cs="Times New Roman CYR"/>
                <w:sz w:val="20"/>
                <w:szCs w:val="20"/>
              </w:rPr>
              <w:t>. гистограммы (черно-белые)</w:t>
            </w:r>
          </w:p>
        </w:tc>
        <w:tc>
          <w:tcPr>
            <w:tcW w:w="1985" w:type="dxa"/>
            <w:tcBorders>
              <w:top w:val="single" w:sz="6" w:space="0" w:color="auto"/>
              <w:left w:val="single" w:sz="6" w:space="0" w:color="auto"/>
              <w:bottom w:val="single" w:sz="6" w:space="0" w:color="auto"/>
              <w:right w:val="single" w:sz="6" w:space="0" w:color="auto"/>
            </w:tcBorders>
          </w:tcPr>
          <w:p w14:paraId="4D532557"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Усиление контраста (черно-белые)</w:t>
            </w:r>
          </w:p>
        </w:tc>
      </w:tr>
      <w:tr w:rsidR="00BA4DA9" w14:paraId="06F76A0B" w14:textId="77777777">
        <w:trPr>
          <w:jc w:val="center"/>
        </w:trPr>
        <w:tc>
          <w:tcPr>
            <w:tcW w:w="1045" w:type="dxa"/>
            <w:tcBorders>
              <w:top w:val="single" w:sz="6" w:space="0" w:color="auto"/>
              <w:left w:val="single" w:sz="6" w:space="0" w:color="auto"/>
              <w:bottom w:val="single" w:sz="6" w:space="0" w:color="auto"/>
              <w:right w:val="single" w:sz="6" w:space="0" w:color="auto"/>
            </w:tcBorders>
          </w:tcPr>
          <w:p w14:paraId="7DD93634"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Точность</w:t>
            </w:r>
          </w:p>
        </w:tc>
        <w:tc>
          <w:tcPr>
            <w:tcW w:w="1417" w:type="dxa"/>
            <w:tcBorders>
              <w:top w:val="single" w:sz="6" w:space="0" w:color="auto"/>
              <w:left w:val="single" w:sz="6" w:space="0" w:color="auto"/>
              <w:bottom w:val="single" w:sz="6" w:space="0" w:color="auto"/>
              <w:right w:val="single" w:sz="6" w:space="0" w:color="auto"/>
            </w:tcBorders>
          </w:tcPr>
          <w:p w14:paraId="110171CA"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87,7%</w:t>
            </w:r>
          </w:p>
        </w:tc>
        <w:tc>
          <w:tcPr>
            <w:tcW w:w="2268" w:type="dxa"/>
            <w:tcBorders>
              <w:top w:val="single" w:sz="6" w:space="0" w:color="auto"/>
              <w:left w:val="single" w:sz="6" w:space="0" w:color="auto"/>
              <w:bottom w:val="single" w:sz="6" w:space="0" w:color="auto"/>
              <w:right w:val="single" w:sz="6" w:space="0" w:color="auto"/>
            </w:tcBorders>
          </w:tcPr>
          <w:p w14:paraId="7F770076"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86,7%</w:t>
            </w:r>
          </w:p>
        </w:tc>
        <w:tc>
          <w:tcPr>
            <w:tcW w:w="2126" w:type="dxa"/>
            <w:tcBorders>
              <w:top w:val="single" w:sz="6" w:space="0" w:color="auto"/>
              <w:left w:val="single" w:sz="6" w:space="0" w:color="auto"/>
              <w:bottom w:val="single" w:sz="6" w:space="0" w:color="auto"/>
              <w:right w:val="single" w:sz="6" w:space="0" w:color="auto"/>
            </w:tcBorders>
          </w:tcPr>
          <w:p w14:paraId="1359A3E9"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89,1%</w:t>
            </w:r>
          </w:p>
        </w:tc>
        <w:tc>
          <w:tcPr>
            <w:tcW w:w="1985" w:type="dxa"/>
            <w:tcBorders>
              <w:top w:val="single" w:sz="6" w:space="0" w:color="auto"/>
              <w:left w:val="single" w:sz="6" w:space="0" w:color="auto"/>
              <w:bottom w:val="single" w:sz="6" w:space="0" w:color="auto"/>
              <w:right w:val="single" w:sz="6" w:space="0" w:color="auto"/>
            </w:tcBorders>
          </w:tcPr>
          <w:p w14:paraId="70F1CAA1" w14:textId="77777777" w:rsidR="00BA4DA9" w:rsidRDefault="00BA4DA9">
            <w:pPr>
              <w:widowControl w:val="0"/>
              <w:autoSpaceDE w:val="0"/>
              <w:autoSpaceDN w:val="0"/>
              <w:adjustRightInd w:val="0"/>
              <w:spacing w:after="0" w:line="240" w:lineRule="auto"/>
              <w:rPr>
                <w:rFonts w:ascii="Times New Roman CYR" w:hAnsi="Times New Roman CYR" w:cs="Times New Roman CYR"/>
                <w:sz w:val="20"/>
                <w:szCs w:val="20"/>
              </w:rPr>
            </w:pPr>
            <w:r>
              <w:rPr>
                <w:rFonts w:ascii="Times New Roman CYR" w:hAnsi="Times New Roman CYR" w:cs="Times New Roman CYR"/>
                <w:sz w:val="20"/>
                <w:szCs w:val="20"/>
              </w:rPr>
              <w:t>82%</w:t>
            </w:r>
          </w:p>
        </w:tc>
      </w:tr>
    </w:tbl>
    <w:p w14:paraId="5CABDCAB"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483D808F"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Можно видеть, что наилучшие результаты показала сеть, построенная на основе черно-белых изображений после выравнивания гистограммы. Это можно объяснить тем, что в процессе выравнивания диаграммы качество изображений, например, различия между изображением и фоном и общая степень яркости улучшились, в то же время лишняя информация, содержащаяся в цвете и не несущая существенной смысловой нагрузки - человек способен без труда распознать те же самые знаки в черно-белом варианте </w:t>
      </w:r>
      <w:proofErr w:type="gramStart"/>
      <w:r>
        <w:rPr>
          <w:rFonts w:ascii="Times New Roman CYR" w:hAnsi="Times New Roman CYR" w:cs="Times New Roman CYR"/>
          <w:sz w:val="28"/>
          <w:szCs w:val="28"/>
        </w:rPr>
        <w:t>-  но</w:t>
      </w:r>
      <w:proofErr w:type="gramEnd"/>
      <w:r>
        <w:rPr>
          <w:rFonts w:ascii="Times New Roman CYR" w:hAnsi="Times New Roman CYR" w:cs="Times New Roman CYR"/>
          <w:sz w:val="28"/>
          <w:szCs w:val="28"/>
        </w:rPr>
        <w:t xml:space="preserve"> </w:t>
      </w:r>
      <w:proofErr w:type="spellStart"/>
      <w:r>
        <w:rPr>
          <w:rFonts w:ascii="Times New Roman CYR" w:hAnsi="Times New Roman CYR" w:cs="Times New Roman CYR"/>
          <w:sz w:val="28"/>
          <w:szCs w:val="28"/>
        </w:rPr>
        <w:t>зашумляющая</w:t>
      </w:r>
      <w:proofErr w:type="spellEnd"/>
      <w:r>
        <w:rPr>
          <w:rFonts w:ascii="Times New Roman CYR" w:hAnsi="Times New Roman CYR" w:cs="Times New Roman CYR"/>
          <w:sz w:val="28"/>
          <w:szCs w:val="28"/>
        </w:rPr>
        <w:t xml:space="preserve"> изображение и усложняющая классификацию - была устранена.</w:t>
      </w:r>
    </w:p>
    <w:p w14:paraId="7A79D220"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После построения вышеописанных моделей был построен и обучен классификатор, комбинирующий результаты всех 6 моделей. В качестве алгоритма для итогового классификатора было рассмотрено 2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Общая схема обучения итогового алгоритма в результате выглядела так:</w:t>
      </w:r>
    </w:p>
    <w:p w14:paraId="2E7F1036"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Обучить с использованием метода обратного распространения ошибки каждую сеть на обучающем множестве (множество одно и то же для всех сетей, но к изображениям применены разные преобразования)</w:t>
      </w:r>
    </w:p>
    <w:p w14:paraId="5B9DA16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2.</w:t>
      </w:r>
      <w:r>
        <w:rPr>
          <w:rFonts w:ascii="Times New Roman CYR" w:hAnsi="Times New Roman CYR" w:cs="Times New Roman CYR"/>
          <w:sz w:val="28"/>
          <w:szCs w:val="28"/>
        </w:rPr>
        <w:tab/>
        <w:t>Для каждого экземпляра обучающего множества получить по два наиболее вероятных класса в порядке убывания вероятности от каждой сети, сохранить полученный набор (всего 12 значений) и действительную метку класса</w:t>
      </w:r>
    </w:p>
    <w:p w14:paraId="49452E8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lastRenderedPageBreak/>
        <w:t>.</w:t>
      </w:r>
      <w:r>
        <w:rPr>
          <w:rFonts w:ascii="Times New Roman CYR" w:hAnsi="Times New Roman CYR" w:cs="Times New Roman CYR"/>
          <w:sz w:val="28"/>
          <w:szCs w:val="28"/>
        </w:rPr>
        <w:tab/>
        <w:t>Использовать полученный набор данных - 12 атрибутов и метка класса - в качестве обучающего множества для итогового классификатора</w:t>
      </w:r>
    </w:p>
    <w:p w14:paraId="7E16C98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Оценить точность полученной модели: для каждого экземпляра тестового множества получить по два наиболее вероятных класса в порядке убывания вероятности от каждой сети и итоговое предсказание класса на основе этого набора данных</w:t>
      </w:r>
    </w:p>
    <w:p w14:paraId="4B3E541A"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 результатам выполнения шагов из данной схемы была вычислена итоговая точность комбинированного алгоритма: 93% при использовании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94.8% - при использовании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xml:space="preserve">. При этом алгоритм, основанный на дереве решений, показывает чуть худшие результаты, однако обладает двумя важными преимуществами: во-первых, полученное в результате работы алгоритма дерево наглядно демонстрирует логику классификации и позволяет лучше понять реальную структуру данных (например, какая из сетей дает самые точные предсказания для определенного типа знаков и поэтому ее предсказание однозначно определяет результат), во-вторых - после построения модели данный алгоритм позволяет осуществлять классификацию новых сущностей очень быстро, так как для классификации требуется всего лишь один проход по дереве сверху вниз. Что касается алгоритма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то в ходе его работы построения модели фактически не происходит, а классификация основана на поиске наиболее похожих экземпляров среди обучающей выборки. Поэтому данный алгоритм, хотя и классифицирует сущности, но не предоставляет при этом никакой дополнительной информации для них, а главное - классификация каждого экземпляра может требовать значительного количества времени, что может быть неприемлемо для задач, где требуется очень быстро получить результат, например, при распознавании дорожных знаков при автоматическом управлении автомобилем.</w:t>
      </w:r>
    </w:p>
    <w:p w14:paraId="312D404A"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таблице 2 представлено общее сравнение результатов работы всех рассмотренных алгоритмов.</w:t>
      </w:r>
    </w:p>
    <w:p w14:paraId="30081E5E"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4281BA90" w14:textId="7E75EA22"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Таблица 2. Сравнение результатов работы алгоритмов</w:t>
      </w:r>
    </w:p>
    <w:p w14:paraId="05DF0BEB" w14:textId="0CA42978" w:rsidR="00BA4DA9" w:rsidRDefault="00B73918">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anchor distT="0" distB="0" distL="114300" distR="114300" simplePos="0" relativeHeight="251658240" behindDoc="0" locked="0" layoutInCell="1" allowOverlap="1" wp14:anchorId="35787F6A" wp14:editId="10D791AD">
            <wp:simplePos x="0" y="0"/>
            <wp:positionH relativeFrom="margin">
              <wp:align>left</wp:align>
            </wp:positionH>
            <wp:positionV relativeFrom="paragraph">
              <wp:posOffset>197137</wp:posOffset>
            </wp:positionV>
            <wp:extent cx="6624692" cy="2708694"/>
            <wp:effectExtent l="0" t="0" r="508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692" cy="2708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8F589"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На рисунке 13 представлен график обучения сети на примере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сеть для </w:t>
      </w:r>
      <w:r>
        <w:rPr>
          <w:rFonts w:ascii="Times New Roman CYR" w:hAnsi="Times New Roman CYR" w:cs="Times New Roman CYR"/>
          <w:sz w:val="28"/>
          <w:szCs w:val="28"/>
          <w:lang w:val="en-US"/>
        </w:rPr>
        <w:t>greyscale</w:t>
      </w:r>
      <w:r>
        <w:rPr>
          <w:rFonts w:ascii="Times New Roman CYR" w:hAnsi="Times New Roman CYR" w:cs="Times New Roman CYR"/>
          <w:sz w:val="28"/>
          <w:szCs w:val="28"/>
        </w:rPr>
        <w:t>-данных с выравнивание гистограммы (по оси х количество итераций, по оси у - точность).</w:t>
      </w:r>
    </w:p>
    <w:p w14:paraId="16506755"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2598E433" w14:textId="52042553" w:rsidR="00BA4DA9" w:rsidRDefault="002F4C10">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ABCD48E" wp14:editId="5ED5FAD2">
            <wp:extent cx="4762500" cy="192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924050"/>
                    </a:xfrm>
                    <a:prstGeom prst="rect">
                      <a:avLst/>
                    </a:prstGeom>
                    <a:noFill/>
                    <a:ln>
                      <a:noFill/>
                    </a:ln>
                  </pic:spPr>
                </pic:pic>
              </a:graphicData>
            </a:graphic>
          </wp:inline>
        </w:drawing>
      </w:r>
    </w:p>
    <w:p w14:paraId="7577347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Рисунок 13. График обучения </w:t>
      </w:r>
      <w:proofErr w:type="spellStart"/>
      <w:r>
        <w:rPr>
          <w:rFonts w:ascii="Times New Roman CYR" w:hAnsi="Times New Roman CYR" w:cs="Times New Roman CYR"/>
          <w:sz w:val="28"/>
          <w:szCs w:val="28"/>
        </w:rPr>
        <w:t>сверточной</w:t>
      </w:r>
      <w:proofErr w:type="spellEnd"/>
      <w:r>
        <w:rPr>
          <w:rFonts w:ascii="Times New Roman CYR" w:hAnsi="Times New Roman CYR" w:cs="Times New Roman CYR"/>
          <w:sz w:val="28"/>
          <w:szCs w:val="28"/>
        </w:rPr>
        <w:t xml:space="preserve"> сети</w:t>
      </w:r>
    </w:p>
    <w:p w14:paraId="7924C56B"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12B69462"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Для подведения итогов исследования полезно также изучить результаты классификации и выявить, какие знаки оказались наиболее просты для классификации, а какие, наоборот, распознаются с трудом. Рассмотрим для этого </w:t>
      </w:r>
      <w:r>
        <w:rPr>
          <w:rFonts w:ascii="Times New Roman CYR" w:hAnsi="Times New Roman CYR" w:cs="Times New Roman CYR"/>
          <w:sz w:val="28"/>
          <w:szCs w:val="28"/>
        </w:rPr>
        <w:lastRenderedPageBreak/>
        <w:t xml:space="preserve">выходные значения алгоритма </w:t>
      </w:r>
      <w:r>
        <w:rPr>
          <w:rFonts w:ascii="Times New Roman CYR" w:hAnsi="Times New Roman CYR" w:cs="Times New Roman CYR"/>
          <w:sz w:val="28"/>
          <w:szCs w:val="28"/>
          <w:lang w:val="en-US"/>
        </w:rPr>
        <w:t>J</w:t>
      </w:r>
      <w:r>
        <w:rPr>
          <w:rFonts w:ascii="Times New Roman CYR" w:hAnsi="Times New Roman CYR" w:cs="Times New Roman CYR"/>
          <w:sz w:val="28"/>
          <w:szCs w:val="28"/>
        </w:rPr>
        <w:t>48 и полученную таблицу сопряженности (см. приложение 3). Можно видеть, что для части знаков точность классификации равна 100% или очень близка к ним - например, это знаки “</w:t>
      </w:r>
      <w:r>
        <w:rPr>
          <w:rFonts w:ascii="Times New Roman CYR" w:hAnsi="Times New Roman CYR" w:cs="Times New Roman CYR"/>
          <w:sz w:val="28"/>
          <w:szCs w:val="28"/>
          <w:lang w:val="en-US"/>
        </w:rPr>
        <w:t>Stop</w:t>
      </w:r>
      <w:r>
        <w:rPr>
          <w:rFonts w:ascii="Times New Roman CYR" w:hAnsi="Times New Roman CYR" w:cs="Times New Roman CYR"/>
          <w:sz w:val="28"/>
          <w:szCs w:val="28"/>
        </w:rPr>
        <w:t xml:space="preserve">” (класс 14) , “Уступи дорогу” (класс 13),  “Главная дорога” (класс 12), “Конец всех ограничений” (класс 32), “Сквозной проезд </w:t>
      </w:r>
      <w:proofErr w:type="spellStart"/>
      <w:r>
        <w:rPr>
          <w:rFonts w:ascii="Times New Roman CYR" w:hAnsi="Times New Roman CYR" w:cs="Times New Roman CYR"/>
          <w:sz w:val="28"/>
          <w:szCs w:val="28"/>
        </w:rPr>
        <w:t>запрощен</w:t>
      </w:r>
      <w:proofErr w:type="spellEnd"/>
      <w:r>
        <w:rPr>
          <w:rFonts w:ascii="Times New Roman CYR" w:hAnsi="Times New Roman CYR" w:cs="Times New Roman CYR"/>
          <w:sz w:val="28"/>
          <w:szCs w:val="28"/>
        </w:rPr>
        <w:t>” (класс 15) (рисунок 12). Большая часть этих знаков имеет характерную форму (“Главная дорога”) или особые графические элементы, не имеющие аналогов на других знаках (“Конец всех ограничений”).</w:t>
      </w:r>
    </w:p>
    <w:p w14:paraId="0167267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6D3BFCF8" w14:textId="528A8E4E"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9333DA0" wp14:editId="77494FE2">
            <wp:extent cx="4410075" cy="638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075" cy="638175"/>
                    </a:xfrm>
                    <a:prstGeom prst="rect">
                      <a:avLst/>
                    </a:prstGeom>
                    <a:noFill/>
                    <a:ln>
                      <a:noFill/>
                    </a:ln>
                  </pic:spPr>
                </pic:pic>
              </a:graphicData>
            </a:graphic>
          </wp:inline>
        </w:drawing>
      </w:r>
    </w:p>
    <w:p w14:paraId="3164B074"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12. Примеры легко распознаваемых дорожных знаков</w:t>
      </w:r>
    </w:p>
    <w:p w14:paraId="7ED228F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br w:type="page"/>
      </w:r>
      <w:r>
        <w:rPr>
          <w:rFonts w:ascii="Times New Roman CYR" w:hAnsi="Times New Roman CYR" w:cs="Times New Roman CYR"/>
          <w:sz w:val="28"/>
          <w:szCs w:val="28"/>
        </w:rPr>
        <w:lastRenderedPageBreak/>
        <w:t>Другие же знаки часто смешиваются между собой, например, такие, как объезд слева и объезд справа или различные знаки ограничений скорости (рисунок 13).</w:t>
      </w:r>
    </w:p>
    <w:p w14:paraId="5F7B1307"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0F95D87A" w14:textId="661E5905" w:rsidR="00BA4DA9" w:rsidRDefault="002F4C10">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Microsoft Sans Serif" w:hAnsi="Microsoft Sans Serif" w:cs="Microsoft Sans Serif"/>
          <w:noProof/>
          <w:sz w:val="17"/>
          <w:szCs w:val="17"/>
        </w:rPr>
        <w:drawing>
          <wp:inline distT="0" distB="0" distL="0" distR="0" wp14:anchorId="6DD00E7F" wp14:editId="157FE26E">
            <wp:extent cx="5000625" cy="628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28650"/>
                    </a:xfrm>
                    <a:prstGeom prst="rect">
                      <a:avLst/>
                    </a:prstGeom>
                    <a:noFill/>
                    <a:ln>
                      <a:noFill/>
                    </a:ln>
                  </pic:spPr>
                </pic:pic>
              </a:graphicData>
            </a:graphic>
          </wp:inline>
        </w:drawing>
      </w:r>
    </w:p>
    <w:p w14:paraId="029E6723"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Рисунок 13. Примеры часто смешиваемых знаков</w:t>
      </w:r>
    </w:p>
    <w:p w14:paraId="11E760A4"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p>
    <w:p w14:paraId="74732C86"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Бросается в глаза закономерность, что нейронные сети часто смешивают симметричные между собой знаки - особенно это касается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которые ищут на изображении локальные признаки и при этом не анализируют изображение в целом - для классификации подобных изображений как раз таки больше подходят многослойные персептроны.</w:t>
      </w:r>
    </w:p>
    <w:p w14:paraId="01800353" w14:textId="77777777" w:rsidR="00BA4DA9" w:rsidRDefault="00BA4DA9">
      <w:pPr>
        <w:widowControl w:val="0"/>
        <w:tabs>
          <w:tab w:val="left" w:pos="0"/>
        </w:tabs>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Подводя итоги, можно сказать, что с помощью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нейронных сетей и комбинированного алгоритма, построенного на их основе, удалось получить неплохие результаты в классификации дорожных знаков - точность полученного классификатора почти 95%, что позволяет получить практические результаты, кроме того, предложенный подход с применением дополнительного классификатора для комбинации результатов нейронных сетей имеет множество возможностей для дальнейшего совершенствования.</w:t>
      </w:r>
    </w:p>
    <w:p w14:paraId="270C3755"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rPr>
      </w:pPr>
      <w:r>
        <w:rPr>
          <w:rFonts w:ascii="Times New Roman CYR" w:hAnsi="Times New Roman CYR" w:cs="Times New Roman CYR"/>
          <w:sz w:val="28"/>
          <w:szCs w:val="28"/>
        </w:rPr>
        <w:br w:type="page"/>
      </w:r>
      <w:r>
        <w:rPr>
          <w:rFonts w:ascii="Times New Roman CYR" w:hAnsi="Times New Roman CYR" w:cs="Times New Roman CYR"/>
          <w:b/>
          <w:bCs/>
          <w:sz w:val="28"/>
          <w:szCs w:val="28"/>
        </w:rPr>
        <w:lastRenderedPageBreak/>
        <w:t>Заключение</w:t>
      </w:r>
    </w:p>
    <w:p w14:paraId="1AB389DB"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p>
    <w:p w14:paraId="74BC4A9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В данной работе была подробно изучена задача распознавания изображений с применением аппарата искусственных нейронных сетей. Были рассмотрены наиболее актуальные в настоящее время подходы к распознаванию изображений, в том числе использующие глубокие нейронные сети, а также разработан собственный алгоритм для распознавания изображений на примере задачи распознавания дорожных знаков с применением глубоких сетей. По результатам работы можно сказать, что все поставленные в начале работы задачи были выполнены:</w:t>
      </w:r>
    </w:p>
    <w:p w14:paraId="76869BF8"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Был проведен аналитический обзор литературы по теме применения искусственных нейронных сетей для распознавания изображений. По результатам данного обзора было выяснено, что наиболее эффективными и распространенными в последнее время являются подходы к распознаванию изображений, основанные на применении глубоких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w:t>
      </w:r>
    </w:p>
    <w:p w14:paraId="251A6D29"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Была разработан алгоритм для распознавания изображений на примере задачи распознавания дорожных знаков, использующий ансамбль нейронных сетей, состоящий из двух многослойных персептронов и 4 глубоких </w:t>
      </w:r>
      <w:proofErr w:type="spellStart"/>
      <w:r>
        <w:rPr>
          <w:rFonts w:ascii="Times New Roman CYR" w:hAnsi="Times New Roman CYR" w:cs="Times New Roman CYR"/>
          <w:sz w:val="28"/>
          <w:szCs w:val="28"/>
        </w:rPr>
        <w:t>сверточных</w:t>
      </w:r>
      <w:proofErr w:type="spellEnd"/>
      <w:r>
        <w:rPr>
          <w:rFonts w:ascii="Times New Roman CYR" w:hAnsi="Times New Roman CYR" w:cs="Times New Roman CYR"/>
          <w:sz w:val="28"/>
          <w:szCs w:val="28"/>
        </w:rPr>
        <w:t xml:space="preserve"> сетей, и с применением двух типов дополнительного классификатора - </w:t>
      </w:r>
      <w:r>
        <w:rPr>
          <w:rFonts w:ascii="Times New Roman CYR" w:hAnsi="Times New Roman CYR" w:cs="Times New Roman CYR"/>
          <w:sz w:val="28"/>
          <w:szCs w:val="28"/>
          <w:lang w:val="en-US"/>
        </w:rPr>
        <w:t>J</w:t>
      </w:r>
      <w:r>
        <w:rPr>
          <w:rFonts w:ascii="Times New Roman CYR" w:hAnsi="Times New Roman CYR" w:cs="Times New Roman CYR"/>
          <w:sz w:val="28"/>
          <w:szCs w:val="28"/>
        </w:rPr>
        <w:t xml:space="preserve">48 и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xml:space="preserve"> - для комбинации результатов отдельных сетей и формирования итогового предсказания</w:t>
      </w:r>
    </w:p>
    <w:p w14:paraId="01DA7F50"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Был разработан прототип системы для распознавания изображений на примере дорожных знаков на основе алгоритма из п.3, которая предоставляет пользователю </w:t>
      </w:r>
      <w:r>
        <w:rPr>
          <w:rFonts w:ascii="Times New Roman CYR" w:hAnsi="Times New Roman CYR" w:cs="Times New Roman CYR"/>
          <w:sz w:val="28"/>
          <w:szCs w:val="28"/>
          <w:lang w:val="en-US"/>
        </w:rPr>
        <w:t>web</w:t>
      </w:r>
      <w:r>
        <w:rPr>
          <w:rFonts w:ascii="Times New Roman CYR" w:hAnsi="Times New Roman CYR" w:cs="Times New Roman CYR"/>
          <w:sz w:val="28"/>
          <w:szCs w:val="28"/>
        </w:rPr>
        <w:t>-интерфейс для загрузки изображения и, используя предварительно обученные модели, классифицирует данное изображение и выводит пользователю результат классификации</w:t>
      </w:r>
    </w:p>
    <w:p w14:paraId="3652C321"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w:t>
      </w:r>
      <w:r>
        <w:rPr>
          <w:rFonts w:ascii="Times New Roman CYR" w:hAnsi="Times New Roman CYR" w:cs="Times New Roman CYR"/>
          <w:sz w:val="28"/>
          <w:szCs w:val="28"/>
        </w:rPr>
        <w:tab/>
        <w:t xml:space="preserve">Разработанный в п.3 алгоритм был обучен с использованием </w:t>
      </w:r>
      <w:proofErr w:type="spellStart"/>
      <w:r>
        <w:rPr>
          <w:rFonts w:ascii="Times New Roman CYR" w:hAnsi="Times New Roman CYR" w:cs="Times New Roman CYR"/>
          <w:sz w:val="28"/>
          <w:szCs w:val="28"/>
        </w:rPr>
        <w:t>датасета</w:t>
      </w:r>
      <w:proofErr w:type="spellEnd"/>
      <w:r>
        <w:rPr>
          <w:rFonts w:ascii="Times New Roman CYR" w:hAnsi="Times New Roman CYR" w:cs="Times New Roman CYR"/>
          <w:sz w:val="28"/>
          <w:szCs w:val="28"/>
        </w:rPr>
        <w:t xml:space="preserve"> </w:t>
      </w:r>
      <w:r>
        <w:rPr>
          <w:rFonts w:ascii="Times New Roman CYR" w:hAnsi="Times New Roman CYR" w:cs="Times New Roman CYR"/>
          <w:sz w:val="28"/>
          <w:szCs w:val="28"/>
          <w:lang w:val="en-US"/>
        </w:rPr>
        <w:t>GTSRB</w:t>
      </w:r>
      <w:r>
        <w:rPr>
          <w:rFonts w:ascii="Times New Roman CYR" w:hAnsi="Times New Roman CYR" w:cs="Times New Roman CYR"/>
          <w:sz w:val="28"/>
          <w:szCs w:val="28"/>
        </w:rPr>
        <w:t xml:space="preserve">, при этом были оценены отдельно результаты каждой из входящих в него </w:t>
      </w:r>
      <w:r>
        <w:rPr>
          <w:rFonts w:ascii="Times New Roman CYR" w:hAnsi="Times New Roman CYR" w:cs="Times New Roman CYR"/>
          <w:sz w:val="28"/>
          <w:szCs w:val="28"/>
        </w:rPr>
        <w:lastRenderedPageBreak/>
        <w:t xml:space="preserve">сетей и итоговая точность алгоритма для двух типов дополнительного классификатора. По результатам экспериментов, наибольшая точность распознавания, равная 94.8%, достигается при использовании ансамбля нейронных сетей и классификатора </w:t>
      </w:r>
      <w:proofErr w:type="spellStart"/>
      <w:r>
        <w:rPr>
          <w:rFonts w:ascii="Times New Roman CYR" w:hAnsi="Times New Roman CYR" w:cs="Times New Roman CYR"/>
          <w:sz w:val="28"/>
          <w:szCs w:val="28"/>
          <w:lang w:val="en-US"/>
        </w:rPr>
        <w:t>KStar</w:t>
      </w:r>
      <w:proofErr w:type="spellEnd"/>
      <w:r>
        <w:rPr>
          <w:rFonts w:ascii="Times New Roman CYR" w:hAnsi="Times New Roman CYR" w:cs="Times New Roman CYR"/>
          <w:sz w:val="28"/>
          <w:szCs w:val="28"/>
        </w:rPr>
        <w:t xml:space="preserve">, а среди отдельных сетей наилучшие результаты - точность 89.1% - показала </w:t>
      </w:r>
      <w:proofErr w:type="spellStart"/>
      <w:r>
        <w:rPr>
          <w:rFonts w:ascii="Times New Roman CYR" w:hAnsi="Times New Roman CYR" w:cs="Times New Roman CYR"/>
          <w:sz w:val="28"/>
          <w:szCs w:val="28"/>
        </w:rPr>
        <w:t>сверточная</w:t>
      </w:r>
      <w:proofErr w:type="spellEnd"/>
      <w:r>
        <w:rPr>
          <w:rFonts w:ascii="Times New Roman CYR" w:hAnsi="Times New Roman CYR" w:cs="Times New Roman CYR"/>
          <w:sz w:val="28"/>
          <w:szCs w:val="28"/>
        </w:rPr>
        <w:t xml:space="preserve"> сеть, использующая предварительное преобразование изображения в оттенки серого и выполняющая выравнивание гистограммы изображения.</w:t>
      </w:r>
    </w:p>
    <w:p w14:paraId="2014A322" w14:textId="77777777" w:rsidR="00BA4DA9" w:rsidRDefault="00BA4DA9">
      <w:pPr>
        <w:widowControl w:val="0"/>
        <w:autoSpaceDE w:val="0"/>
        <w:autoSpaceDN w:val="0"/>
        <w:adjustRightInd w:val="0"/>
        <w:spacing w:after="0" w:line="360" w:lineRule="auto"/>
        <w:ind w:firstLine="709"/>
        <w:jc w:val="both"/>
        <w:rPr>
          <w:rFonts w:ascii="Times New Roman CYR" w:hAnsi="Times New Roman CYR" w:cs="Times New Roman CYR"/>
          <w:sz w:val="28"/>
          <w:szCs w:val="28"/>
        </w:rPr>
      </w:pPr>
      <w:r>
        <w:rPr>
          <w:rFonts w:ascii="Times New Roman CYR" w:hAnsi="Times New Roman CYR" w:cs="Times New Roman CYR"/>
          <w:sz w:val="28"/>
          <w:szCs w:val="28"/>
        </w:rPr>
        <w:t xml:space="preserve">В целом, данное исследование подтвердило, что в настоящее время глубокие искусственные нейронные </w:t>
      </w:r>
      <w:proofErr w:type="gramStart"/>
      <w:r>
        <w:rPr>
          <w:rFonts w:ascii="Times New Roman CYR" w:hAnsi="Times New Roman CYR" w:cs="Times New Roman CYR"/>
          <w:sz w:val="28"/>
          <w:szCs w:val="28"/>
        </w:rPr>
        <w:t>сети,  в</w:t>
      </w:r>
      <w:proofErr w:type="gramEnd"/>
      <w:r>
        <w:rPr>
          <w:rFonts w:ascii="Times New Roman CYR" w:hAnsi="Times New Roman CYR" w:cs="Times New Roman CYR"/>
          <w:sz w:val="28"/>
          <w:szCs w:val="28"/>
        </w:rPr>
        <w:t xml:space="preserve"> особенности </w:t>
      </w:r>
      <w:proofErr w:type="spellStart"/>
      <w:r>
        <w:rPr>
          <w:rFonts w:ascii="Times New Roman CYR" w:hAnsi="Times New Roman CYR" w:cs="Times New Roman CYR"/>
          <w:sz w:val="28"/>
          <w:szCs w:val="28"/>
        </w:rPr>
        <w:t>сверточные</w:t>
      </w:r>
      <w:proofErr w:type="spellEnd"/>
      <w:r>
        <w:rPr>
          <w:rFonts w:ascii="Times New Roman CYR" w:hAnsi="Times New Roman CYR" w:cs="Times New Roman CYR"/>
          <w:sz w:val="28"/>
          <w:szCs w:val="28"/>
        </w:rPr>
        <w:t xml:space="preserve"> сети, являются наиболее результативным и перспективным подходом для классификации изображений, что подтверждается результатами многочисленных исследований и проводимых соревнований по распознаванию изображений.</w:t>
      </w:r>
    </w:p>
    <w:p w14:paraId="52C3072C" w14:textId="77777777" w:rsidR="00BA4DA9" w:rsidRPr="00B73918" w:rsidRDefault="00BA4DA9">
      <w:pPr>
        <w:widowControl w:val="0"/>
        <w:autoSpaceDE w:val="0"/>
        <w:autoSpaceDN w:val="0"/>
        <w:adjustRightInd w:val="0"/>
        <w:spacing w:after="0" w:line="360" w:lineRule="auto"/>
        <w:ind w:firstLine="709"/>
        <w:jc w:val="both"/>
        <w:rPr>
          <w:rFonts w:ascii="Times New Roman CYR" w:hAnsi="Times New Roman CYR" w:cs="Times New Roman CYR"/>
          <w:b/>
          <w:bCs/>
          <w:sz w:val="28"/>
          <w:szCs w:val="28"/>
          <w:lang w:val="en-US"/>
        </w:rPr>
      </w:pPr>
      <w:r w:rsidRPr="007D74D3">
        <w:rPr>
          <w:rFonts w:ascii="Times New Roman CYR" w:hAnsi="Times New Roman CYR" w:cs="Times New Roman CYR"/>
          <w:sz w:val="28"/>
          <w:szCs w:val="28"/>
          <w:lang w:val="en-US"/>
        </w:rPr>
        <w:br w:type="page"/>
      </w:r>
      <w:r>
        <w:rPr>
          <w:rFonts w:ascii="Times New Roman CYR" w:hAnsi="Times New Roman CYR" w:cs="Times New Roman CYR"/>
          <w:b/>
          <w:bCs/>
          <w:sz w:val="28"/>
          <w:szCs w:val="28"/>
        </w:rPr>
        <w:lastRenderedPageBreak/>
        <w:t>Список</w:t>
      </w:r>
      <w:r w:rsidRPr="00B73918">
        <w:rPr>
          <w:rFonts w:ascii="Times New Roman CYR" w:hAnsi="Times New Roman CYR" w:cs="Times New Roman CYR"/>
          <w:b/>
          <w:bCs/>
          <w:sz w:val="28"/>
          <w:szCs w:val="28"/>
          <w:lang w:val="en-US"/>
        </w:rPr>
        <w:t xml:space="preserve"> </w:t>
      </w:r>
      <w:r>
        <w:rPr>
          <w:rFonts w:ascii="Times New Roman CYR" w:hAnsi="Times New Roman CYR" w:cs="Times New Roman CYR"/>
          <w:b/>
          <w:bCs/>
          <w:sz w:val="28"/>
          <w:szCs w:val="28"/>
        </w:rPr>
        <w:t>использованной</w:t>
      </w:r>
      <w:r w:rsidRPr="00B73918">
        <w:rPr>
          <w:rFonts w:ascii="Times New Roman CYR" w:hAnsi="Times New Roman CYR" w:cs="Times New Roman CYR"/>
          <w:b/>
          <w:bCs/>
          <w:sz w:val="28"/>
          <w:szCs w:val="28"/>
          <w:lang w:val="en-US"/>
        </w:rPr>
        <w:t xml:space="preserve"> </w:t>
      </w:r>
      <w:r>
        <w:rPr>
          <w:rFonts w:ascii="Times New Roman CYR" w:hAnsi="Times New Roman CYR" w:cs="Times New Roman CYR"/>
          <w:b/>
          <w:bCs/>
          <w:sz w:val="28"/>
          <w:szCs w:val="28"/>
        </w:rPr>
        <w:t>литературы</w:t>
      </w:r>
    </w:p>
    <w:p w14:paraId="1EF70930" w14:textId="77777777" w:rsidR="00BA4DA9" w:rsidRPr="00B73918"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p>
    <w:p w14:paraId="062846FD" w14:textId="77777777" w:rsidR="00BA4DA9" w:rsidRDefault="00BA4DA9">
      <w:pPr>
        <w:widowControl w:val="0"/>
        <w:tabs>
          <w:tab w:val="left" w:pos="0"/>
        </w:tabs>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1.</w:t>
      </w:r>
      <w:r>
        <w:rPr>
          <w:rFonts w:ascii="Times New Roman CYR" w:hAnsi="Times New Roman CYR" w:cs="Times New Roman CYR"/>
          <w:sz w:val="28"/>
          <w:szCs w:val="28"/>
          <w:lang w:val="en-US"/>
        </w:rPr>
        <w:tab/>
        <w:t>Al-</w:t>
      </w:r>
      <w:proofErr w:type="spellStart"/>
      <w:r>
        <w:rPr>
          <w:rFonts w:ascii="Times New Roman CYR" w:hAnsi="Times New Roman CYR" w:cs="Times New Roman CYR"/>
          <w:sz w:val="28"/>
          <w:szCs w:val="28"/>
          <w:lang w:val="en-US"/>
        </w:rPr>
        <w:t>Azawi</w:t>
      </w:r>
      <w:proofErr w:type="spellEnd"/>
      <w:r>
        <w:rPr>
          <w:rFonts w:ascii="Times New Roman CYR" w:hAnsi="Times New Roman CYR" w:cs="Times New Roman CYR"/>
          <w:sz w:val="28"/>
          <w:szCs w:val="28"/>
          <w:lang w:val="en-US"/>
        </w:rPr>
        <w:t xml:space="preserve"> M. A. N. Neural Network Based Automatic Traffic Signs Recognition //International Journal of Digital Information and Wireless Communications (IJDIWC). - 2011. - Т. 1. - №. 4. - С. 753-766.</w:t>
      </w:r>
    </w:p>
    <w:p w14:paraId="5238158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2.</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Baldi</w:t>
      </w:r>
      <w:proofErr w:type="spellEnd"/>
      <w:r>
        <w:rPr>
          <w:rFonts w:ascii="Times New Roman CYR" w:hAnsi="Times New Roman CYR" w:cs="Times New Roman CYR"/>
          <w:sz w:val="28"/>
          <w:szCs w:val="28"/>
          <w:lang w:val="en-US"/>
        </w:rPr>
        <w:t xml:space="preserve"> P. Autoencoders, Unsupervised Learning, and Deep Architectures //ICML Unsupervised and Transfer Learning. - 2012. - Т. 27. - С. 37-50.</w:t>
      </w:r>
    </w:p>
    <w:p w14:paraId="4C9DB52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Bahlmann</w:t>
      </w:r>
      <w:proofErr w:type="spellEnd"/>
      <w:r>
        <w:rPr>
          <w:rFonts w:ascii="Times New Roman CYR" w:hAnsi="Times New Roman CYR" w:cs="Times New Roman CYR"/>
          <w:sz w:val="28"/>
          <w:szCs w:val="28"/>
          <w:lang w:val="en-US"/>
        </w:rPr>
        <w:t xml:space="preserve"> C. et al. A system for traffic sign detection, tracking, and recognition using color, shape, and motion information //Intelligent Vehicles Symposium, 2005. Proceedings. IEEE. - IEEE, 2005. - С. 255-260.</w:t>
      </w:r>
    </w:p>
    <w:p w14:paraId="593C6BD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Bastien F. et al. Theano: new features and speed improvements //</w:t>
      </w:r>
      <w:proofErr w:type="spellStart"/>
      <w:r>
        <w:rPr>
          <w:rFonts w:ascii="Times New Roman CYR" w:hAnsi="Times New Roman CYR" w:cs="Times New Roman CYR"/>
          <w:sz w:val="28"/>
          <w:szCs w:val="28"/>
          <w:lang w:val="en-US"/>
        </w:rPr>
        <w:t>arXiv</w:t>
      </w:r>
      <w:proofErr w:type="spellEnd"/>
      <w:r>
        <w:rPr>
          <w:rFonts w:ascii="Times New Roman CYR" w:hAnsi="Times New Roman CYR" w:cs="Times New Roman CYR"/>
          <w:sz w:val="28"/>
          <w:szCs w:val="28"/>
          <w:lang w:val="en-US"/>
        </w:rPr>
        <w:t xml:space="preserve"> preprint arXiv:1211.5590. - 2012.</w:t>
      </w:r>
    </w:p>
    <w:p w14:paraId="7E0217E7"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Bengio</w:t>
      </w:r>
      <w:proofErr w:type="spellEnd"/>
      <w:r>
        <w:rPr>
          <w:rFonts w:ascii="Times New Roman CYR" w:hAnsi="Times New Roman CYR" w:cs="Times New Roman CYR"/>
          <w:sz w:val="28"/>
          <w:szCs w:val="28"/>
          <w:lang w:val="en-US"/>
        </w:rPr>
        <w:t xml:space="preserve"> Y., Goodfellow I., Courville </w:t>
      </w:r>
      <w:proofErr w:type="gramStart"/>
      <w:r>
        <w:rPr>
          <w:rFonts w:ascii="Times New Roman CYR" w:hAnsi="Times New Roman CYR" w:cs="Times New Roman CYR"/>
          <w:sz w:val="28"/>
          <w:szCs w:val="28"/>
          <w:lang w:val="en-US"/>
        </w:rPr>
        <w:t>A .</w:t>
      </w:r>
      <w:proofErr w:type="gramEnd"/>
      <w:r>
        <w:rPr>
          <w:rFonts w:ascii="Times New Roman CYR" w:hAnsi="Times New Roman CYR" w:cs="Times New Roman CYR"/>
          <w:sz w:val="28"/>
          <w:szCs w:val="28"/>
          <w:lang w:val="en-US"/>
        </w:rPr>
        <w:t xml:space="preserve"> Deep Learning. - MIT Press, book in preparation</w:t>
      </w:r>
    </w:p>
    <w:p w14:paraId="315C025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Bergstra</w:t>
      </w:r>
      <w:proofErr w:type="spellEnd"/>
      <w:r>
        <w:rPr>
          <w:rFonts w:ascii="Times New Roman CYR" w:hAnsi="Times New Roman CYR" w:cs="Times New Roman CYR"/>
          <w:sz w:val="28"/>
          <w:szCs w:val="28"/>
          <w:lang w:val="en-US"/>
        </w:rPr>
        <w:t xml:space="preserve"> J. et al. Theano: A CPU and GPU math compiler in Python //Proc. 9th Python in Science Conf. - 2010. - С. 1-7.</w:t>
      </w:r>
    </w:p>
    <w:p w14:paraId="31D27C2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Broggi</w:t>
      </w:r>
      <w:proofErr w:type="spellEnd"/>
      <w:r>
        <w:rPr>
          <w:rFonts w:ascii="Times New Roman CYR" w:hAnsi="Times New Roman CYR" w:cs="Times New Roman CYR"/>
          <w:sz w:val="28"/>
          <w:szCs w:val="28"/>
          <w:lang w:val="en-US"/>
        </w:rPr>
        <w:t xml:space="preserve"> A. et al. Real time road signs recognition //Intelligent Vehicles Symposium, 2007 IEEE. - IEEE, 2007. - С. 981-986.</w:t>
      </w:r>
    </w:p>
    <w:p w14:paraId="72F2A981"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Canny J. A computational approach to edge detection //Pattern Analysis and Machine Intelligence, IEEE Transactions on. - 1986. - №. 6. - С. 679-698.</w:t>
      </w:r>
    </w:p>
    <w:p w14:paraId="625DADE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Ciresan</w:t>
      </w:r>
      <w:proofErr w:type="spellEnd"/>
      <w:r>
        <w:rPr>
          <w:rFonts w:ascii="Times New Roman CYR" w:hAnsi="Times New Roman CYR" w:cs="Times New Roman CYR"/>
          <w:sz w:val="28"/>
          <w:szCs w:val="28"/>
          <w:lang w:val="en-US"/>
        </w:rPr>
        <w:t xml:space="preserve"> D., Meier U., </w:t>
      </w:r>
      <w:proofErr w:type="spellStart"/>
      <w:r>
        <w:rPr>
          <w:rFonts w:ascii="Times New Roman CYR" w:hAnsi="Times New Roman CYR" w:cs="Times New Roman CYR"/>
          <w:sz w:val="28"/>
          <w:szCs w:val="28"/>
          <w:lang w:val="en-US"/>
        </w:rPr>
        <w:t>Schmidhuber</w:t>
      </w:r>
      <w:proofErr w:type="spellEnd"/>
      <w:r>
        <w:rPr>
          <w:rFonts w:ascii="Times New Roman CYR" w:hAnsi="Times New Roman CYR" w:cs="Times New Roman CYR"/>
          <w:sz w:val="28"/>
          <w:szCs w:val="28"/>
          <w:lang w:val="en-US"/>
        </w:rPr>
        <w:t xml:space="preserve"> J. Multi-column deep neural networks for image classification //Computer Vision and Pattern Recognition (CVPR), 2012 IEEE Conference on. - IEEE, 2012. - С. 3642-3649.</w:t>
      </w:r>
    </w:p>
    <w:p w14:paraId="3EE644E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Ciresan</w:t>
      </w:r>
      <w:proofErr w:type="spellEnd"/>
      <w:r>
        <w:rPr>
          <w:rFonts w:ascii="Times New Roman CYR" w:hAnsi="Times New Roman CYR" w:cs="Times New Roman CYR"/>
          <w:sz w:val="28"/>
          <w:szCs w:val="28"/>
          <w:lang w:val="en-US"/>
        </w:rPr>
        <w:t xml:space="preserve"> D. et al. A committee of neural networks for traffic sign classification //Neural Networks (IJCNN), The 2011 International Joint Conference on. - IEEE, 2011. - С. 1918-1921.</w:t>
      </w:r>
    </w:p>
    <w:p w14:paraId="22ED0ECF"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w:hAnsi="Times New Roman"/>
          <w:sz w:val="28"/>
          <w:szCs w:val="28"/>
          <w:lang w:val="en-US"/>
        </w:rPr>
        <w:t>11.</w:t>
      </w:r>
      <w:r>
        <w:rPr>
          <w:rFonts w:ascii="Times New Roman" w:hAnsi="Times New Roman"/>
          <w:sz w:val="28"/>
          <w:szCs w:val="28"/>
          <w:lang w:val="en-US"/>
        </w:rPr>
        <w:tab/>
      </w:r>
      <w:proofErr w:type="spellStart"/>
      <w:r>
        <w:rPr>
          <w:rFonts w:ascii="Times New Roman" w:hAnsi="Times New Roman"/>
          <w:sz w:val="28"/>
          <w:szCs w:val="28"/>
          <w:lang w:val="en-US"/>
        </w:rPr>
        <w:t>Cireşan</w:t>
      </w:r>
      <w:proofErr w:type="spellEnd"/>
      <w:r>
        <w:rPr>
          <w:rFonts w:ascii="Times New Roman" w:hAnsi="Times New Roman"/>
          <w:sz w:val="28"/>
          <w:szCs w:val="28"/>
          <w:lang w:val="en-US"/>
        </w:rPr>
        <w:t xml:space="preserve"> D. C. et al. Deep big multilayer </w:t>
      </w:r>
      <w:proofErr w:type="spellStart"/>
      <w:r>
        <w:rPr>
          <w:rFonts w:ascii="Times New Roman" w:hAnsi="Times New Roman"/>
          <w:sz w:val="28"/>
          <w:szCs w:val="28"/>
          <w:lang w:val="en-US"/>
        </w:rPr>
        <w:t>perceptrons</w:t>
      </w:r>
      <w:proofErr w:type="spellEnd"/>
      <w:r>
        <w:rPr>
          <w:rFonts w:ascii="Times New Roman" w:hAnsi="Times New Roman"/>
          <w:sz w:val="28"/>
          <w:szCs w:val="28"/>
          <w:lang w:val="en-US"/>
        </w:rPr>
        <w:t xml:space="preserve"> for digit recognition //Neural Networks: Tricks of the Trade. - Springer Berlin Heidelberg, 2012. - </w:t>
      </w:r>
      <w:r>
        <w:rPr>
          <w:rFonts w:ascii="Times New Roman CYR" w:hAnsi="Times New Roman CYR" w:cs="Times New Roman CYR"/>
          <w:sz w:val="28"/>
          <w:szCs w:val="28"/>
          <w:lang w:val="en-US"/>
        </w:rPr>
        <w:t>С. 581-598.</w:t>
      </w:r>
    </w:p>
    <w:p w14:paraId="7B5DCEF9"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lastRenderedPageBreak/>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Daugman</w:t>
      </w:r>
      <w:proofErr w:type="spellEnd"/>
      <w:r>
        <w:rPr>
          <w:rFonts w:ascii="Times New Roman CYR" w:hAnsi="Times New Roman CYR" w:cs="Times New Roman CYR"/>
          <w:sz w:val="28"/>
          <w:szCs w:val="28"/>
          <w:lang w:val="en-US"/>
        </w:rPr>
        <w:t xml:space="preserve"> J. G. Complete discrete 2-D Gabor transforms by neural networks for image analysis and compression //Acoustics, Speech and Signal Processing, IEEE Transactions on. - 1988. - Т. 36. - №. 7. - С. 1169-1179.</w:t>
      </w:r>
    </w:p>
    <w:p w14:paraId="58DA140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Gao X. W. et al. Recognition of traffic signs based on their </w:t>
      </w:r>
      <w:proofErr w:type="spellStart"/>
      <w:r>
        <w:rPr>
          <w:rFonts w:ascii="Times New Roman CYR" w:hAnsi="Times New Roman CYR" w:cs="Times New Roman CYR"/>
          <w:sz w:val="28"/>
          <w:szCs w:val="28"/>
          <w:lang w:val="en-US"/>
        </w:rPr>
        <w:t>colour</w:t>
      </w:r>
      <w:proofErr w:type="spellEnd"/>
      <w:r>
        <w:rPr>
          <w:rFonts w:ascii="Times New Roman CYR" w:hAnsi="Times New Roman CYR" w:cs="Times New Roman CYR"/>
          <w:sz w:val="28"/>
          <w:szCs w:val="28"/>
          <w:lang w:val="en-US"/>
        </w:rPr>
        <w:t xml:space="preserve"> and shape features extracted using human vision models //Journal of Visual Communication and Image Representation. - 2006. - Т. 17. - №. 4. - С. 675-685.</w:t>
      </w:r>
    </w:p>
    <w:p w14:paraId="413E336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Goodfellow I. J. et al. Pylearn2: a machine learning research library //</w:t>
      </w:r>
      <w:proofErr w:type="spellStart"/>
      <w:r>
        <w:rPr>
          <w:rFonts w:ascii="Times New Roman CYR" w:hAnsi="Times New Roman CYR" w:cs="Times New Roman CYR"/>
          <w:sz w:val="28"/>
          <w:szCs w:val="28"/>
          <w:lang w:val="en-US"/>
        </w:rPr>
        <w:t>arXiv</w:t>
      </w:r>
      <w:proofErr w:type="spellEnd"/>
      <w:r>
        <w:rPr>
          <w:rFonts w:ascii="Times New Roman CYR" w:hAnsi="Times New Roman CYR" w:cs="Times New Roman CYR"/>
          <w:sz w:val="28"/>
          <w:szCs w:val="28"/>
          <w:lang w:val="en-US"/>
        </w:rPr>
        <w:t xml:space="preserve"> preprint arXiv:1308.4214. - 2013.</w:t>
      </w:r>
    </w:p>
    <w:p w14:paraId="0A476D89"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Han J., </w:t>
      </w:r>
      <w:proofErr w:type="spellStart"/>
      <w:r>
        <w:rPr>
          <w:rFonts w:ascii="Times New Roman CYR" w:hAnsi="Times New Roman CYR" w:cs="Times New Roman CYR"/>
          <w:sz w:val="28"/>
          <w:szCs w:val="28"/>
          <w:lang w:val="en-US"/>
        </w:rPr>
        <w:t>Kamber</w:t>
      </w:r>
      <w:proofErr w:type="spellEnd"/>
      <w:r>
        <w:rPr>
          <w:rFonts w:ascii="Times New Roman CYR" w:hAnsi="Times New Roman CYR" w:cs="Times New Roman CYR"/>
          <w:sz w:val="28"/>
          <w:szCs w:val="28"/>
          <w:lang w:val="en-US"/>
        </w:rPr>
        <w:t xml:space="preserve"> M., Pei J. Data mining: Concepts and techniques. - Morgan </w:t>
      </w:r>
      <w:proofErr w:type="spellStart"/>
      <w:r>
        <w:rPr>
          <w:rFonts w:ascii="Times New Roman CYR" w:hAnsi="Times New Roman CYR" w:cs="Times New Roman CYR"/>
          <w:sz w:val="28"/>
          <w:szCs w:val="28"/>
          <w:lang w:val="en-US"/>
        </w:rPr>
        <w:t>kaufmann</w:t>
      </w:r>
      <w:proofErr w:type="spellEnd"/>
      <w:r>
        <w:rPr>
          <w:rFonts w:ascii="Times New Roman CYR" w:hAnsi="Times New Roman CYR" w:cs="Times New Roman CYR"/>
          <w:sz w:val="28"/>
          <w:szCs w:val="28"/>
          <w:lang w:val="en-US"/>
        </w:rPr>
        <w:t>, 2006.</w:t>
      </w:r>
    </w:p>
    <w:p w14:paraId="7141D631"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Harris C., Stephens M. A combined corner and edge detector //</w:t>
      </w:r>
      <w:proofErr w:type="spellStart"/>
      <w:r>
        <w:rPr>
          <w:rFonts w:ascii="Times New Roman CYR" w:hAnsi="Times New Roman CYR" w:cs="Times New Roman CYR"/>
          <w:sz w:val="28"/>
          <w:szCs w:val="28"/>
          <w:lang w:val="en-US"/>
        </w:rPr>
        <w:t>Alvey</w:t>
      </w:r>
      <w:proofErr w:type="spellEnd"/>
      <w:r>
        <w:rPr>
          <w:rFonts w:ascii="Times New Roman CYR" w:hAnsi="Times New Roman CYR" w:cs="Times New Roman CYR"/>
          <w:sz w:val="28"/>
          <w:szCs w:val="28"/>
          <w:lang w:val="en-US"/>
        </w:rPr>
        <w:t xml:space="preserve"> vision conference. - 1988. - Т. 15. - С. 50.</w:t>
      </w:r>
    </w:p>
    <w:p w14:paraId="05C30333"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Houben</w:t>
      </w:r>
      <w:proofErr w:type="spellEnd"/>
      <w:r>
        <w:rPr>
          <w:rFonts w:ascii="Times New Roman CYR" w:hAnsi="Times New Roman CYR" w:cs="Times New Roman CYR"/>
          <w:sz w:val="28"/>
          <w:szCs w:val="28"/>
          <w:lang w:val="en-US"/>
        </w:rPr>
        <w:t xml:space="preserve"> S. et al. Detection of traffic signs in real-world images: The German Traffic Sign Detection Benchmark //Neural Networks (IJCNN), The 2013 International Joint Conference on. - IEEE, 2013. - С. 1-8.</w:t>
      </w:r>
    </w:p>
    <w:p w14:paraId="255E767F"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Huang F. J., </w:t>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lang w:val="en-US"/>
        </w:rPr>
        <w:t xml:space="preserve"> Y. Large-scale learning with </w:t>
      </w:r>
      <w:proofErr w:type="spellStart"/>
      <w:r>
        <w:rPr>
          <w:rFonts w:ascii="Times New Roman CYR" w:hAnsi="Times New Roman CYR" w:cs="Times New Roman CYR"/>
          <w:sz w:val="28"/>
          <w:szCs w:val="28"/>
          <w:lang w:val="en-US"/>
        </w:rPr>
        <w:t>svm</w:t>
      </w:r>
      <w:proofErr w:type="spellEnd"/>
      <w:r>
        <w:rPr>
          <w:rFonts w:ascii="Times New Roman CYR" w:hAnsi="Times New Roman CYR" w:cs="Times New Roman CYR"/>
          <w:sz w:val="28"/>
          <w:szCs w:val="28"/>
          <w:lang w:val="en-US"/>
        </w:rPr>
        <w:t xml:space="preserve"> and convolutional </w:t>
      </w:r>
      <w:proofErr w:type="spellStart"/>
      <w:r>
        <w:rPr>
          <w:rFonts w:ascii="Times New Roman CYR" w:hAnsi="Times New Roman CYR" w:cs="Times New Roman CYR"/>
          <w:sz w:val="28"/>
          <w:szCs w:val="28"/>
          <w:lang w:val="en-US"/>
        </w:rPr>
        <w:t>netw</w:t>
      </w:r>
      <w:proofErr w:type="spellEnd"/>
      <w:r>
        <w:rPr>
          <w:rFonts w:ascii="Times New Roman CYR" w:hAnsi="Times New Roman CYR" w:cs="Times New Roman CYR"/>
          <w:sz w:val="28"/>
          <w:szCs w:val="28"/>
          <w:lang w:val="en-US"/>
        </w:rPr>
        <w:t xml:space="preserve"> for generic object recognition //2006 IEEE Computer Society Conference on Computer Vision and Pattern Recognition. - 2006.</w:t>
      </w:r>
    </w:p>
    <w:p w14:paraId="33F4BE1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Huttenlocher</w:t>
      </w:r>
      <w:proofErr w:type="spellEnd"/>
      <w:r>
        <w:rPr>
          <w:rFonts w:ascii="Times New Roman CYR" w:hAnsi="Times New Roman CYR" w:cs="Times New Roman CYR"/>
          <w:sz w:val="28"/>
          <w:szCs w:val="28"/>
          <w:lang w:val="en-US"/>
        </w:rPr>
        <w:t xml:space="preserve"> D. P., Ullman S. Object recognition using alignment //Proc. ICCV. - 1987. - Т. 87. - С. 102-111.</w:t>
      </w:r>
    </w:p>
    <w:p w14:paraId="4F2DCEBA"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Jia, </w:t>
      </w:r>
      <w:proofErr w:type="spellStart"/>
      <w:r>
        <w:rPr>
          <w:rFonts w:ascii="Times New Roman CYR" w:hAnsi="Times New Roman CYR" w:cs="Times New Roman CYR"/>
          <w:sz w:val="28"/>
          <w:szCs w:val="28"/>
          <w:lang w:val="en-US"/>
        </w:rPr>
        <w:t>Yangqing</w:t>
      </w:r>
      <w:proofErr w:type="spellEnd"/>
      <w:r>
        <w:rPr>
          <w:rFonts w:ascii="Times New Roman CYR" w:hAnsi="Times New Roman CYR" w:cs="Times New Roman CYR"/>
          <w:sz w:val="28"/>
          <w:szCs w:val="28"/>
          <w:lang w:val="en-US"/>
        </w:rPr>
        <w:t xml:space="preserve">. "Caffe: An </w:t>
      </w:r>
      <w:proofErr w:type="gramStart"/>
      <w:r>
        <w:rPr>
          <w:rFonts w:ascii="Times New Roman CYR" w:hAnsi="Times New Roman CYR" w:cs="Times New Roman CYR"/>
          <w:sz w:val="28"/>
          <w:szCs w:val="28"/>
          <w:lang w:val="en-US"/>
        </w:rPr>
        <w:t>open source</w:t>
      </w:r>
      <w:proofErr w:type="gramEnd"/>
      <w:r>
        <w:rPr>
          <w:rFonts w:ascii="Times New Roman CYR" w:hAnsi="Times New Roman CYR" w:cs="Times New Roman CYR"/>
          <w:sz w:val="28"/>
          <w:szCs w:val="28"/>
          <w:lang w:val="en-US"/>
        </w:rPr>
        <w:t xml:space="preserve"> convolutional architecture for fast feature embedding." h ttp://caffe. </w:t>
      </w:r>
      <w:proofErr w:type="spellStart"/>
      <w:r>
        <w:rPr>
          <w:rFonts w:ascii="Times New Roman CYR" w:hAnsi="Times New Roman CYR" w:cs="Times New Roman CYR"/>
          <w:sz w:val="28"/>
          <w:szCs w:val="28"/>
          <w:lang w:val="en-US"/>
        </w:rPr>
        <w:t>berkeleyvision</w:t>
      </w:r>
      <w:proofErr w:type="spellEnd"/>
      <w:r>
        <w:rPr>
          <w:rFonts w:ascii="Times New Roman CYR" w:hAnsi="Times New Roman CYR" w:cs="Times New Roman CYR"/>
          <w:sz w:val="28"/>
          <w:szCs w:val="28"/>
          <w:lang w:val="en-US"/>
        </w:rPr>
        <w:t>. org (2013).</w:t>
      </w:r>
    </w:p>
    <w:p w14:paraId="2B6082E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Krizhevsky</w:t>
      </w:r>
      <w:proofErr w:type="spellEnd"/>
      <w:r>
        <w:rPr>
          <w:rFonts w:ascii="Times New Roman CYR" w:hAnsi="Times New Roman CYR" w:cs="Times New Roman CYR"/>
          <w:sz w:val="28"/>
          <w:szCs w:val="28"/>
          <w:lang w:val="en-US"/>
        </w:rPr>
        <w:t xml:space="preserve"> A., </w:t>
      </w:r>
      <w:proofErr w:type="spellStart"/>
      <w:r>
        <w:rPr>
          <w:rFonts w:ascii="Times New Roman CYR" w:hAnsi="Times New Roman CYR" w:cs="Times New Roman CYR"/>
          <w:sz w:val="28"/>
          <w:szCs w:val="28"/>
          <w:lang w:val="en-US"/>
        </w:rPr>
        <w:t>Sutskever</w:t>
      </w:r>
      <w:proofErr w:type="spellEnd"/>
      <w:r>
        <w:rPr>
          <w:rFonts w:ascii="Times New Roman CYR" w:hAnsi="Times New Roman CYR" w:cs="Times New Roman CYR"/>
          <w:sz w:val="28"/>
          <w:szCs w:val="28"/>
          <w:lang w:val="en-US"/>
        </w:rPr>
        <w:t xml:space="preserve"> I., Hinton G. E. </w:t>
      </w:r>
      <w:proofErr w:type="spellStart"/>
      <w:r>
        <w:rPr>
          <w:rFonts w:ascii="Times New Roman CYR" w:hAnsi="Times New Roman CYR" w:cs="Times New Roman CYR"/>
          <w:sz w:val="28"/>
          <w:szCs w:val="28"/>
          <w:lang w:val="en-US"/>
        </w:rPr>
        <w:t>Imagenet</w:t>
      </w:r>
      <w:proofErr w:type="spellEnd"/>
      <w:r>
        <w:rPr>
          <w:rFonts w:ascii="Times New Roman CYR" w:hAnsi="Times New Roman CYR" w:cs="Times New Roman CYR"/>
          <w:sz w:val="28"/>
          <w:szCs w:val="28"/>
          <w:lang w:val="en-US"/>
        </w:rPr>
        <w:t xml:space="preserve"> classification with deep convolutional neural networks //Advances in neural information processing systems. - 2012. - С. 1097-1105.</w:t>
      </w:r>
    </w:p>
    <w:p w14:paraId="308A766A"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Lafuente</w:t>
      </w:r>
      <w:proofErr w:type="spellEnd"/>
      <w:r>
        <w:rPr>
          <w:rFonts w:ascii="Times New Roman CYR" w:hAnsi="Times New Roman CYR" w:cs="Times New Roman CYR"/>
          <w:sz w:val="28"/>
          <w:szCs w:val="28"/>
          <w:lang w:val="en-US"/>
        </w:rPr>
        <w:t xml:space="preserve">-Arroyo S. et al. Traffic sign classification invariant to rotations using support vector machines //Proceedings of </w:t>
      </w:r>
      <w:proofErr w:type="spellStart"/>
      <w:r>
        <w:rPr>
          <w:rFonts w:ascii="Times New Roman CYR" w:hAnsi="Times New Roman CYR" w:cs="Times New Roman CYR"/>
          <w:sz w:val="28"/>
          <w:szCs w:val="28"/>
          <w:lang w:val="en-US"/>
        </w:rPr>
        <w:t>Advabced</w:t>
      </w:r>
      <w:proofErr w:type="spellEnd"/>
      <w:r>
        <w:rPr>
          <w:rFonts w:ascii="Times New Roman CYR" w:hAnsi="Times New Roman CYR" w:cs="Times New Roman CYR"/>
          <w:sz w:val="28"/>
          <w:szCs w:val="28"/>
          <w:lang w:val="en-US"/>
        </w:rPr>
        <w:t xml:space="preserve"> Concepts for Intelligent Vision Systems, Brussels, Belgium. - 2004.</w:t>
      </w:r>
    </w:p>
    <w:p w14:paraId="4AED9793"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lastRenderedPageBreak/>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lang w:val="en-US"/>
        </w:rPr>
        <w:t xml:space="preserve"> Y., </w:t>
      </w:r>
      <w:proofErr w:type="spellStart"/>
      <w:r>
        <w:rPr>
          <w:rFonts w:ascii="Times New Roman CYR" w:hAnsi="Times New Roman CYR" w:cs="Times New Roman CYR"/>
          <w:sz w:val="28"/>
          <w:szCs w:val="28"/>
          <w:lang w:val="en-US"/>
        </w:rPr>
        <w:t>Bengio</w:t>
      </w:r>
      <w:proofErr w:type="spellEnd"/>
      <w:r>
        <w:rPr>
          <w:rFonts w:ascii="Times New Roman CYR" w:hAnsi="Times New Roman CYR" w:cs="Times New Roman CYR"/>
          <w:sz w:val="28"/>
          <w:szCs w:val="28"/>
          <w:lang w:val="en-US"/>
        </w:rPr>
        <w:t xml:space="preserve"> Y. Convolutional networks for images, speech, and time series //The handbook of brain theory and neural networks. - 1995. - Т. 3361. - С. 310.</w:t>
      </w:r>
    </w:p>
    <w:p w14:paraId="17DCBEC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lang w:val="en-US"/>
        </w:rPr>
        <w:t xml:space="preserve"> Y. et al. Learning algorithms for classification: A comparison on handwritten digit recognition //Neural networks: the statistical mechanics perspective. - 1995. - Т. 261. - С. 276.</w:t>
      </w:r>
    </w:p>
    <w:p w14:paraId="0A9023C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Masci</w:t>
      </w:r>
      <w:proofErr w:type="spellEnd"/>
      <w:r>
        <w:rPr>
          <w:rFonts w:ascii="Times New Roman CYR" w:hAnsi="Times New Roman CYR" w:cs="Times New Roman CYR"/>
          <w:sz w:val="28"/>
          <w:szCs w:val="28"/>
          <w:lang w:val="en-US"/>
        </w:rPr>
        <w:t xml:space="preserve"> J. et al. Stacked convolutional auto-encoders for hierarchical feature extraction //Artificial Neural Networks and Machine Learning-ICANN 2011. - Springer Berlin Heidelberg, 2011. - С. 52-59.</w:t>
      </w:r>
    </w:p>
    <w:p w14:paraId="56BA2FD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Matan O. et al. Handwritten character recognition using neural network architectures //Proceedings of the 4th USPS Advanced technology Conference. - 1990. - С. 1003-1011.</w:t>
      </w:r>
    </w:p>
    <w:p w14:paraId="3FC9FFB5"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McCulloch W. S., Pitts W. A logical calculus of the ideas immanent in nervous activity //The bulletin of mathematical biophysics. - 1943. - Т. 5. - №. 4. - С. 115-133.</w:t>
      </w:r>
    </w:p>
    <w:p w14:paraId="436389DC"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Minsky M., Seymour P. </w:t>
      </w:r>
      <w:proofErr w:type="spellStart"/>
      <w:r>
        <w:rPr>
          <w:rFonts w:ascii="Times New Roman CYR" w:hAnsi="Times New Roman CYR" w:cs="Times New Roman CYR"/>
          <w:sz w:val="28"/>
          <w:szCs w:val="28"/>
          <w:lang w:val="en-US"/>
        </w:rPr>
        <w:t>Perceptrons</w:t>
      </w:r>
      <w:proofErr w:type="spellEnd"/>
      <w:r>
        <w:rPr>
          <w:rFonts w:ascii="Times New Roman CYR" w:hAnsi="Times New Roman CYR" w:cs="Times New Roman CYR"/>
          <w:sz w:val="28"/>
          <w:szCs w:val="28"/>
          <w:lang w:val="en-US"/>
        </w:rPr>
        <w:t>. - 1969.</w:t>
      </w:r>
    </w:p>
    <w:p w14:paraId="5CACA53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 xml:space="preserve">Mitchell T. Generative and discriminative classifiers: naive Bayes and logistic regression, 2005 //Manuscript available at http://www. cs. cm. </w:t>
      </w:r>
      <w:proofErr w:type="spellStart"/>
      <w:r>
        <w:rPr>
          <w:rFonts w:ascii="Times New Roman CYR" w:hAnsi="Times New Roman CYR" w:cs="Times New Roman CYR"/>
          <w:sz w:val="28"/>
          <w:szCs w:val="28"/>
          <w:lang w:val="en-US"/>
        </w:rPr>
        <w:t>edu</w:t>
      </w:r>
      <w:proofErr w:type="spellEnd"/>
      <w:r>
        <w:rPr>
          <w:rFonts w:ascii="Times New Roman CYR" w:hAnsi="Times New Roman CYR" w:cs="Times New Roman CYR"/>
          <w:sz w:val="28"/>
          <w:szCs w:val="28"/>
          <w:lang w:val="en-US"/>
        </w:rPr>
        <w:t>/~ tom/</w:t>
      </w:r>
      <w:proofErr w:type="spellStart"/>
      <w:r>
        <w:rPr>
          <w:rFonts w:ascii="Times New Roman CYR" w:hAnsi="Times New Roman CYR" w:cs="Times New Roman CYR"/>
          <w:sz w:val="28"/>
          <w:szCs w:val="28"/>
          <w:lang w:val="en-US"/>
        </w:rPr>
        <w:t>NewChapters</w:t>
      </w:r>
      <w:proofErr w:type="spellEnd"/>
      <w:r>
        <w:rPr>
          <w:rFonts w:ascii="Times New Roman CYR" w:hAnsi="Times New Roman CYR" w:cs="Times New Roman CYR"/>
          <w:sz w:val="28"/>
          <w:szCs w:val="28"/>
          <w:lang w:val="en-US"/>
        </w:rPr>
        <w:t>. html.</w:t>
      </w:r>
    </w:p>
    <w:p w14:paraId="664B4F8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Moutarde</w:t>
      </w:r>
      <w:proofErr w:type="spellEnd"/>
      <w:r>
        <w:rPr>
          <w:rFonts w:ascii="Times New Roman CYR" w:hAnsi="Times New Roman CYR" w:cs="Times New Roman CYR"/>
          <w:sz w:val="28"/>
          <w:szCs w:val="28"/>
          <w:lang w:val="en-US"/>
        </w:rPr>
        <w:t xml:space="preserve"> F. et al. Robust on-vehicle real-time visual detection of American and European speed limit signs, with a modular Traffic Signs Recognition system //Intelligent Vehicles Symposium, 2007 IEEE. - IEEE, 2007. - С. 1122-1126.</w:t>
      </w:r>
    </w:p>
    <w:p w14:paraId="7237B7E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t>Rosenblatt F. The perceptron: a probabilistic model for information storage and organization in the brain //Psychological review. - 1958. - Т. 65. - №. 6. - С. 386.</w:t>
      </w:r>
    </w:p>
    <w:p w14:paraId="5E95FC8B"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Ruta</w:t>
      </w:r>
      <w:proofErr w:type="spellEnd"/>
      <w:r>
        <w:rPr>
          <w:rFonts w:ascii="Times New Roman CYR" w:hAnsi="Times New Roman CYR" w:cs="Times New Roman CYR"/>
          <w:sz w:val="28"/>
          <w:szCs w:val="28"/>
          <w:lang w:val="en-US"/>
        </w:rPr>
        <w:t xml:space="preserve"> A., Li Y., Liu X. Real-time traffic sign recognition from video by class-specific discriminative features //Pattern Recognition. - 2010. - Т. 43. - №. 1. - С. 416-430.</w:t>
      </w:r>
    </w:p>
    <w:p w14:paraId="3B063730"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Sermanet</w:t>
      </w:r>
      <w:proofErr w:type="spellEnd"/>
      <w:r>
        <w:rPr>
          <w:rFonts w:ascii="Times New Roman CYR" w:hAnsi="Times New Roman CYR" w:cs="Times New Roman CYR"/>
          <w:sz w:val="28"/>
          <w:szCs w:val="28"/>
          <w:lang w:val="en-US"/>
        </w:rPr>
        <w:t xml:space="preserve"> P., </w:t>
      </w:r>
      <w:proofErr w:type="spellStart"/>
      <w:r>
        <w:rPr>
          <w:rFonts w:ascii="Times New Roman CYR" w:hAnsi="Times New Roman CYR" w:cs="Times New Roman CYR"/>
          <w:sz w:val="28"/>
          <w:szCs w:val="28"/>
          <w:lang w:val="en-US"/>
        </w:rPr>
        <w:t>LeCun</w:t>
      </w:r>
      <w:proofErr w:type="spellEnd"/>
      <w:r>
        <w:rPr>
          <w:rFonts w:ascii="Times New Roman CYR" w:hAnsi="Times New Roman CYR" w:cs="Times New Roman CYR"/>
          <w:sz w:val="28"/>
          <w:szCs w:val="28"/>
          <w:lang w:val="en-US"/>
        </w:rPr>
        <w:t xml:space="preserve"> Y. Traffic sign recognition with multi-scale convolutional networks //Neural Networks (IJCNN), The 2011 International Joint Conference on. - IEEE, 2011. - С. 2809-2813.</w:t>
      </w:r>
    </w:p>
    <w:p w14:paraId="78800C58"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lastRenderedPageBreak/>
        <w:t>.</w:t>
      </w:r>
      <w:r>
        <w:rPr>
          <w:rFonts w:ascii="Times New Roman CYR" w:hAnsi="Times New Roman CYR" w:cs="Times New Roman CYR"/>
          <w:sz w:val="28"/>
          <w:szCs w:val="28"/>
          <w:lang w:val="en-US"/>
        </w:rPr>
        <w:tab/>
        <w:t>Serra J. Introduction to mathematical morphology //Computer vision, graphics, and image processing. - 1986. - Т. 35. - №. 3. - С. 283-305.</w:t>
      </w:r>
    </w:p>
    <w:p w14:paraId="636678FD"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Stallkamp</w:t>
      </w:r>
      <w:proofErr w:type="spellEnd"/>
      <w:r>
        <w:rPr>
          <w:rFonts w:ascii="Times New Roman CYR" w:hAnsi="Times New Roman CYR" w:cs="Times New Roman CYR"/>
          <w:sz w:val="28"/>
          <w:szCs w:val="28"/>
          <w:lang w:val="en-US"/>
        </w:rPr>
        <w:t xml:space="preserve"> J. et al. Man vs. computer: Benchmarking machine learning algorithms for traffic sign recognition //Neural networks. - 2012. - Т. 32. - С. 323-332.</w:t>
      </w:r>
    </w:p>
    <w:p w14:paraId="6D3C66D6" w14:textId="77777777" w:rsidR="00BA4DA9" w:rsidRDefault="00BA4DA9">
      <w:pPr>
        <w:widowControl w:val="0"/>
        <w:autoSpaceDE w:val="0"/>
        <w:autoSpaceDN w:val="0"/>
        <w:adjustRightInd w:val="0"/>
        <w:spacing w:after="0" w:line="360" w:lineRule="auto"/>
        <w:jc w:val="both"/>
        <w:rPr>
          <w:rFonts w:ascii="Times New Roman CYR" w:hAnsi="Times New Roman CYR" w:cs="Times New Roman CYR"/>
          <w:sz w:val="28"/>
          <w:szCs w:val="28"/>
          <w:lang w:val="en-US"/>
        </w:rPr>
      </w:pPr>
      <w:r>
        <w:rPr>
          <w:rFonts w:ascii="Times New Roman CYR" w:hAnsi="Times New Roman CYR" w:cs="Times New Roman CYR"/>
          <w:sz w:val="28"/>
          <w:szCs w:val="28"/>
          <w:lang w:val="en-US"/>
        </w:rPr>
        <w:t>.</w:t>
      </w:r>
      <w:r>
        <w:rPr>
          <w:rFonts w:ascii="Times New Roman CYR" w:hAnsi="Times New Roman CYR" w:cs="Times New Roman CYR"/>
          <w:sz w:val="28"/>
          <w:szCs w:val="28"/>
          <w:lang w:val="en-US"/>
        </w:rPr>
        <w:tab/>
      </w:r>
      <w:proofErr w:type="spellStart"/>
      <w:r>
        <w:rPr>
          <w:rFonts w:ascii="Times New Roman CYR" w:hAnsi="Times New Roman CYR" w:cs="Times New Roman CYR"/>
          <w:sz w:val="28"/>
          <w:szCs w:val="28"/>
          <w:lang w:val="en-US"/>
        </w:rPr>
        <w:t>Zaklouta</w:t>
      </w:r>
      <w:proofErr w:type="spellEnd"/>
      <w:r>
        <w:rPr>
          <w:rFonts w:ascii="Times New Roman CYR" w:hAnsi="Times New Roman CYR" w:cs="Times New Roman CYR"/>
          <w:sz w:val="28"/>
          <w:szCs w:val="28"/>
          <w:lang w:val="en-US"/>
        </w:rPr>
        <w:t xml:space="preserve"> F., </w:t>
      </w:r>
      <w:proofErr w:type="spellStart"/>
      <w:r>
        <w:rPr>
          <w:rFonts w:ascii="Times New Roman CYR" w:hAnsi="Times New Roman CYR" w:cs="Times New Roman CYR"/>
          <w:sz w:val="28"/>
          <w:szCs w:val="28"/>
          <w:lang w:val="en-US"/>
        </w:rPr>
        <w:t>Stanciulescu</w:t>
      </w:r>
      <w:proofErr w:type="spellEnd"/>
      <w:r>
        <w:rPr>
          <w:rFonts w:ascii="Times New Roman CYR" w:hAnsi="Times New Roman CYR" w:cs="Times New Roman CYR"/>
          <w:sz w:val="28"/>
          <w:szCs w:val="28"/>
          <w:lang w:val="en-US"/>
        </w:rPr>
        <w:t xml:space="preserve"> B. Real-time traffic sign recognition using spatially weighted HOG trees //Advanced Robotics (ICAR), 2011 15th International Conference on. - IEEE, 2011. - С. 61-66.</w:t>
      </w:r>
    </w:p>
    <w:p w14:paraId="746EC8C9" w14:textId="65987319" w:rsidR="00BA4DA9" w:rsidRPr="007D74D3" w:rsidRDefault="00BA4DA9" w:rsidP="0036465E">
      <w:pPr>
        <w:widowControl w:val="0"/>
        <w:tabs>
          <w:tab w:val="left" w:pos="0"/>
        </w:tabs>
        <w:autoSpaceDE w:val="0"/>
        <w:autoSpaceDN w:val="0"/>
        <w:adjustRightInd w:val="0"/>
        <w:spacing w:after="0" w:line="360" w:lineRule="auto"/>
        <w:jc w:val="both"/>
        <w:rPr>
          <w:rFonts w:ascii="Times New Roman CYR" w:hAnsi="Times New Roman CYR" w:cs="Times New Roman CYR"/>
          <w:noProof/>
          <w:sz w:val="28"/>
          <w:szCs w:val="28"/>
          <w:lang w:val="en-US"/>
        </w:rPr>
      </w:pPr>
    </w:p>
    <w:sectPr w:rsidR="00BA4DA9" w:rsidRPr="007D74D3">
      <w:footerReference w:type="default" r:id="rId26"/>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244E" w14:textId="77777777" w:rsidR="00D315C9" w:rsidRDefault="00D315C9" w:rsidP="00A04140">
      <w:pPr>
        <w:spacing w:after="0" w:line="240" w:lineRule="auto"/>
      </w:pPr>
      <w:r>
        <w:separator/>
      </w:r>
    </w:p>
  </w:endnote>
  <w:endnote w:type="continuationSeparator" w:id="0">
    <w:p w14:paraId="1DA4397F" w14:textId="77777777" w:rsidR="00D315C9" w:rsidRDefault="00D315C9" w:rsidP="00A0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ourier New CYR">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582428"/>
      <w:docPartObj>
        <w:docPartGallery w:val="Page Numbers (Bottom of Page)"/>
        <w:docPartUnique/>
      </w:docPartObj>
    </w:sdtPr>
    <w:sdtContent>
      <w:p w14:paraId="22CAA279" w14:textId="52515F1B" w:rsidR="00A04140" w:rsidRDefault="00A04140">
        <w:pPr>
          <w:pStyle w:val="a5"/>
          <w:jc w:val="center"/>
        </w:pPr>
        <w:r>
          <w:fldChar w:fldCharType="begin"/>
        </w:r>
        <w:r>
          <w:instrText>PAGE   \* MERGEFORMAT</w:instrText>
        </w:r>
        <w:r>
          <w:fldChar w:fldCharType="separate"/>
        </w:r>
        <w:r>
          <w:t>2</w:t>
        </w:r>
        <w:r>
          <w:fldChar w:fldCharType="end"/>
        </w:r>
      </w:p>
    </w:sdtContent>
  </w:sdt>
  <w:p w14:paraId="70E2A8CF" w14:textId="77777777" w:rsidR="00A04140" w:rsidRDefault="00A041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5A568" w14:textId="77777777" w:rsidR="00D315C9" w:rsidRDefault="00D315C9" w:rsidP="00A04140">
      <w:pPr>
        <w:spacing w:after="0" w:line="240" w:lineRule="auto"/>
      </w:pPr>
      <w:r>
        <w:separator/>
      </w:r>
    </w:p>
  </w:footnote>
  <w:footnote w:type="continuationSeparator" w:id="0">
    <w:p w14:paraId="28C722CF" w14:textId="77777777" w:rsidR="00D315C9" w:rsidRDefault="00D315C9" w:rsidP="00A041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22"/>
    <w:rsid w:val="000044CC"/>
    <w:rsid w:val="000E408E"/>
    <w:rsid w:val="00297D69"/>
    <w:rsid w:val="002F4C10"/>
    <w:rsid w:val="0036465E"/>
    <w:rsid w:val="004479FC"/>
    <w:rsid w:val="004C4B31"/>
    <w:rsid w:val="005D1E69"/>
    <w:rsid w:val="0074061F"/>
    <w:rsid w:val="00770AC5"/>
    <w:rsid w:val="00781A53"/>
    <w:rsid w:val="007D74D3"/>
    <w:rsid w:val="0082603F"/>
    <w:rsid w:val="00892422"/>
    <w:rsid w:val="008A530F"/>
    <w:rsid w:val="009A15EB"/>
    <w:rsid w:val="00A04140"/>
    <w:rsid w:val="00A23A96"/>
    <w:rsid w:val="00AD6CE4"/>
    <w:rsid w:val="00B73918"/>
    <w:rsid w:val="00BA4DA9"/>
    <w:rsid w:val="00CF0D65"/>
    <w:rsid w:val="00D315C9"/>
    <w:rsid w:val="00E67942"/>
    <w:rsid w:val="00EF7A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3473E0"/>
  <w14:defaultImageDpi w14:val="0"/>
  <w15:docId w15:val="{1CE88718-317B-4179-9ED0-E44BF523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92422"/>
    <w:pPr>
      <w:keepNext/>
      <w:spacing w:before="240" w:after="60"/>
      <w:outlineLvl w:val="0"/>
    </w:pPr>
    <w:rPr>
      <w:rFonts w:asciiTheme="majorHAnsi" w:eastAsiaTheme="majorEastAsia" w:hAnsiTheme="majorHAnsi"/>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92422"/>
    <w:rPr>
      <w:rFonts w:asciiTheme="majorHAnsi" w:eastAsiaTheme="majorEastAsia" w:hAnsiTheme="majorHAnsi" w:cs="Times New Roman"/>
      <w:b/>
      <w:bCs/>
      <w:kern w:val="32"/>
      <w:sz w:val="32"/>
      <w:szCs w:val="32"/>
    </w:rPr>
  </w:style>
  <w:style w:type="paragraph" w:styleId="a3">
    <w:name w:val="header"/>
    <w:basedOn w:val="a"/>
    <w:link w:val="a4"/>
    <w:uiPriority w:val="99"/>
    <w:unhideWhenUsed/>
    <w:rsid w:val="00A0414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04140"/>
  </w:style>
  <w:style w:type="paragraph" w:styleId="a5">
    <w:name w:val="footer"/>
    <w:basedOn w:val="a"/>
    <w:link w:val="a6"/>
    <w:uiPriority w:val="99"/>
    <w:unhideWhenUsed/>
    <w:rsid w:val="00A0414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04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3.wmf"/><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wmf"/><Relationship Id="rId7" Type="http://schemas.openxmlformats.org/officeDocument/2006/relationships/image" Target="media/image2.wmf"/><Relationship Id="rId12" Type="http://schemas.openxmlformats.org/officeDocument/2006/relationships/image" Target="media/image7.wmf"/><Relationship Id="rId17" Type="http://schemas.openxmlformats.org/officeDocument/2006/relationships/image" Target="media/image12.wmf"/><Relationship Id="rId25" Type="http://schemas.openxmlformats.org/officeDocument/2006/relationships/image" Target="media/image20.wmf"/><Relationship Id="rId2" Type="http://schemas.openxmlformats.org/officeDocument/2006/relationships/settings" Target="settings.xml"/><Relationship Id="rId16" Type="http://schemas.openxmlformats.org/officeDocument/2006/relationships/image" Target="media/image11.wmf"/><Relationship Id="rId20" Type="http://schemas.openxmlformats.org/officeDocument/2006/relationships/image" Target="media/image15.wmf"/><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6.wmf"/><Relationship Id="rId24" Type="http://schemas.openxmlformats.org/officeDocument/2006/relationships/image" Target="media/image19.wmf"/><Relationship Id="rId5" Type="http://schemas.openxmlformats.org/officeDocument/2006/relationships/endnotes" Target="endnotes.xml"/><Relationship Id="rId15" Type="http://schemas.openxmlformats.org/officeDocument/2006/relationships/image" Target="media/image10.wmf"/><Relationship Id="rId23" Type="http://schemas.openxmlformats.org/officeDocument/2006/relationships/image" Target="media/image18.wmf"/><Relationship Id="rId28" Type="http://schemas.openxmlformats.org/officeDocument/2006/relationships/theme" Target="theme/theme1.xml"/><Relationship Id="rId10" Type="http://schemas.openxmlformats.org/officeDocument/2006/relationships/image" Target="media/image5.wmf"/><Relationship Id="rId19" Type="http://schemas.openxmlformats.org/officeDocument/2006/relationships/image" Target="media/image14.wmf"/><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7.w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61</Pages>
  <Words>13568</Words>
  <Characters>77342</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Васечкин</dc:creator>
  <cp:keywords/>
  <dc:description/>
  <cp:lastModifiedBy>Артур Васечкин</cp:lastModifiedBy>
  <cp:revision>2</cp:revision>
  <dcterms:created xsi:type="dcterms:W3CDTF">2023-11-09T19:35:00Z</dcterms:created>
  <dcterms:modified xsi:type="dcterms:W3CDTF">2023-11-09T19:35:00Z</dcterms:modified>
</cp:coreProperties>
</file>