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82A8E" w14:textId="7067B878" w:rsidR="00F130B6" w:rsidRDefault="00300A13" w:rsidP="00300A13">
      <w:pPr>
        <w:pStyle w:val="Heading1"/>
        <w:rPr>
          <w:lang w:val="de-DE"/>
        </w:rPr>
      </w:pPr>
      <w:bookmarkStart w:id="0" w:name="_Toc209862748"/>
      <w:r>
        <w:rPr>
          <w:lang w:val="de-DE"/>
        </w:rPr>
        <w:t>Gilbert-Johnson-Keerthi (GJK) Algorhytmus</w:t>
      </w:r>
      <w:bookmarkEnd w:id="0"/>
    </w:p>
    <w:sdt>
      <w:sdtPr>
        <w:id w:val="21110832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de-AT"/>
          <w14:ligatures w14:val="standardContextual"/>
        </w:rPr>
      </w:sdtEndPr>
      <w:sdtContent>
        <w:p w14:paraId="651B84CE" w14:textId="4F710C1D" w:rsidR="00750509" w:rsidRDefault="00750509">
          <w:pPr>
            <w:pStyle w:val="TOCHeading"/>
          </w:pPr>
          <w:r>
            <w:t>Contents</w:t>
          </w:r>
        </w:p>
        <w:p w14:paraId="6CFAC8AC" w14:textId="476BD129" w:rsidR="004B3754" w:rsidRDefault="0075050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862748" w:history="1">
            <w:r w:rsidR="004B3754" w:rsidRPr="00B84F76">
              <w:rPr>
                <w:rStyle w:val="Hyperlink"/>
                <w:noProof/>
                <w:lang w:val="de-DE"/>
              </w:rPr>
              <w:t>Gilbert-Johnson-Keerthi (GJK) Algorhytmus</w:t>
            </w:r>
            <w:r w:rsidR="004B3754">
              <w:rPr>
                <w:noProof/>
                <w:webHidden/>
              </w:rPr>
              <w:tab/>
            </w:r>
            <w:r w:rsidR="004B3754">
              <w:rPr>
                <w:noProof/>
                <w:webHidden/>
              </w:rPr>
              <w:fldChar w:fldCharType="begin"/>
            </w:r>
            <w:r w:rsidR="004B3754">
              <w:rPr>
                <w:noProof/>
                <w:webHidden/>
              </w:rPr>
              <w:instrText xml:space="preserve"> PAGEREF _Toc209862748 \h </w:instrText>
            </w:r>
            <w:r w:rsidR="004B3754">
              <w:rPr>
                <w:noProof/>
                <w:webHidden/>
              </w:rPr>
            </w:r>
            <w:r w:rsidR="004B3754">
              <w:rPr>
                <w:noProof/>
                <w:webHidden/>
              </w:rPr>
              <w:fldChar w:fldCharType="separate"/>
            </w:r>
            <w:r w:rsidR="004B3754">
              <w:rPr>
                <w:noProof/>
                <w:webHidden/>
              </w:rPr>
              <w:t>1</w:t>
            </w:r>
            <w:r w:rsidR="004B3754">
              <w:rPr>
                <w:noProof/>
                <w:webHidden/>
              </w:rPr>
              <w:fldChar w:fldCharType="end"/>
            </w:r>
          </w:hyperlink>
        </w:p>
        <w:p w14:paraId="6BF15A87" w14:textId="5ED6FB8B" w:rsidR="004B3754" w:rsidRDefault="004B3754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209862749" w:history="1">
            <w:r w:rsidRPr="00B84F76">
              <w:rPr>
                <w:rStyle w:val="Hyperlink"/>
                <w:noProof/>
                <w:lang w:val="en-GB"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de-AT"/>
              </w:rPr>
              <w:tab/>
            </w:r>
            <w:r w:rsidRPr="00B84F76">
              <w:rPr>
                <w:rStyle w:val="Hyperlink"/>
                <w:noProof/>
                <w:lang w:val="en-GB"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AEA8D" w14:textId="6DE72880" w:rsidR="004B3754" w:rsidRDefault="004B3754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209862750" w:history="1">
            <w:r w:rsidRPr="00B84F76">
              <w:rPr>
                <w:rStyle w:val="Hyperlink"/>
                <w:noProof/>
                <w:lang w:val="en-GB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de-AT"/>
              </w:rPr>
              <w:tab/>
            </w:r>
            <w:r w:rsidRPr="00B84F76">
              <w:rPr>
                <w:rStyle w:val="Hyperlink"/>
                <w:noProof/>
                <w:lang w:val="en-GB"/>
              </w:rPr>
              <w:t>Basic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4E049" w14:textId="058B01F9" w:rsidR="004B3754" w:rsidRDefault="004B3754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209862751" w:history="1">
            <w:r w:rsidRPr="00B84F76">
              <w:rPr>
                <w:rStyle w:val="Hyperlink"/>
                <w:noProof/>
                <w:lang w:val="en-GB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de-AT"/>
              </w:rPr>
              <w:tab/>
            </w:r>
            <w:r w:rsidRPr="00B84F76">
              <w:rPr>
                <w:rStyle w:val="Hyperlink"/>
                <w:noProof/>
                <w:lang w:val="en-GB"/>
              </w:rPr>
              <w:t>Algorithm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D5225" w14:textId="2080B014" w:rsidR="004B3754" w:rsidRDefault="004B3754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209862752" w:history="1">
            <w:r w:rsidRPr="00B84F76">
              <w:rPr>
                <w:rStyle w:val="Hyperlink"/>
                <w:noProof/>
                <w:lang w:val="en-GB"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de-AT"/>
              </w:rPr>
              <w:tab/>
            </w:r>
            <w:r w:rsidRPr="00B84F76">
              <w:rPr>
                <w:rStyle w:val="Hyperlink"/>
                <w:noProof/>
                <w:lang w:val="en-GB"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53893" w14:textId="1CCCF2FB" w:rsidR="004B3754" w:rsidRDefault="004B3754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209862753" w:history="1">
            <w:r w:rsidRPr="00B84F76">
              <w:rPr>
                <w:rStyle w:val="Hyperlink"/>
                <w:noProof/>
                <w:lang w:val="en-GB"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de-AT"/>
              </w:rPr>
              <w:tab/>
            </w:r>
            <w:r w:rsidRPr="00B84F76">
              <w:rPr>
                <w:rStyle w:val="Hyperlink"/>
                <w:noProof/>
                <w:lang w:val="en-GB"/>
              </w:rPr>
              <w:t>Visualization (2D)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2C074" w14:textId="01E81EDF" w:rsidR="00750509" w:rsidRDefault="00750509">
          <w:r>
            <w:rPr>
              <w:b/>
              <w:bCs/>
              <w:noProof/>
            </w:rPr>
            <w:fldChar w:fldCharType="end"/>
          </w:r>
        </w:p>
      </w:sdtContent>
    </w:sdt>
    <w:p w14:paraId="78D3A9D4" w14:textId="26BE7258" w:rsidR="00300A13" w:rsidRPr="00300A13" w:rsidRDefault="00300A13" w:rsidP="00750509">
      <w:pPr>
        <w:pStyle w:val="Heading1"/>
        <w:numPr>
          <w:ilvl w:val="0"/>
          <w:numId w:val="4"/>
        </w:numPr>
        <w:rPr>
          <w:lang w:val="en-GB"/>
        </w:rPr>
      </w:pPr>
      <w:bookmarkStart w:id="1" w:name="_Toc209862749"/>
      <w:r w:rsidRPr="00300A13">
        <w:rPr>
          <w:lang w:val="en-GB"/>
        </w:rPr>
        <w:t>Goal</w:t>
      </w:r>
      <w:bookmarkEnd w:id="1"/>
      <w:r w:rsidRPr="00300A13">
        <w:rPr>
          <w:lang w:val="en-GB"/>
        </w:rPr>
        <w:t xml:space="preserve"> </w:t>
      </w:r>
    </w:p>
    <w:p w14:paraId="255BFCC5" w14:textId="2939E060" w:rsidR="00300A13" w:rsidRDefault="00300A13" w:rsidP="00300A13">
      <w:pPr>
        <w:rPr>
          <w:lang w:val="en-GB"/>
        </w:rPr>
      </w:pPr>
      <w:r w:rsidRPr="00300A13">
        <w:rPr>
          <w:lang w:val="en-GB"/>
        </w:rPr>
        <w:t>Detection of collisions between c</w:t>
      </w:r>
      <w:r>
        <w:rPr>
          <w:lang w:val="en-GB"/>
        </w:rPr>
        <w:t>onvex bodies</w:t>
      </w:r>
      <w:r w:rsidR="006A3E6A">
        <w:rPr>
          <w:lang w:val="en-GB"/>
        </w:rPr>
        <w:t xml:space="preserve"> (fast)</w:t>
      </w:r>
    </w:p>
    <w:p w14:paraId="3E16DA76" w14:textId="14A8AB62" w:rsidR="00300A13" w:rsidRDefault="00300A13" w:rsidP="00300A13">
      <w:pPr>
        <w:rPr>
          <w:lang w:val="en-GB"/>
        </w:rPr>
      </w:pPr>
      <w:r>
        <w:rPr>
          <w:lang w:val="en-GB"/>
        </w:rPr>
        <w:t>With Extensions: calculate distances between objects</w:t>
      </w:r>
    </w:p>
    <w:p w14:paraId="2EFEDC0A" w14:textId="5E09A885" w:rsidR="00300A13" w:rsidRDefault="00300A13" w:rsidP="00300A13">
      <w:pPr>
        <w:rPr>
          <w:lang w:val="en-GB"/>
        </w:rPr>
      </w:pPr>
      <w:r>
        <w:rPr>
          <w:lang w:val="en-GB"/>
        </w:rPr>
        <w:t>Application: Physics engines in games, Robotics, CAD systems</w:t>
      </w:r>
    </w:p>
    <w:p w14:paraId="17DA5AD1" w14:textId="5BF46C7C" w:rsidR="00300A13" w:rsidRDefault="00300A13" w:rsidP="00750509">
      <w:pPr>
        <w:pStyle w:val="Heading1"/>
        <w:numPr>
          <w:ilvl w:val="0"/>
          <w:numId w:val="4"/>
        </w:numPr>
        <w:rPr>
          <w:lang w:val="en-GB"/>
        </w:rPr>
      </w:pPr>
      <w:bookmarkStart w:id="2" w:name="_Toc209862750"/>
      <w:r>
        <w:rPr>
          <w:lang w:val="en-GB"/>
        </w:rPr>
        <w:t>Basic Principle</w:t>
      </w:r>
      <w:bookmarkEnd w:id="2"/>
    </w:p>
    <w:p w14:paraId="17679C0D" w14:textId="711A6470" w:rsidR="00300A13" w:rsidRPr="00E857E6" w:rsidRDefault="00300A13" w:rsidP="00300A13">
      <w:pPr>
        <w:rPr>
          <w:rStyle w:val="Strong"/>
        </w:rPr>
      </w:pPr>
      <w:r w:rsidRPr="00E857E6">
        <w:rPr>
          <w:rStyle w:val="Strong"/>
        </w:rPr>
        <w:t>Minkowski difference</w:t>
      </w:r>
    </w:p>
    <w:p w14:paraId="302B6D60" w14:textId="03168B78" w:rsidR="00E857E6" w:rsidRPr="00E857E6" w:rsidRDefault="00E857E6" w:rsidP="00300A1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A-B=</m:t>
          </m:r>
          <m:d>
            <m:dPr>
              <m:begChr m:val="{"/>
              <m:sepChr m:val="∣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a∈A,b∈B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4A5D425" w14:textId="77777777" w:rsidR="00E857E6" w:rsidRPr="00E857E6" w:rsidRDefault="00E857E6" w:rsidP="00300A13">
      <w:pPr>
        <w:rPr>
          <w:rFonts w:eastAsiaTheme="minorEastAsia"/>
          <w:lang w:val="en-GB"/>
        </w:rPr>
      </w:pPr>
    </w:p>
    <w:p w14:paraId="45FDEB6C" w14:textId="3A373A81" w:rsidR="00300A13" w:rsidRDefault="00300A13" w:rsidP="00300A13">
      <w:pPr>
        <w:rPr>
          <w:lang w:val="en-GB"/>
        </w:rPr>
      </w:pPr>
      <w:r w:rsidRPr="00300A13">
        <w:rPr>
          <w:lang w:val="en-GB"/>
        </w:rPr>
        <w:t>Two bodies collide if the origin (0,0,0) lies in this set.</w:t>
      </w:r>
    </w:p>
    <w:p w14:paraId="2248E727" w14:textId="72963DF2" w:rsidR="00300A13" w:rsidRPr="00E857E6" w:rsidRDefault="00300A13" w:rsidP="00300A13">
      <w:pPr>
        <w:rPr>
          <w:rStyle w:val="Strong"/>
        </w:rPr>
      </w:pPr>
      <w:r w:rsidRPr="00E857E6">
        <w:rPr>
          <w:rStyle w:val="Strong"/>
        </w:rPr>
        <w:t>Support-Function</w:t>
      </w:r>
    </w:p>
    <w:p w14:paraId="3283C445" w14:textId="225458CC" w:rsidR="00300A13" w:rsidRDefault="00300A13" w:rsidP="00300A13">
      <w:pPr>
        <w:rPr>
          <w:lang w:val="en-GB"/>
        </w:rPr>
      </w:pPr>
      <w:r>
        <w:rPr>
          <w:lang w:val="en-GB"/>
        </w:rPr>
        <w:t xml:space="preserve">For direction </w:t>
      </w:r>
      <w:r w:rsidRPr="00300A13">
        <w:rPr>
          <w:rFonts w:ascii="Cambria Math" w:hAnsi="Cambria Math" w:cs="Cambria Math"/>
          <w:lang w:val="en-GB"/>
        </w:rPr>
        <w:t>𝑑</w:t>
      </w:r>
      <w:r>
        <w:rPr>
          <w:lang w:val="en-GB"/>
        </w:rPr>
        <w:t>:</w:t>
      </w:r>
    </w:p>
    <w:p w14:paraId="6E06A883" w14:textId="0BDF47C9" w:rsidR="00300A13" w:rsidRDefault="00E857E6" w:rsidP="00300A13">
      <w:pPr>
        <w:rPr>
          <w:lang w:val="en-GB"/>
        </w:rPr>
      </w:pPr>
      <m:oMathPara>
        <m:oMath>
          <m:r>
            <w:rPr>
              <w:rFonts w:ascii="Cambria Math" w:hAnsi="Cambria Math"/>
            </w:rPr>
            <m:t>support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d)=support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d)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support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-d)</m:t>
          </m:r>
        </m:oMath>
      </m:oMathPara>
    </w:p>
    <w:p w14:paraId="759D41A3" w14:textId="18DF5A83" w:rsidR="00300A13" w:rsidRDefault="00300A13" w:rsidP="00300A13">
      <w:pPr>
        <w:rPr>
          <w:rFonts w:ascii="Cambria Math" w:hAnsi="Cambria Math" w:cs="Cambria Math"/>
          <w:lang w:val="en-GB"/>
        </w:rPr>
      </w:pPr>
      <w:r w:rsidRPr="00300A13">
        <w:rPr>
          <w:lang w:val="en-GB"/>
        </w:rPr>
        <w:t xml:space="preserve">returns the outermost point of the difference in direction </w:t>
      </w:r>
      <w:r w:rsidRPr="00300A13">
        <w:rPr>
          <w:rFonts w:ascii="Cambria Math" w:hAnsi="Cambria Math" w:cs="Cambria Math"/>
          <w:lang w:val="en-GB"/>
        </w:rPr>
        <w:t>𝑑</w:t>
      </w:r>
      <w:r>
        <w:rPr>
          <w:rFonts w:ascii="Cambria Math" w:hAnsi="Cambria Math" w:cs="Cambria Math"/>
          <w:lang w:val="en-GB"/>
        </w:rPr>
        <w:t>.</w:t>
      </w:r>
    </w:p>
    <w:p w14:paraId="54A94F71" w14:textId="5368E060" w:rsidR="00300A13" w:rsidRDefault="00300A13" w:rsidP="00750509">
      <w:pPr>
        <w:pStyle w:val="Heading1"/>
        <w:numPr>
          <w:ilvl w:val="0"/>
          <w:numId w:val="4"/>
        </w:numPr>
        <w:rPr>
          <w:lang w:val="en-GB"/>
        </w:rPr>
      </w:pPr>
      <w:bookmarkStart w:id="3" w:name="_Toc209862751"/>
      <w:r w:rsidRPr="00300A13">
        <w:rPr>
          <w:lang w:val="en-GB"/>
        </w:rPr>
        <w:t>Algorithm sequence</w:t>
      </w:r>
      <w:bookmarkEnd w:id="3"/>
    </w:p>
    <w:p w14:paraId="46DC287E" w14:textId="19D37549" w:rsidR="00300A13" w:rsidRPr="00300A13" w:rsidRDefault="00300A13" w:rsidP="00300A13">
      <w:pPr>
        <w:pStyle w:val="ListParagraph"/>
        <w:numPr>
          <w:ilvl w:val="0"/>
          <w:numId w:val="1"/>
        </w:numPr>
        <w:rPr>
          <w:lang w:val="en-GB"/>
        </w:rPr>
      </w:pPr>
      <w:r w:rsidRPr="00300A13">
        <w:rPr>
          <w:lang w:val="en-GB"/>
        </w:rPr>
        <w:t>Select start direction (e.g., to the right).</w:t>
      </w:r>
    </w:p>
    <w:p w14:paraId="2D32EDD7" w14:textId="60473B3F" w:rsidR="00300A13" w:rsidRPr="00300A13" w:rsidRDefault="00300A13" w:rsidP="00300A13">
      <w:pPr>
        <w:pStyle w:val="ListParagraph"/>
        <w:numPr>
          <w:ilvl w:val="0"/>
          <w:numId w:val="1"/>
        </w:numPr>
        <w:rPr>
          <w:lang w:val="en-GB"/>
        </w:rPr>
      </w:pPr>
      <w:r w:rsidRPr="00300A13">
        <w:rPr>
          <w:lang w:val="en-GB"/>
        </w:rPr>
        <w:t>Calculate support point and include it in the simplex.</w:t>
      </w:r>
    </w:p>
    <w:p w14:paraId="1425366D" w14:textId="27B8D5E7" w:rsidR="00300A13" w:rsidRPr="00300A13" w:rsidRDefault="00300A13" w:rsidP="00300A13">
      <w:pPr>
        <w:pStyle w:val="ListParagraph"/>
        <w:numPr>
          <w:ilvl w:val="0"/>
          <w:numId w:val="1"/>
        </w:numPr>
        <w:rPr>
          <w:lang w:val="en-GB"/>
        </w:rPr>
      </w:pPr>
      <w:r w:rsidRPr="00300A13">
        <w:rPr>
          <w:lang w:val="en-GB"/>
        </w:rPr>
        <w:t>Determine new direction (to the origin).</w:t>
      </w:r>
    </w:p>
    <w:p w14:paraId="5826F427" w14:textId="78F2B59D" w:rsidR="00300A13" w:rsidRPr="00300A13" w:rsidRDefault="00300A13" w:rsidP="00300A13">
      <w:pPr>
        <w:pStyle w:val="ListParagraph"/>
        <w:numPr>
          <w:ilvl w:val="0"/>
          <w:numId w:val="1"/>
        </w:numPr>
        <w:rPr>
          <w:lang w:val="en-GB"/>
        </w:rPr>
      </w:pPr>
      <w:r w:rsidRPr="00300A13">
        <w:rPr>
          <w:lang w:val="en-GB"/>
        </w:rPr>
        <w:t>Add further support points → Simplex is constructed:</w:t>
      </w:r>
    </w:p>
    <w:p w14:paraId="3AE3A913" w14:textId="122E38CE" w:rsidR="00300A13" w:rsidRPr="00300A13" w:rsidRDefault="00300A13" w:rsidP="00300A13">
      <w:pPr>
        <w:pStyle w:val="ListParagraph"/>
        <w:numPr>
          <w:ilvl w:val="1"/>
          <w:numId w:val="1"/>
        </w:numPr>
        <w:rPr>
          <w:lang w:val="en-GB"/>
        </w:rPr>
      </w:pPr>
      <w:r w:rsidRPr="00300A13">
        <w:rPr>
          <w:lang w:val="en-GB"/>
        </w:rPr>
        <w:t>1 point → Change direction</w:t>
      </w:r>
    </w:p>
    <w:p w14:paraId="2904C5C5" w14:textId="1245F88D" w:rsidR="00300A13" w:rsidRPr="00300A13" w:rsidRDefault="00300A13" w:rsidP="00300A13">
      <w:pPr>
        <w:pStyle w:val="ListParagraph"/>
        <w:numPr>
          <w:ilvl w:val="1"/>
          <w:numId w:val="1"/>
        </w:numPr>
        <w:rPr>
          <w:lang w:val="en-GB"/>
        </w:rPr>
      </w:pPr>
      <w:r w:rsidRPr="00300A13">
        <w:rPr>
          <w:lang w:val="en-GB"/>
        </w:rPr>
        <w:t>2 points → Check edge</w:t>
      </w:r>
    </w:p>
    <w:p w14:paraId="76A87006" w14:textId="215CF82A" w:rsidR="00300A13" w:rsidRPr="00300A13" w:rsidRDefault="00300A13" w:rsidP="00300A13">
      <w:pPr>
        <w:pStyle w:val="ListParagraph"/>
        <w:numPr>
          <w:ilvl w:val="1"/>
          <w:numId w:val="1"/>
        </w:numPr>
        <w:rPr>
          <w:lang w:val="en-GB"/>
        </w:rPr>
      </w:pPr>
      <w:r w:rsidRPr="00300A13">
        <w:rPr>
          <w:lang w:val="en-GB"/>
        </w:rPr>
        <w:t>3 points → Check triangle (2D)</w:t>
      </w:r>
    </w:p>
    <w:p w14:paraId="664DF66F" w14:textId="77777777" w:rsidR="00300A13" w:rsidRDefault="00300A13" w:rsidP="00300A13">
      <w:pPr>
        <w:pStyle w:val="ListParagraph"/>
        <w:numPr>
          <w:ilvl w:val="1"/>
          <w:numId w:val="1"/>
        </w:numPr>
        <w:rPr>
          <w:lang w:val="en-GB"/>
        </w:rPr>
      </w:pPr>
      <w:r w:rsidRPr="00300A13">
        <w:rPr>
          <w:lang w:val="en-GB"/>
        </w:rPr>
        <w:t>4 points → Check tetrahedron (3D)</w:t>
      </w:r>
    </w:p>
    <w:p w14:paraId="06101123" w14:textId="77777777" w:rsidR="00300A13" w:rsidRDefault="00300A13" w:rsidP="00300A13">
      <w:pPr>
        <w:pStyle w:val="ListParagraph"/>
        <w:numPr>
          <w:ilvl w:val="0"/>
          <w:numId w:val="1"/>
        </w:numPr>
        <w:rPr>
          <w:lang w:val="en-GB"/>
        </w:rPr>
      </w:pPr>
      <w:r w:rsidRPr="00300A13">
        <w:rPr>
          <w:lang w:val="en-GB"/>
        </w:rPr>
        <w:t>Termination criteria:</w:t>
      </w:r>
    </w:p>
    <w:p w14:paraId="6F336378" w14:textId="77777777" w:rsidR="00300A13" w:rsidRDefault="00300A13" w:rsidP="00300A13">
      <w:pPr>
        <w:pStyle w:val="ListParagraph"/>
        <w:numPr>
          <w:ilvl w:val="1"/>
          <w:numId w:val="1"/>
        </w:numPr>
        <w:rPr>
          <w:lang w:val="en-GB"/>
        </w:rPr>
      </w:pPr>
      <w:r w:rsidRPr="00300A13">
        <w:rPr>
          <w:lang w:val="en-GB"/>
        </w:rPr>
        <w:lastRenderedPageBreak/>
        <w:t>Origin in simplex → collision</w:t>
      </w:r>
    </w:p>
    <w:p w14:paraId="5C9D859E" w14:textId="42F29463" w:rsidR="00300A13" w:rsidRDefault="00300A13" w:rsidP="00300A13">
      <w:pPr>
        <w:pStyle w:val="ListParagraph"/>
        <w:numPr>
          <w:ilvl w:val="1"/>
          <w:numId w:val="1"/>
        </w:numPr>
        <w:rPr>
          <w:lang w:val="en-GB"/>
        </w:rPr>
      </w:pPr>
      <w:r w:rsidRPr="00300A13">
        <w:rPr>
          <w:lang w:val="en-GB"/>
        </w:rPr>
        <w:t>No further improvement → no collision</w:t>
      </w:r>
    </w:p>
    <w:p w14:paraId="2152EE5C" w14:textId="77777777" w:rsidR="00300A13" w:rsidRDefault="00300A13" w:rsidP="00300A13">
      <w:pPr>
        <w:rPr>
          <w:lang w:val="en-GB"/>
        </w:rPr>
      </w:pPr>
    </w:p>
    <w:p w14:paraId="59878206" w14:textId="43830629" w:rsidR="00300A13" w:rsidRDefault="00300A13" w:rsidP="00750509">
      <w:pPr>
        <w:pStyle w:val="Heading1"/>
        <w:numPr>
          <w:ilvl w:val="0"/>
          <w:numId w:val="4"/>
        </w:numPr>
        <w:rPr>
          <w:lang w:val="en-GB"/>
        </w:rPr>
      </w:pPr>
      <w:bookmarkStart w:id="4" w:name="_Toc209862752"/>
      <w:r>
        <w:rPr>
          <w:lang w:val="en-GB"/>
        </w:rPr>
        <w:t>Properties</w:t>
      </w:r>
      <w:bookmarkEnd w:id="4"/>
    </w:p>
    <w:p w14:paraId="3BD16527" w14:textId="77777777" w:rsidR="00300A13" w:rsidRPr="00300A13" w:rsidRDefault="00300A13" w:rsidP="00300A13">
      <w:pPr>
        <w:rPr>
          <w:lang w:val="en-GB"/>
        </w:rPr>
      </w:pPr>
      <w:r w:rsidRPr="00300A13">
        <w:rPr>
          <w:lang w:val="en-GB"/>
        </w:rPr>
        <w:t>Advantages:</w:t>
      </w:r>
    </w:p>
    <w:p w14:paraId="208DC8C1" w14:textId="77777777" w:rsidR="00300A13" w:rsidRPr="00300A13" w:rsidRDefault="00300A13" w:rsidP="00300A13">
      <w:pPr>
        <w:pStyle w:val="ListParagraph"/>
        <w:numPr>
          <w:ilvl w:val="0"/>
          <w:numId w:val="3"/>
        </w:numPr>
        <w:rPr>
          <w:lang w:val="en-GB"/>
        </w:rPr>
      </w:pPr>
      <w:r w:rsidRPr="00300A13">
        <w:rPr>
          <w:lang w:val="en-GB"/>
        </w:rPr>
        <w:t>Very efficient, even for real-time physics.</w:t>
      </w:r>
    </w:p>
    <w:p w14:paraId="1CC4A749" w14:textId="77777777" w:rsidR="00300A13" w:rsidRPr="00300A13" w:rsidRDefault="00300A13" w:rsidP="00300A13">
      <w:pPr>
        <w:pStyle w:val="ListParagraph"/>
        <w:numPr>
          <w:ilvl w:val="0"/>
          <w:numId w:val="3"/>
        </w:numPr>
        <w:rPr>
          <w:lang w:val="en-GB"/>
        </w:rPr>
      </w:pPr>
      <w:r w:rsidRPr="00300A13">
        <w:rPr>
          <w:lang w:val="en-GB"/>
        </w:rPr>
        <w:t>Any dimensions possible.</w:t>
      </w:r>
    </w:p>
    <w:p w14:paraId="3F5262C7" w14:textId="77777777" w:rsidR="00300A13" w:rsidRPr="00300A13" w:rsidRDefault="00300A13" w:rsidP="00300A13">
      <w:pPr>
        <w:rPr>
          <w:lang w:val="en-GB"/>
        </w:rPr>
      </w:pPr>
    </w:p>
    <w:p w14:paraId="56A43C2A" w14:textId="77777777" w:rsidR="00300A13" w:rsidRPr="00300A13" w:rsidRDefault="00300A13" w:rsidP="00300A13">
      <w:pPr>
        <w:pStyle w:val="ListParagraph"/>
        <w:numPr>
          <w:ilvl w:val="0"/>
          <w:numId w:val="3"/>
        </w:numPr>
        <w:rPr>
          <w:lang w:val="en-GB"/>
        </w:rPr>
      </w:pPr>
      <w:r w:rsidRPr="00300A13">
        <w:rPr>
          <w:lang w:val="en-GB"/>
        </w:rPr>
        <w:t>Only support function required → no complete Minkowski object.</w:t>
      </w:r>
    </w:p>
    <w:p w14:paraId="575FB41C" w14:textId="77777777" w:rsidR="00300A13" w:rsidRPr="00300A13" w:rsidRDefault="00300A13" w:rsidP="00300A13">
      <w:pPr>
        <w:rPr>
          <w:lang w:val="en-GB"/>
        </w:rPr>
      </w:pPr>
      <w:r w:rsidRPr="00300A13">
        <w:rPr>
          <w:rFonts w:ascii="Segoe UI Emoji" w:hAnsi="Segoe UI Emoji" w:cs="Segoe UI Emoji"/>
          <w:lang w:val="en-GB"/>
        </w:rPr>
        <w:t>⚠️</w:t>
      </w:r>
      <w:r w:rsidRPr="00300A13">
        <w:rPr>
          <w:lang w:val="en-GB"/>
        </w:rPr>
        <w:t xml:space="preserve"> Limitations:</w:t>
      </w:r>
    </w:p>
    <w:p w14:paraId="08595A62" w14:textId="77777777" w:rsidR="00300A13" w:rsidRPr="00300A13" w:rsidRDefault="00300A13" w:rsidP="00750509">
      <w:pPr>
        <w:pStyle w:val="ListParagraph"/>
        <w:numPr>
          <w:ilvl w:val="0"/>
          <w:numId w:val="5"/>
        </w:numPr>
        <w:rPr>
          <w:lang w:val="en-GB"/>
        </w:rPr>
      </w:pPr>
      <w:r w:rsidRPr="00300A13">
        <w:rPr>
          <w:lang w:val="en-GB"/>
        </w:rPr>
        <w:t>Only works for convex bodies.</w:t>
      </w:r>
    </w:p>
    <w:p w14:paraId="30BBAD06" w14:textId="691916F6" w:rsidR="00300A13" w:rsidRPr="00300A13" w:rsidRDefault="00300A13" w:rsidP="00750509">
      <w:pPr>
        <w:pStyle w:val="ListParagraph"/>
        <w:numPr>
          <w:ilvl w:val="0"/>
          <w:numId w:val="5"/>
        </w:numPr>
        <w:rPr>
          <w:lang w:val="en-GB"/>
        </w:rPr>
      </w:pPr>
      <w:r w:rsidRPr="00300A13">
        <w:rPr>
          <w:lang w:val="en-GB"/>
        </w:rPr>
        <w:t>For n</w:t>
      </w:r>
      <w:r w:rsidRPr="00300A13">
        <w:rPr>
          <w:lang w:val="en-GB"/>
        </w:rPr>
        <w:t>o</w:t>
      </w:r>
      <w:r w:rsidRPr="00300A13">
        <w:rPr>
          <w:lang w:val="en-GB"/>
        </w:rPr>
        <w:t>n-convex objects → decomposition into convex parts.</w:t>
      </w:r>
    </w:p>
    <w:p w14:paraId="7547D85E" w14:textId="5E162CB2" w:rsidR="00300A13" w:rsidRDefault="00300A13" w:rsidP="00750509">
      <w:pPr>
        <w:pStyle w:val="ListParagraph"/>
        <w:numPr>
          <w:ilvl w:val="0"/>
          <w:numId w:val="5"/>
        </w:numPr>
        <w:rPr>
          <w:lang w:val="en-GB"/>
        </w:rPr>
      </w:pPr>
      <w:r w:rsidRPr="00300A13">
        <w:rPr>
          <w:lang w:val="en-GB"/>
        </w:rPr>
        <w:t>Only returns yes/no. Extensions are required for exact distance (e.g., EPA – Expanding Polytope Algorithm).</w:t>
      </w:r>
    </w:p>
    <w:p w14:paraId="66B17524" w14:textId="0D881A0C" w:rsidR="00300A13" w:rsidRDefault="00300A13" w:rsidP="00750509">
      <w:pPr>
        <w:pStyle w:val="Heading1"/>
        <w:numPr>
          <w:ilvl w:val="0"/>
          <w:numId w:val="4"/>
        </w:numPr>
        <w:rPr>
          <w:lang w:val="en-GB"/>
        </w:rPr>
      </w:pPr>
      <w:bookmarkStart w:id="5" w:name="_Toc209862753"/>
      <w:r>
        <w:rPr>
          <w:lang w:val="en-GB"/>
        </w:rPr>
        <w:t>Visualization (2D)</w:t>
      </w:r>
      <w:bookmarkEnd w:id="5"/>
    </w:p>
    <w:p w14:paraId="35282849" w14:textId="413E1DB6" w:rsidR="006A3E6A" w:rsidRPr="006A3E6A" w:rsidRDefault="006A3E6A" w:rsidP="006A3E6A">
      <w:pPr>
        <w:pStyle w:val="Heading1"/>
        <w:numPr>
          <w:ilvl w:val="0"/>
          <w:numId w:val="4"/>
        </w:numPr>
        <w:rPr>
          <w:lang w:val="en-GB"/>
        </w:rPr>
      </w:pPr>
      <w:r>
        <w:rPr>
          <w:lang w:val="en-GB"/>
        </w:rPr>
        <w:t>Sources</w:t>
      </w:r>
    </w:p>
    <w:sectPr w:rsidR="006A3E6A" w:rsidRPr="006A3E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4B11"/>
    <w:multiLevelType w:val="hybridMultilevel"/>
    <w:tmpl w:val="3BA0F28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53EA1"/>
    <w:multiLevelType w:val="hybridMultilevel"/>
    <w:tmpl w:val="4CBE6E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44E3A"/>
    <w:multiLevelType w:val="hybridMultilevel"/>
    <w:tmpl w:val="771AB9B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273CF"/>
    <w:multiLevelType w:val="hybridMultilevel"/>
    <w:tmpl w:val="39B2D9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30415"/>
    <w:multiLevelType w:val="hybridMultilevel"/>
    <w:tmpl w:val="7556D0D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730796">
    <w:abstractNumId w:val="4"/>
  </w:num>
  <w:num w:numId="2" w16cid:durableId="279654881">
    <w:abstractNumId w:val="2"/>
  </w:num>
  <w:num w:numId="3" w16cid:durableId="271593737">
    <w:abstractNumId w:val="3"/>
  </w:num>
  <w:num w:numId="4" w16cid:durableId="215095544">
    <w:abstractNumId w:val="0"/>
  </w:num>
  <w:num w:numId="5" w16cid:durableId="1876696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A13"/>
    <w:rsid w:val="001243F7"/>
    <w:rsid w:val="00300A13"/>
    <w:rsid w:val="003C5991"/>
    <w:rsid w:val="004B3754"/>
    <w:rsid w:val="006A3E6A"/>
    <w:rsid w:val="00750509"/>
    <w:rsid w:val="007C0F2E"/>
    <w:rsid w:val="008E45FE"/>
    <w:rsid w:val="00903825"/>
    <w:rsid w:val="00E857E6"/>
    <w:rsid w:val="00F130B6"/>
    <w:rsid w:val="00FF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E3663"/>
  <w15:chartTrackingRefBased/>
  <w15:docId w15:val="{CCCB60CD-77D9-4FFE-B92F-BBFD5713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A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A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A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A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A1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857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857E6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75050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505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5050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84E0E-5F18-49E4-BBD6-C3D0E8F1F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 Zörenyi</dc:creator>
  <cp:keywords/>
  <dc:description/>
  <cp:lastModifiedBy>Kristof Zörenyi</cp:lastModifiedBy>
  <cp:revision>3</cp:revision>
  <dcterms:created xsi:type="dcterms:W3CDTF">2025-09-27T08:39:00Z</dcterms:created>
  <dcterms:modified xsi:type="dcterms:W3CDTF">2025-09-27T09:27:00Z</dcterms:modified>
</cp:coreProperties>
</file>