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8E09" w14:textId="6676DE8A" w:rsidR="00106E8C" w:rsidRDefault="00B073D2" w:rsidP="00A32353">
      <w:pPr>
        <w:jc w:val="center"/>
        <w:rPr>
          <w:b/>
          <w:bCs/>
          <w:sz w:val="36"/>
          <w:szCs w:val="36"/>
          <w:u w:val="single"/>
        </w:rPr>
      </w:pPr>
      <w:r w:rsidRPr="00B073D2">
        <w:rPr>
          <w:b/>
          <w:bCs/>
          <w:sz w:val="36"/>
          <w:szCs w:val="36"/>
          <w:u w:val="single"/>
        </w:rPr>
        <w:t>Loop</w:t>
      </w:r>
      <w:r w:rsidR="00275A0D">
        <w:rPr>
          <w:b/>
          <w:bCs/>
          <w:sz w:val="36"/>
          <w:szCs w:val="36"/>
          <w:u w:val="single"/>
        </w:rPr>
        <w:t>s</w:t>
      </w:r>
      <w:r w:rsidRPr="00B073D2">
        <w:rPr>
          <w:b/>
          <w:bCs/>
          <w:sz w:val="36"/>
          <w:szCs w:val="36"/>
          <w:u w:val="single"/>
        </w:rPr>
        <w:t xml:space="preserve"> and Their Pile</w:t>
      </w:r>
      <w:r w:rsidR="00A472E4">
        <w:rPr>
          <w:b/>
          <w:bCs/>
          <w:sz w:val="36"/>
          <w:szCs w:val="36"/>
          <w:u w:val="single"/>
        </w:rPr>
        <w:t>-</w:t>
      </w:r>
      <w:r w:rsidRPr="00B073D2">
        <w:rPr>
          <w:b/>
          <w:bCs/>
          <w:sz w:val="36"/>
          <w:szCs w:val="36"/>
          <w:u w:val="single"/>
        </w:rPr>
        <w:t>up Analysis</w:t>
      </w:r>
      <w:r w:rsidR="00BC26D1">
        <w:rPr>
          <w:b/>
          <w:bCs/>
          <w:sz w:val="36"/>
          <w:szCs w:val="36"/>
          <w:u w:val="single"/>
        </w:rPr>
        <w:t xml:space="preserve"> Pipeline</w:t>
      </w:r>
    </w:p>
    <w:p w14:paraId="589F5DCF" w14:textId="7BD403E2" w:rsidR="00D135DA" w:rsidRDefault="008B3ED6" w:rsidP="00381A68">
      <w:pPr>
        <w:spacing w:after="0"/>
      </w:pPr>
      <w:r>
        <w:t>The intended analysis</w:t>
      </w:r>
      <w:r w:rsidR="004D236F">
        <w:t xml:space="preserve"> </w:t>
      </w:r>
      <w:r w:rsidR="00AB21F9">
        <w:t xml:space="preserve">of this pipeline is </w:t>
      </w:r>
      <w:r w:rsidR="00233340">
        <w:t>the pile</w:t>
      </w:r>
      <w:r w:rsidR="00A472E4">
        <w:t>-</w:t>
      </w:r>
      <w:r w:rsidR="00233340">
        <w:t>up</w:t>
      </w:r>
      <w:r w:rsidR="002D107C">
        <w:t xml:space="preserve"> (</w:t>
      </w:r>
      <w:r w:rsidR="002D107C" w:rsidRPr="002D107C">
        <w:t>aggregate</w:t>
      </w:r>
      <w:r w:rsidR="002D107C">
        <w:t>)</w:t>
      </w:r>
      <w:r w:rsidR="00233340">
        <w:t xml:space="preserve"> ana</w:t>
      </w:r>
      <w:r w:rsidR="004E1379">
        <w:t xml:space="preserve">lysis of the loops whose anchors </w:t>
      </w:r>
      <w:r w:rsidR="002F5D86">
        <w:t>overlap with</w:t>
      </w:r>
      <w:r w:rsidR="009A5152">
        <w:t xml:space="preserve"> </w:t>
      </w:r>
      <w:r w:rsidR="002F5D86">
        <w:t>peaks</w:t>
      </w:r>
      <w:r w:rsidR="00FE6E10">
        <w:t xml:space="preserve"> of</w:t>
      </w:r>
      <w:r w:rsidR="009A5152">
        <w:t xml:space="preserve"> particular</w:t>
      </w:r>
      <w:r w:rsidR="00883028">
        <w:t xml:space="preserve"> histone marks or TF</w:t>
      </w:r>
      <w:r w:rsidR="0096426C">
        <w:fldChar w:fldCharType="begin"/>
      </w:r>
      <w:r w:rsidR="00B4556D">
        <w:instrText xml:space="preserve"> ADDIN ZOTERO_ITEM CSL_CITATION {"citationID":"H02qamaZ","properties":{"formattedCitation":"\\super 1,2\\nosupersub{}","plainCitation":"1,2","noteIndex":0},"citationItems":[{"id":"q1hSc0Vi/DKD5Ky3K","uris":["http://zotero.org/users/11588363/items/NND5SFNQ"],"itemData":{"id":160,"type":"article-journal","abstract":"Whereas folding of genomes at the large scale of epigenomic compartments and topologically associating domains (TADs) is now relatively well understood, how chromatin is folded at finer scales remains largely unexplored in mammals. Here, we overcome some limitations of conventional 3C-based methods by using high-resolution Micro-C to probe links between 3D genome organization and transcriptional regulation in mouse stem cells. Combinatorial binding of transcription factors, cofactors, and chromatin modifiers spatially segregates TAD regions into various finer-scale structures with distinct regulatory features including stripes, dots, and domains linking promoters-to-promoters (P-P) or enhancers-to-promoters (E-P) and bundle contacts between Polycomb regions. E-P stripes extending from the edge of domains predominantly link co-expressed loci, often in the absence of CTCF and cohesin occupancy. Acute inhibition of transcription disrupts these gene-related folding features without altering higher-order chromatin structures. Our study uncovers previously obscured finer-scale genome organization, establishing functional links between chromatin folding and gene regulation.","container-title":"Molecular Cell","DOI":"10.1016/j.molcel.2020.03.002","ISSN":"1097-2765","issue":"3","journalAbbreviation":"Molecular Cell","page":"539-553.e8","source":"ScienceDirect","title":"Resolving the 3D Landscape of Transcription-Linked Mammalian Chromatin Folding","volume":"78","author":[{"family":"Hsieh","given":"Tsung-Han S."},{"family":"Cattoglio","given":"Claudia"},{"family":"Slobodyanyuk","given":"Elena"},{"family":"Hansen","given":"Anders S."},{"family":"Rando","given":"Oliver J."},{"family":"Tjian","given":"Robert"},{"family":"Darzacq","given":"Xavier"}],"issued":{"date-parts":[["2020",5,7]]}}},{"id":139,"uris":["http://zotero.org/users/11588363/items/DU9XPDUX"],"itemData":{"id":139,"type":"article-journal","abstract":"It remains unclear why acute depletion of CTCF (CCCTC-binding factor) and cohesin only marginally affects expression of most genes despite substantially perturbing three-dimensional (3D) genome folding at the level of domains and structural loops. To address this conundrum, we used high-resolution Micro-C and nascent transcript profiling in mouse embryonic stem cells. We find that enhancer–promoter (E–P) interactions are largely insensitive to acute (3-h) depletion of CTCF, cohesin or WAPL. YY1 has been proposed as a structural regulator of E–P loops, but acute YY1 depletion also had minimal effects on E–P loops, transcription and 3D genome folding. Strikingly, live-cell, single-molecule imaging revealed that cohesin depletion reduced transcription factor (TF) binding to chromatin. Thus, although CTCF, cohesin, WAPL or YY1 is not required for the short-term maintenance of most E–P interactions and gene expression, our results suggest that cohesin may facilitate TFs to search for and bind their targets more efficiently.","container-title":"Nature Genetics","DOI":"10.1038/s41588-022-01223-8","ISSN":"1546-1718","issue":"12","journalAbbreviation":"Nat Genet","language":"en","license":"2022 The Author(s)","note":"publisher: Nature Publishing Group","page":"1919-1932","source":"www.nature.com","title":"Enhancer–promoter interactions and transcription are largely maintained upon acute loss of CTCF, cohesin, WAPL or YY1","volume":"54","author":[{"family":"Hsieh","given":"Tsung-Han S."},{"family":"Cattoglio","given":"Claudia"},{"family":"Slobodyanyuk","given":"Elena"},{"family":"Hansen","given":"Anders S."},{"family":"Darzacq","given":"Xavier"},{"family":"Tjian","given":"Robert"}],"issued":{"date-parts":[["2022",12]]}}}],"schema":"https://github.com/citation-style-language/schema/raw/master/csl-citation.json"} </w:instrText>
      </w:r>
      <w:r w:rsidR="0096426C">
        <w:fldChar w:fldCharType="separate"/>
      </w:r>
      <w:r w:rsidR="0096426C" w:rsidRPr="0096426C">
        <w:rPr>
          <w:rFonts w:ascii="Aptos" w:hAnsi="Aptos" w:cs="Times New Roman"/>
          <w:kern w:val="0"/>
          <w:vertAlign w:val="superscript"/>
        </w:rPr>
        <w:t>1,2</w:t>
      </w:r>
      <w:r w:rsidR="0096426C">
        <w:fldChar w:fldCharType="end"/>
      </w:r>
      <w:r w:rsidR="00883028">
        <w:t xml:space="preserve">. </w:t>
      </w:r>
      <w:r>
        <w:t xml:space="preserve"> </w:t>
      </w:r>
      <w:r w:rsidR="008E46A6">
        <w:t>The i</w:t>
      </w:r>
      <w:r w:rsidR="00310A1C" w:rsidRPr="00310A1C">
        <w:t xml:space="preserve">nput for pipeline is </w:t>
      </w:r>
      <w:r w:rsidR="00830191">
        <w:t xml:space="preserve">a </w:t>
      </w:r>
      <w:r w:rsidR="00310A1C" w:rsidRPr="00310A1C">
        <w:t xml:space="preserve">normalized .cool matrix </w:t>
      </w:r>
      <w:r w:rsidR="00830191">
        <w:t>file</w:t>
      </w:r>
      <w:r w:rsidR="00310A1C" w:rsidRPr="00310A1C">
        <w:t>.</w:t>
      </w:r>
    </w:p>
    <w:p w14:paraId="45BB0880" w14:textId="77777777" w:rsidR="00A32353" w:rsidRPr="00830191" w:rsidRDefault="00A32353" w:rsidP="00830191"/>
    <w:p w14:paraId="68D402D6" w14:textId="382AFC95" w:rsidR="00216B2F" w:rsidRPr="00A472E4" w:rsidRDefault="00CB1CFF" w:rsidP="00085D1B">
      <w:pPr>
        <w:pStyle w:val="ListParagraph"/>
        <w:numPr>
          <w:ilvl w:val="0"/>
          <w:numId w:val="2"/>
        </w:numPr>
        <w:spacing w:line="360" w:lineRule="auto"/>
        <w:rPr>
          <w:b/>
          <w:bCs/>
          <w:sz w:val="24"/>
          <w:szCs w:val="24"/>
        </w:rPr>
      </w:pPr>
      <w:r w:rsidRPr="00A472E4">
        <w:rPr>
          <w:b/>
          <w:bCs/>
          <w:sz w:val="24"/>
          <w:szCs w:val="24"/>
        </w:rPr>
        <w:t xml:space="preserve">Call loops using </w:t>
      </w:r>
      <w:r w:rsidR="00E16B7B" w:rsidRPr="00A472E4">
        <w:rPr>
          <w:b/>
          <w:bCs/>
          <w:sz w:val="24"/>
          <w:szCs w:val="24"/>
        </w:rPr>
        <w:t>Mustache</w:t>
      </w:r>
      <w:r w:rsidR="000D7FDC" w:rsidRPr="00A472E4">
        <w:rPr>
          <w:b/>
          <w:bCs/>
          <w:sz w:val="24"/>
          <w:szCs w:val="24"/>
        </w:rPr>
        <w:fldChar w:fldCharType="begin"/>
      </w:r>
      <w:r w:rsidR="00B4556D">
        <w:rPr>
          <w:b/>
          <w:bCs/>
          <w:sz w:val="24"/>
          <w:szCs w:val="24"/>
        </w:rPr>
        <w:instrText xml:space="preserve"> ADDIN ZOTERO_ITEM CSL_CITATION {"citationID":"ieX5oEhu","properties":{"formattedCitation":"\\super 3\\nosupersub{}","plainCitation":"3","noteIndex":0},"citationItems":[{"id":"q1hSc0Vi/Fqls1HlW","uris":["http://zotero.org/users/11588363/items/2U6X4873"],"itemData":{"id":166,"type":"webpage","title":"Mustache","URL":"https://github.com/ay-lab/mustache"}}],"schema":"https://github.com/citation-style-language/schema/raw/master/csl-citation.json"} </w:instrText>
      </w:r>
      <w:r w:rsidR="000D7FDC" w:rsidRPr="00A472E4">
        <w:rPr>
          <w:b/>
          <w:bCs/>
          <w:sz w:val="24"/>
          <w:szCs w:val="24"/>
        </w:rPr>
        <w:fldChar w:fldCharType="separate"/>
      </w:r>
      <w:r w:rsidR="000D7FDC" w:rsidRPr="00A472E4">
        <w:rPr>
          <w:rFonts w:ascii="Aptos" w:hAnsi="Aptos" w:cs="Times New Roman"/>
          <w:kern w:val="0"/>
          <w:sz w:val="24"/>
          <w:szCs w:val="24"/>
          <w:vertAlign w:val="superscript"/>
        </w:rPr>
        <w:t>3</w:t>
      </w:r>
      <w:r w:rsidR="000D7FDC" w:rsidRPr="00A472E4">
        <w:rPr>
          <w:b/>
          <w:bCs/>
          <w:sz w:val="24"/>
          <w:szCs w:val="24"/>
        </w:rPr>
        <w:fldChar w:fldCharType="end"/>
      </w:r>
      <w:r w:rsidR="004D236F" w:rsidRPr="00A472E4">
        <w:rPr>
          <w:b/>
          <w:bCs/>
          <w:sz w:val="24"/>
          <w:szCs w:val="24"/>
        </w:rPr>
        <w:t>:</w:t>
      </w:r>
    </w:p>
    <w:p w14:paraId="16C7B045" w14:textId="11CB28D2" w:rsidR="00F566DC" w:rsidRPr="00A472E4" w:rsidRDefault="00215BCD" w:rsidP="00F566DC">
      <w:pPr>
        <w:pStyle w:val="ListParagraph"/>
        <w:rPr>
          <w:sz w:val="24"/>
          <w:szCs w:val="24"/>
        </w:rPr>
      </w:pPr>
      <w:r>
        <w:rPr>
          <w:sz w:val="24"/>
          <w:szCs w:val="24"/>
        </w:rPr>
        <w:t>Loops can be called u</w:t>
      </w:r>
      <w:r w:rsidR="00225B9F">
        <w:rPr>
          <w:sz w:val="24"/>
          <w:szCs w:val="24"/>
        </w:rPr>
        <w:t>sing</w:t>
      </w:r>
      <w:r w:rsidR="00EA5315" w:rsidRPr="00A472E4">
        <w:rPr>
          <w:sz w:val="24"/>
          <w:szCs w:val="24"/>
        </w:rPr>
        <w:t xml:space="preserve"> </w:t>
      </w:r>
      <w:r w:rsidR="007E056D" w:rsidRPr="00A472E4">
        <w:rPr>
          <w:sz w:val="24"/>
          <w:szCs w:val="24"/>
        </w:rPr>
        <w:t>the following</w:t>
      </w:r>
      <w:r w:rsidR="00EA5315" w:rsidRPr="00A472E4">
        <w:rPr>
          <w:sz w:val="24"/>
          <w:szCs w:val="24"/>
        </w:rPr>
        <w:t xml:space="preserve"> comman</w:t>
      </w:r>
      <w:r w:rsidR="00225B9F">
        <w:rPr>
          <w:sz w:val="24"/>
          <w:szCs w:val="24"/>
        </w:rPr>
        <w:t>d</w:t>
      </w:r>
      <w:r w:rsidR="00EA5315" w:rsidRPr="00A472E4">
        <w:rPr>
          <w:sz w:val="24"/>
          <w:szCs w:val="24"/>
        </w:rPr>
        <w:t xml:space="preserve">. </w:t>
      </w:r>
      <w:r w:rsidR="00C03DE5" w:rsidRPr="00A472E4">
        <w:rPr>
          <w:sz w:val="24"/>
          <w:szCs w:val="24"/>
        </w:rPr>
        <w:t>In the command below</w:t>
      </w:r>
      <w:r w:rsidR="00225B9F">
        <w:rPr>
          <w:sz w:val="24"/>
          <w:szCs w:val="24"/>
        </w:rPr>
        <w:t>,</w:t>
      </w:r>
      <w:r w:rsidR="009C4F04" w:rsidRPr="00A472E4">
        <w:rPr>
          <w:sz w:val="24"/>
          <w:szCs w:val="24"/>
        </w:rPr>
        <w:t xml:space="preserve"> -f is input </w:t>
      </w:r>
      <w:r w:rsidR="00C03DE5" w:rsidRPr="00A472E4">
        <w:rPr>
          <w:sz w:val="24"/>
          <w:szCs w:val="24"/>
        </w:rPr>
        <w:t xml:space="preserve">.cool </w:t>
      </w:r>
      <w:r w:rsidR="009C4F04" w:rsidRPr="00A472E4">
        <w:rPr>
          <w:sz w:val="24"/>
          <w:szCs w:val="24"/>
        </w:rPr>
        <w:t xml:space="preserve">file, -ch is the </w:t>
      </w:r>
      <w:r w:rsidR="0097237F">
        <w:rPr>
          <w:sz w:val="24"/>
          <w:szCs w:val="24"/>
        </w:rPr>
        <w:t>list of</w:t>
      </w:r>
      <w:r w:rsidR="009C4F04" w:rsidRPr="00A472E4">
        <w:rPr>
          <w:sz w:val="24"/>
          <w:szCs w:val="24"/>
        </w:rPr>
        <w:t xml:space="preserve"> chromosome</w:t>
      </w:r>
      <w:r w:rsidR="0097237F">
        <w:rPr>
          <w:sz w:val="24"/>
          <w:szCs w:val="24"/>
        </w:rPr>
        <w:t>s</w:t>
      </w:r>
      <w:r w:rsidR="009C4F04" w:rsidRPr="00A472E4">
        <w:rPr>
          <w:sz w:val="24"/>
          <w:szCs w:val="24"/>
        </w:rPr>
        <w:t xml:space="preserve">, -r is the resolution, and -o is the output file. If you don't specify the chromosome (-ch) for a .[m]cool  mustache will run on all chromosomes and output </w:t>
      </w:r>
      <w:r w:rsidR="002B52BA" w:rsidRPr="00A472E4">
        <w:rPr>
          <w:sz w:val="24"/>
          <w:szCs w:val="24"/>
        </w:rPr>
        <w:t>loop anchors (coordinates)</w:t>
      </w:r>
      <w:r w:rsidR="00E24B76" w:rsidRPr="00A472E4">
        <w:rPr>
          <w:sz w:val="24"/>
          <w:szCs w:val="24"/>
        </w:rPr>
        <w:t xml:space="preserve"> in </w:t>
      </w:r>
      <w:r w:rsidR="002B52BA" w:rsidRPr="00A472E4">
        <w:rPr>
          <w:sz w:val="24"/>
          <w:szCs w:val="24"/>
        </w:rPr>
        <w:t>a .tsv</w:t>
      </w:r>
      <w:r w:rsidR="009C4F04" w:rsidRPr="00A472E4">
        <w:rPr>
          <w:sz w:val="24"/>
          <w:szCs w:val="24"/>
        </w:rPr>
        <w:t xml:space="preserve"> file specified by -o.</w:t>
      </w:r>
      <w:r w:rsidR="006F56C7" w:rsidRPr="00A472E4">
        <w:rPr>
          <w:sz w:val="24"/>
          <w:szCs w:val="24"/>
        </w:rPr>
        <w:t xml:space="preserve"> For more information </w:t>
      </w:r>
      <w:r w:rsidR="006E4CB9" w:rsidRPr="00A472E4">
        <w:rPr>
          <w:sz w:val="24"/>
          <w:szCs w:val="24"/>
        </w:rPr>
        <w:t>on</w:t>
      </w:r>
      <w:r w:rsidR="006F56C7" w:rsidRPr="00A472E4">
        <w:rPr>
          <w:sz w:val="24"/>
          <w:szCs w:val="24"/>
        </w:rPr>
        <w:t xml:space="preserve"> arguments please refer to the </w:t>
      </w:r>
      <w:hyperlink r:id="rId9" w:anchor="mustache----" w:history="1">
        <w:r w:rsidR="00824285" w:rsidRPr="00A472E4">
          <w:rPr>
            <w:rStyle w:val="Hyperlink"/>
            <w:sz w:val="24"/>
            <w:szCs w:val="24"/>
          </w:rPr>
          <w:t>Mustache documentation</w:t>
        </w:r>
      </w:hyperlink>
      <w:r w:rsidR="00824285" w:rsidRPr="00A472E4">
        <w:rPr>
          <w:sz w:val="24"/>
          <w:szCs w:val="24"/>
        </w:rPr>
        <w:t>.</w:t>
      </w:r>
      <w:r w:rsidR="00AB3877" w:rsidRPr="00A472E4">
        <w:rPr>
          <w:sz w:val="24"/>
          <w:szCs w:val="24"/>
        </w:rPr>
        <w:t xml:space="preserve"> </w:t>
      </w:r>
    </w:p>
    <w:p w14:paraId="3C09E086" w14:textId="7E2260C9" w:rsidR="006E4CB9" w:rsidRPr="006E4CB9" w:rsidRDefault="006F56C7" w:rsidP="006E4CB9">
      <w:pPr>
        <w:pBdr>
          <w:left w:val="single" w:sz="18" w:space="0" w:color="6CE26C"/>
        </w:pBdr>
        <w:shd w:val="clear" w:color="auto" w:fill="FFFFFF"/>
        <w:spacing w:beforeAutospacing="1" w:after="0" w:afterAutospacing="1" w:line="210" w:lineRule="atLeast"/>
        <w:ind w:left="720"/>
        <w:rPr>
          <w:rFonts w:ascii="Consolas" w:eastAsia="Times New Roman" w:hAnsi="Consolas" w:cs="Courier New"/>
          <w:color w:val="000000"/>
          <w:kern w:val="0"/>
          <w:sz w:val="18"/>
          <w:szCs w:val="18"/>
          <w:bdr w:val="none" w:sz="0" w:space="0" w:color="auto" w:frame="1"/>
          <w14:ligatures w14:val="none"/>
        </w:rPr>
      </w:pPr>
      <w:r w:rsidRPr="006F56C7">
        <w:rPr>
          <w:rFonts w:ascii="Consolas" w:eastAsia="Times New Roman" w:hAnsi="Consolas" w:cs="Courier New"/>
          <w:color w:val="000000"/>
          <w:kern w:val="0"/>
          <w:sz w:val="18"/>
          <w:szCs w:val="18"/>
          <w:bdr w:val="none" w:sz="0" w:space="0" w:color="auto" w:frame="1"/>
          <w14:ligatures w14:val="none"/>
        </w:rPr>
        <w:t>path_to_mustache/mustache/mustache/mustache.py -f cool_file_path -ch chr_list -r res -st 0.7 -pt 0.5 -p 4 -o out.tsv</w:t>
      </w:r>
    </w:p>
    <w:p w14:paraId="4F51B4ED" w14:textId="77777777" w:rsidR="00A472E4" w:rsidRDefault="00A472E4" w:rsidP="00A472E4">
      <w:pPr>
        <w:pStyle w:val="ListParagraph"/>
        <w:rPr>
          <w:b/>
          <w:bCs/>
          <w:sz w:val="24"/>
          <w:szCs w:val="24"/>
        </w:rPr>
      </w:pPr>
    </w:p>
    <w:p w14:paraId="07CB5817" w14:textId="07ADE147" w:rsidR="00BC2DE9" w:rsidRPr="00BC2DE9" w:rsidRDefault="000463C9" w:rsidP="00BC2DE9">
      <w:pPr>
        <w:pStyle w:val="ListParagraph"/>
        <w:numPr>
          <w:ilvl w:val="0"/>
          <w:numId w:val="2"/>
        </w:numPr>
        <w:contextualSpacing w:val="0"/>
        <w:rPr>
          <w:b/>
          <w:bCs/>
          <w:sz w:val="24"/>
          <w:szCs w:val="24"/>
        </w:rPr>
      </w:pPr>
      <w:r w:rsidRPr="00A472E4">
        <w:rPr>
          <w:b/>
          <w:bCs/>
          <w:sz w:val="24"/>
          <w:szCs w:val="24"/>
        </w:rPr>
        <w:t xml:space="preserve">Identify loops </w:t>
      </w:r>
      <w:r w:rsidR="00576B92" w:rsidRPr="00A472E4">
        <w:rPr>
          <w:b/>
          <w:bCs/>
          <w:sz w:val="24"/>
          <w:szCs w:val="24"/>
        </w:rPr>
        <w:t xml:space="preserve">whose anchors overlap with </w:t>
      </w:r>
      <w:r w:rsidR="00085D1B" w:rsidRPr="00A472E4">
        <w:rPr>
          <w:b/>
          <w:bCs/>
          <w:sz w:val="24"/>
          <w:szCs w:val="24"/>
        </w:rPr>
        <w:t>histone or TF peaks:</w:t>
      </w:r>
    </w:p>
    <w:p w14:paraId="114E9B01" w14:textId="5058270A" w:rsidR="00085D1B" w:rsidRPr="00A472E4" w:rsidRDefault="00BC2DE9" w:rsidP="00BC2DE9">
      <w:pPr>
        <w:pStyle w:val="ListParagraph"/>
        <w:rPr>
          <w:sz w:val="24"/>
          <w:szCs w:val="24"/>
        </w:rPr>
      </w:pPr>
      <w:r w:rsidRPr="00BC2DE9">
        <w:rPr>
          <w:sz w:val="24"/>
          <w:szCs w:val="24"/>
        </w:rPr>
        <w:t xml:space="preserve">In this step, we identify loops whose anchors overlap with peaks of </w:t>
      </w:r>
      <w:r w:rsidR="00E07594">
        <w:rPr>
          <w:sz w:val="24"/>
          <w:szCs w:val="24"/>
        </w:rPr>
        <w:t xml:space="preserve">particular </w:t>
      </w:r>
      <w:r w:rsidRPr="00BC2DE9">
        <w:rPr>
          <w:sz w:val="24"/>
          <w:szCs w:val="24"/>
        </w:rPr>
        <w:t>histone marks or TFs. These selected loops will be used in the next step for pile-up analysis. The following Python script can identify loops whose left anchor overlaps with bed_1 and right anchor overlaps with bed_2. It outputs a .bedpe file containing identified loops. Please modify the input arguments (lines 6-9) as required before running</w:t>
      </w:r>
      <w:r w:rsidR="00173590">
        <w:rPr>
          <w:sz w:val="24"/>
          <w:szCs w:val="24"/>
        </w:rPr>
        <w:t>.</w:t>
      </w:r>
    </w:p>
    <w:p w14:paraId="090824C7"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numpy as np</w:t>
      </w:r>
    </w:p>
    <w:p w14:paraId="18778D8F" w14:textId="77777777" w:rsidR="00AC0EC3" w:rsidRDefault="00AC0EC3" w:rsidP="00AC0EC3">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pandas as pd</w:t>
      </w:r>
    </w:p>
    <w:p w14:paraId="3D7E6152"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pybedtools</w:t>
      </w:r>
    </w:p>
    <w:p w14:paraId="34684D5F" w14:textId="77777777" w:rsidR="00AC0EC3" w:rsidRDefault="00AC0EC3" w:rsidP="00AC0EC3">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206D1366" w14:textId="77777777" w:rsidR="00AC0EC3" w:rsidRDefault="00AC0EC3" w:rsidP="00AC0EC3">
      <w:pPr>
        <w:pStyle w:val="line"/>
        <w:numPr>
          <w:ilvl w:val="0"/>
          <w:numId w:val="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138DFA63" w14:textId="7B693EAF" w:rsidR="00AC0EC3" w:rsidRDefault="00AC0EC3" w:rsidP="00AC0EC3">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loops_file_path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FF"/>
          <w:sz w:val="18"/>
          <w:szCs w:val="18"/>
          <w:bdr w:val="none" w:sz="0" w:space="0" w:color="auto" w:frame="1"/>
        </w:rPr>
        <w:t>"../output/loops_check/loops.tsv"</w:t>
      </w:r>
      <w:r>
        <w:rPr>
          <w:rFonts w:ascii="Consolas" w:hAnsi="Consolas"/>
          <w:color w:val="000000"/>
          <w:sz w:val="18"/>
          <w:szCs w:val="18"/>
        </w:rPr>
        <w:t xml:space="preserve">                   </w:t>
      </w:r>
      <w:r>
        <w:rPr>
          <w:rStyle w:val="HTMLCode"/>
          <w:rFonts w:ascii="Consolas" w:eastAsiaTheme="majorEastAsia" w:hAnsi="Consolas"/>
          <w:color w:val="008200"/>
          <w:sz w:val="18"/>
          <w:szCs w:val="18"/>
          <w:bdr w:val="none" w:sz="0" w:space="0" w:color="auto" w:frame="1"/>
        </w:rPr>
        <w:t># path to loops.tsv</w:t>
      </w:r>
    </w:p>
    <w:p w14:paraId="48CB62A2"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bed_1_file_path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FF"/>
          <w:sz w:val="18"/>
          <w:szCs w:val="18"/>
          <w:bdr w:val="none" w:sz="0" w:space="0" w:color="auto" w:frame="1"/>
        </w:rPr>
        <w:t>"../input/bed_files/DE_Ctrl_PRDM1.0.7rpm.bed"</w:t>
      </w:r>
      <w:r>
        <w:rPr>
          <w:rFonts w:ascii="Consolas" w:hAnsi="Consolas"/>
          <w:color w:val="000000"/>
          <w:sz w:val="18"/>
          <w:szCs w:val="18"/>
        </w:rPr>
        <w:t xml:space="preserve">       </w:t>
      </w:r>
      <w:r>
        <w:rPr>
          <w:rStyle w:val="HTMLCode"/>
          <w:rFonts w:ascii="Consolas" w:eastAsiaTheme="majorEastAsia" w:hAnsi="Consolas"/>
          <w:color w:val="008200"/>
          <w:sz w:val="18"/>
          <w:szCs w:val="18"/>
          <w:bdr w:val="none" w:sz="0" w:space="0" w:color="auto" w:frame="1"/>
        </w:rPr>
        <w:t># Left histone/TF mark</w:t>
      </w:r>
    </w:p>
    <w:p w14:paraId="3D93C34F" w14:textId="77777777" w:rsidR="00AC0EC3" w:rsidRDefault="00AC0EC3" w:rsidP="00AC0EC3">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bed_2_file_path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FF"/>
          <w:sz w:val="18"/>
          <w:szCs w:val="18"/>
          <w:bdr w:val="none" w:sz="0" w:space="0" w:color="auto" w:frame="1"/>
        </w:rPr>
        <w:t>"../input/bed_files/DE_Ctrl_H2AK119Ub1.all.bed"</w:t>
      </w:r>
      <w:r>
        <w:rPr>
          <w:rFonts w:ascii="Consolas" w:hAnsi="Consolas"/>
          <w:color w:val="000000"/>
          <w:sz w:val="18"/>
          <w:szCs w:val="18"/>
        </w:rPr>
        <w:t xml:space="preserve">     </w:t>
      </w:r>
      <w:r>
        <w:rPr>
          <w:rStyle w:val="HTMLCode"/>
          <w:rFonts w:ascii="Consolas" w:eastAsiaTheme="majorEastAsia" w:hAnsi="Consolas"/>
          <w:color w:val="008200"/>
          <w:sz w:val="18"/>
          <w:szCs w:val="18"/>
          <w:bdr w:val="none" w:sz="0" w:space="0" w:color="auto" w:frame="1"/>
        </w:rPr>
        <w:t># Right histone/TF mark</w:t>
      </w:r>
    </w:p>
    <w:p w14:paraId="68B87B19" w14:textId="6790762E"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out_file_path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FF"/>
          <w:sz w:val="18"/>
          <w:szCs w:val="18"/>
          <w:bdr w:val="none" w:sz="0" w:space="0" w:color="auto" w:frame="1"/>
        </w:rPr>
        <w:t>"../output/check.bedpe"</w:t>
      </w:r>
      <w:r w:rsidR="006D08ED">
        <w:rPr>
          <w:rStyle w:val="HTMLCode"/>
          <w:rFonts w:ascii="Consolas" w:eastAsiaTheme="majorEastAsia" w:hAnsi="Consolas"/>
          <w:color w:val="0000FF"/>
          <w:sz w:val="18"/>
          <w:szCs w:val="18"/>
          <w:bdr w:val="none" w:sz="0" w:space="0" w:color="auto" w:frame="1"/>
        </w:rPr>
        <w:t xml:space="preserve">                               </w:t>
      </w:r>
      <w:r w:rsidR="006D08ED">
        <w:rPr>
          <w:rStyle w:val="HTMLCode"/>
          <w:rFonts w:ascii="Consolas" w:eastAsiaTheme="majorEastAsia" w:hAnsi="Consolas"/>
          <w:color w:val="008200"/>
          <w:sz w:val="18"/>
          <w:szCs w:val="18"/>
          <w:bdr w:val="none" w:sz="0" w:space="0" w:color="auto" w:frame="1"/>
        </w:rPr>
        <w:t xml:space="preserve"># </w:t>
      </w:r>
      <w:r w:rsidR="00EE00E3">
        <w:rPr>
          <w:rStyle w:val="HTMLCode"/>
          <w:rFonts w:ascii="Consolas" w:eastAsiaTheme="majorEastAsia" w:hAnsi="Consolas"/>
          <w:color w:val="008200"/>
          <w:sz w:val="18"/>
          <w:szCs w:val="18"/>
          <w:bdr w:val="none" w:sz="0" w:space="0" w:color="auto" w:frame="1"/>
        </w:rPr>
        <w:t>path to output file</w:t>
      </w:r>
    </w:p>
    <w:p w14:paraId="08576047" w14:textId="77777777" w:rsidR="00AC0EC3" w:rsidRDefault="00AC0EC3" w:rsidP="00AC0EC3">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1B153061"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8200"/>
          <w:sz w:val="18"/>
          <w:szCs w:val="18"/>
          <w:bdr w:val="none" w:sz="0" w:space="0" w:color="auto" w:frame="1"/>
        </w:rPr>
        <w:t># intersection</w:t>
      </w:r>
    </w:p>
    <w:p w14:paraId="16EDAFA4" w14:textId="77777777" w:rsidR="00AC0EC3" w:rsidRDefault="00AC0EC3" w:rsidP="00AC0EC3">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0B37654C" w14:textId="5FC7CBB6" w:rsidR="00AC0EC3" w:rsidRPr="00887A71" w:rsidRDefault="00AC0EC3" w:rsidP="00887A71">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loops_df</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pd.read_csv(loops_file_path, sep</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FF"/>
          <w:sz w:val="18"/>
          <w:szCs w:val="18"/>
          <w:bdr w:val="none" w:sz="0" w:space="0" w:color="auto" w:frame="1"/>
        </w:rPr>
        <w:t>"\t"</w:t>
      </w:r>
      <w:r>
        <w:rPr>
          <w:rStyle w:val="HTMLCode"/>
          <w:rFonts w:ascii="Consolas" w:eastAsiaTheme="majorEastAsia" w:hAnsi="Consolas"/>
          <w:color w:val="000000"/>
          <w:sz w:val="18"/>
          <w:szCs w:val="18"/>
          <w:bdr w:val="none" w:sz="0" w:space="0" w:color="auto" w:frame="1"/>
        </w:rPr>
        <w:t>)</w:t>
      </w:r>
    </w:p>
    <w:p w14:paraId="6735CB15"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loops_df[</w:t>
      </w:r>
      <w:r>
        <w:rPr>
          <w:rStyle w:val="HTMLCode"/>
          <w:rFonts w:ascii="Consolas" w:eastAsiaTheme="majorEastAsia" w:hAnsi="Consolas"/>
          <w:color w:val="0000FF"/>
          <w:sz w:val="18"/>
          <w:szCs w:val="18"/>
          <w:bdr w:val="none" w:sz="0" w:space="0" w:color="auto" w:frame="1"/>
        </w:rPr>
        <w:t>"loop_number"</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np.arange(loops_df.shape[</w:t>
      </w:r>
      <w:r>
        <w:rPr>
          <w:rStyle w:val="HTMLCode"/>
          <w:rFonts w:ascii="Consolas" w:eastAsiaTheme="majorEastAsia" w:hAnsi="Consolas"/>
          <w:color w:val="009900"/>
          <w:sz w:val="18"/>
          <w:szCs w:val="18"/>
          <w:bdr w:val="none" w:sz="0" w:space="0" w:color="auto" w:frame="1"/>
        </w:rPr>
        <w:t>0</w:t>
      </w:r>
      <w:r>
        <w:rPr>
          <w:rStyle w:val="HTMLCode"/>
          <w:rFonts w:ascii="Consolas" w:eastAsiaTheme="majorEastAsia" w:hAnsi="Consolas"/>
          <w:color w:val="000000"/>
          <w:sz w:val="18"/>
          <w:szCs w:val="18"/>
          <w:bdr w:val="none" w:sz="0" w:space="0" w:color="auto" w:frame="1"/>
        </w:rPr>
        <w:t>])</w:t>
      </w:r>
    </w:p>
    <w:p w14:paraId="15BCC07E" w14:textId="77777777" w:rsidR="00AC0EC3" w:rsidRDefault="00AC0EC3" w:rsidP="00AC0EC3">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5499DC24" w14:textId="11D947EF" w:rsidR="00AC0EC3" w:rsidRPr="00887A71" w:rsidRDefault="00AC0EC3" w:rsidP="00887A71">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loops_left_df</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loops_df[[</w:t>
      </w:r>
      <w:r>
        <w:rPr>
          <w:rStyle w:val="HTMLCode"/>
          <w:rFonts w:ascii="Consolas" w:eastAsiaTheme="majorEastAsia" w:hAnsi="Consolas"/>
          <w:color w:val="0000FF"/>
          <w:sz w:val="18"/>
          <w:szCs w:val="18"/>
          <w:bdr w:val="none" w:sz="0" w:space="0" w:color="auto" w:frame="1"/>
        </w:rPr>
        <w:t>"BIN1_CHR"</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"BIN1_START"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"BIN1_END"</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"loop_number"</w:t>
      </w:r>
      <w:r>
        <w:rPr>
          <w:rStyle w:val="HTMLCode"/>
          <w:rFonts w:ascii="Consolas" w:eastAsiaTheme="majorEastAsia" w:hAnsi="Consolas"/>
          <w:color w:val="000000"/>
          <w:sz w:val="18"/>
          <w:szCs w:val="18"/>
          <w:bdr w:val="none" w:sz="0" w:space="0" w:color="auto" w:frame="1"/>
        </w:rPr>
        <w:t>]]</w:t>
      </w:r>
    </w:p>
    <w:p w14:paraId="2D9F296C"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loops_right_df</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loops_df[[</w:t>
      </w:r>
      <w:r>
        <w:rPr>
          <w:rStyle w:val="HTMLCode"/>
          <w:rFonts w:ascii="Consolas" w:eastAsiaTheme="majorEastAsia" w:hAnsi="Consolas"/>
          <w:color w:val="0000FF"/>
          <w:sz w:val="18"/>
          <w:szCs w:val="18"/>
          <w:bdr w:val="none" w:sz="0" w:space="0" w:color="auto" w:frame="1"/>
        </w:rPr>
        <w:t>"BIN2_CHROMOSOME"</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"BIN2_START"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"BIN2_END"</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"loop_number"</w:t>
      </w:r>
      <w:r>
        <w:rPr>
          <w:rStyle w:val="HTMLCode"/>
          <w:rFonts w:ascii="Consolas" w:eastAsiaTheme="majorEastAsia" w:hAnsi="Consolas"/>
          <w:color w:val="000000"/>
          <w:sz w:val="18"/>
          <w:szCs w:val="18"/>
          <w:bdr w:val="none" w:sz="0" w:space="0" w:color="auto" w:frame="1"/>
        </w:rPr>
        <w:t>]]</w:t>
      </w:r>
    </w:p>
    <w:p w14:paraId="4E04CDA1" w14:textId="77777777" w:rsidR="00AC0EC3" w:rsidRDefault="00AC0EC3" w:rsidP="00AC0EC3">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358B6623" w14:textId="565293E2" w:rsidR="00AC0EC3" w:rsidRPr="00887A71" w:rsidRDefault="00AC0EC3" w:rsidP="00887A71">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loops_left_bed</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pybedtools.BedTool.from_dataframe(loops_left_df)</w:t>
      </w:r>
    </w:p>
    <w:p w14:paraId="3FDA122C"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loops_right_bed</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pybedtools.BedTool.from_dataframe(loops_right_df)</w:t>
      </w:r>
    </w:p>
    <w:p w14:paraId="2BF80A70" w14:textId="77777777" w:rsidR="00AC0EC3" w:rsidRDefault="00AC0EC3" w:rsidP="00AC0EC3">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7183B538" w14:textId="25B00EA3" w:rsidR="00AC0EC3" w:rsidRPr="00887A71" w:rsidRDefault="00AC0EC3" w:rsidP="00887A71">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bed_1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pybedtools.BedTool(bed_1_file_path)</w:t>
      </w:r>
    </w:p>
    <w:p w14:paraId="64CC1642"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bed_2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pybedtools.BedTool(bed_2_file_path)</w:t>
      </w:r>
    </w:p>
    <w:p w14:paraId="047ED7FE" w14:textId="77777777" w:rsidR="00AC0EC3" w:rsidRDefault="00AC0EC3" w:rsidP="00AC0EC3">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1130E1F9"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loops_left_bed_1_intersect</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loops_left_bed.intersect(bed_1, u</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True).to_dataframe()</w:t>
      </w:r>
    </w:p>
    <w:p w14:paraId="1B59D7DD" w14:textId="77777777" w:rsidR="00AC0EC3" w:rsidRDefault="00AC0EC3" w:rsidP="00AC0EC3">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loops_left_bed_1_intersect</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loops_left_bed_1_intersect.rename(columns</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"chrom"</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"BIN1_CHR"</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"start"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"BIN1_START"</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"end"</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"BIN1_END"</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"name"</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"loop_number"</w:t>
      </w:r>
      <w:r>
        <w:rPr>
          <w:rStyle w:val="HTMLCode"/>
          <w:rFonts w:ascii="Consolas" w:eastAsiaTheme="majorEastAsia" w:hAnsi="Consolas"/>
          <w:color w:val="000000"/>
          <w:sz w:val="18"/>
          <w:szCs w:val="18"/>
          <w:bdr w:val="none" w:sz="0" w:space="0" w:color="auto" w:frame="1"/>
        </w:rPr>
        <w:t>})</w:t>
      </w:r>
    </w:p>
    <w:p w14:paraId="60BAFAEC" w14:textId="77777777" w:rsidR="00AC0EC3" w:rsidRDefault="00AC0EC3" w:rsidP="00AC0EC3">
      <w:pPr>
        <w:pStyle w:val="line"/>
        <w:numPr>
          <w:ilvl w:val="0"/>
          <w:numId w:val="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00390E13" w14:textId="77777777" w:rsidR="00AC0EC3" w:rsidRDefault="00AC0EC3" w:rsidP="00AC0EC3">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loops_right_bed_2_intersect</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loops_right_bed.intersect(bed_2, u</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True).to_dataframe()</w:t>
      </w:r>
    </w:p>
    <w:p w14:paraId="27DD9651"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loops_right_bed_2_intersect</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loops_right_bed_2_intersect.rename(columns</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"chrom"</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"BIN2_CHROMOSOME"</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"start"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"BIN2_START"</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"end"</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"BIN2_END"</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"name"</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"loop_number"</w:t>
      </w:r>
      <w:r>
        <w:rPr>
          <w:rStyle w:val="HTMLCode"/>
          <w:rFonts w:ascii="Consolas" w:eastAsiaTheme="majorEastAsia" w:hAnsi="Consolas"/>
          <w:color w:val="000000"/>
          <w:sz w:val="18"/>
          <w:szCs w:val="18"/>
          <w:bdr w:val="none" w:sz="0" w:space="0" w:color="auto" w:frame="1"/>
        </w:rPr>
        <w:t>})</w:t>
      </w:r>
    </w:p>
    <w:p w14:paraId="7ADC69BB" w14:textId="77777777" w:rsidR="00AC0EC3" w:rsidRDefault="00AC0EC3" w:rsidP="00AC0EC3">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lastRenderedPageBreak/>
        <w:t> </w:t>
      </w:r>
    </w:p>
    <w:p w14:paraId="74D11E05"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loops_bed_1_on_left</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loops_df.merge(loops_left_bed_1_intersect, how</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FF"/>
          <w:sz w:val="18"/>
          <w:szCs w:val="18"/>
          <w:bdr w:val="none" w:sz="0" w:space="0" w:color="auto" w:frame="1"/>
        </w:rPr>
        <w:t>"inner"</w:t>
      </w:r>
      <w:r>
        <w:rPr>
          <w:rStyle w:val="HTMLCode"/>
          <w:rFonts w:ascii="Consolas" w:eastAsiaTheme="majorEastAsia" w:hAnsi="Consolas"/>
          <w:color w:val="000000"/>
          <w:sz w:val="18"/>
          <w:szCs w:val="18"/>
          <w:bdr w:val="none" w:sz="0" w:space="0" w:color="auto" w:frame="1"/>
        </w:rPr>
        <w:t>, on</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"BIN1_CHR"</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"BIN1_START"</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"BIN1_END"</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"loop_number"</w:t>
      </w:r>
      <w:r>
        <w:rPr>
          <w:rStyle w:val="HTMLCode"/>
          <w:rFonts w:ascii="Consolas" w:eastAsiaTheme="majorEastAsia" w:hAnsi="Consolas"/>
          <w:color w:val="000000"/>
          <w:sz w:val="18"/>
          <w:szCs w:val="18"/>
          <w:bdr w:val="none" w:sz="0" w:space="0" w:color="auto" w:frame="1"/>
        </w:rPr>
        <w:t>])</w:t>
      </w:r>
    </w:p>
    <w:p w14:paraId="1579A606" w14:textId="77777777" w:rsidR="00AC0EC3" w:rsidRDefault="00AC0EC3" w:rsidP="00AC0EC3">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76E2DF8F"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loops_bed_2_on_right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loops_df.merge(loops_right_bed_2_intersect, how</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FF"/>
          <w:sz w:val="18"/>
          <w:szCs w:val="18"/>
          <w:bdr w:val="none" w:sz="0" w:space="0" w:color="auto" w:frame="1"/>
        </w:rPr>
        <w:t>"inner"</w:t>
      </w:r>
      <w:r>
        <w:rPr>
          <w:rStyle w:val="HTMLCode"/>
          <w:rFonts w:ascii="Consolas" w:eastAsiaTheme="majorEastAsia" w:hAnsi="Consolas"/>
          <w:color w:val="000000"/>
          <w:sz w:val="18"/>
          <w:szCs w:val="18"/>
          <w:bdr w:val="none" w:sz="0" w:space="0" w:color="auto" w:frame="1"/>
        </w:rPr>
        <w:t>, on</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00FF"/>
          <w:sz w:val="18"/>
          <w:szCs w:val="18"/>
          <w:bdr w:val="none" w:sz="0" w:space="0" w:color="auto" w:frame="1"/>
        </w:rPr>
        <w:t>"BIN2_CHROMOSOME"</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"BIN2_START"</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"BIN2_END"</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"loop_number"</w:t>
      </w:r>
      <w:r>
        <w:rPr>
          <w:rStyle w:val="HTMLCode"/>
          <w:rFonts w:ascii="Consolas" w:eastAsiaTheme="majorEastAsia" w:hAnsi="Consolas"/>
          <w:color w:val="000000"/>
          <w:sz w:val="18"/>
          <w:szCs w:val="18"/>
          <w:bdr w:val="none" w:sz="0" w:space="0" w:color="auto" w:frame="1"/>
        </w:rPr>
        <w:t>])</w:t>
      </w:r>
    </w:p>
    <w:p w14:paraId="78A777AB" w14:textId="77777777" w:rsidR="00AC0EC3" w:rsidRDefault="00AC0EC3" w:rsidP="00AC0EC3">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4BA6CBBD"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loops_bed_1_on_left_bed_2_on_right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loops_bed_1_on_left.merge(loops_bed_2_on_right, how</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FF"/>
          <w:sz w:val="18"/>
          <w:szCs w:val="18"/>
          <w:bdr w:val="none" w:sz="0" w:space="0" w:color="auto" w:frame="1"/>
        </w:rPr>
        <w:t>"inner"</w:t>
      </w:r>
      <w:r>
        <w:rPr>
          <w:rStyle w:val="HTMLCode"/>
          <w:rFonts w:ascii="Consolas" w:eastAsiaTheme="majorEastAsia" w:hAnsi="Consolas"/>
          <w:color w:val="000000"/>
          <w:sz w:val="18"/>
          <w:szCs w:val="18"/>
          <w:bdr w:val="none" w:sz="0" w:space="0" w:color="auto" w:frame="1"/>
        </w:rPr>
        <w:t>)</w:t>
      </w:r>
    </w:p>
    <w:p w14:paraId="58E2EBCC" w14:textId="77777777" w:rsidR="00AC0EC3" w:rsidRDefault="00AC0EC3" w:rsidP="00AC0EC3">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147CDEA8" w14:textId="77777777" w:rsidR="00AC0EC3" w:rsidRDefault="00AC0EC3" w:rsidP="00AC0EC3">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loops_bed_1_on_left_bed_2_on_right.to_csv(out_file_path, sep</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FF"/>
          <w:sz w:val="18"/>
          <w:szCs w:val="18"/>
          <w:bdr w:val="none" w:sz="0" w:space="0" w:color="auto" w:frame="1"/>
        </w:rPr>
        <w:t>"\t"</w:t>
      </w:r>
      <w:r>
        <w:rPr>
          <w:rStyle w:val="HTMLCode"/>
          <w:rFonts w:ascii="Consolas" w:eastAsiaTheme="majorEastAsia" w:hAnsi="Consolas"/>
          <w:color w:val="000000"/>
          <w:sz w:val="18"/>
          <w:szCs w:val="18"/>
          <w:bdr w:val="none" w:sz="0" w:space="0" w:color="auto" w:frame="1"/>
        </w:rPr>
        <w:t>, header</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None, index</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False)</w:t>
      </w:r>
    </w:p>
    <w:p w14:paraId="378D6968" w14:textId="77777777" w:rsidR="00A472E4" w:rsidRDefault="00A472E4" w:rsidP="00A472E4">
      <w:pPr>
        <w:pStyle w:val="ListParagraph"/>
        <w:spacing w:line="360" w:lineRule="auto"/>
        <w:rPr>
          <w:b/>
          <w:bCs/>
          <w:sz w:val="24"/>
          <w:szCs w:val="24"/>
        </w:rPr>
      </w:pPr>
    </w:p>
    <w:p w14:paraId="38887F5B" w14:textId="58650C15" w:rsidR="00E93A66" w:rsidRPr="00A472E4" w:rsidRDefault="00E93A66" w:rsidP="00A472E4">
      <w:pPr>
        <w:pStyle w:val="ListParagraph"/>
        <w:numPr>
          <w:ilvl w:val="0"/>
          <w:numId w:val="2"/>
        </w:numPr>
        <w:spacing w:line="360" w:lineRule="auto"/>
        <w:rPr>
          <w:b/>
          <w:bCs/>
          <w:sz w:val="24"/>
          <w:szCs w:val="24"/>
        </w:rPr>
      </w:pPr>
      <w:r w:rsidRPr="00A472E4">
        <w:rPr>
          <w:b/>
          <w:bCs/>
          <w:sz w:val="24"/>
          <w:szCs w:val="24"/>
        </w:rPr>
        <w:t>Aggregate (pile</w:t>
      </w:r>
      <w:r w:rsidR="00A472E4" w:rsidRPr="00A472E4">
        <w:rPr>
          <w:b/>
          <w:bCs/>
          <w:sz w:val="24"/>
          <w:szCs w:val="24"/>
        </w:rPr>
        <w:t>-</w:t>
      </w:r>
      <w:r w:rsidRPr="00A472E4">
        <w:rPr>
          <w:b/>
          <w:bCs/>
          <w:sz w:val="24"/>
          <w:szCs w:val="24"/>
        </w:rPr>
        <w:t>up) analysis:</w:t>
      </w:r>
    </w:p>
    <w:p w14:paraId="3BBAF02A" w14:textId="0495E62D" w:rsidR="00AC0EC3" w:rsidRPr="00A472E4" w:rsidRDefault="009C2DB5" w:rsidP="00E93A66">
      <w:pPr>
        <w:pStyle w:val="ListParagraph"/>
        <w:rPr>
          <w:sz w:val="24"/>
          <w:szCs w:val="24"/>
        </w:rPr>
      </w:pPr>
      <w:r w:rsidRPr="00A472E4">
        <w:rPr>
          <w:sz w:val="24"/>
          <w:szCs w:val="24"/>
        </w:rPr>
        <w:t xml:space="preserve">Aggregate analysis is carried out using </w:t>
      </w:r>
      <w:r w:rsidR="006918CD" w:rsidRPr="00A472E4">
        <w:rPr>
          <w:sz w:val="24"/>
          <w:szCs w:val="24"/>
        </w:rPr>
        <w:t xml:space="preserve">coolpuppy </w:t>
      </w:r>
      <w:r w:rsidRPr="00A472E4">
        <w:rPr>
          <w:sz w:val="24"/>
          <w:szCs w:val="24"/>
        </w:rPr>
        <w:t>package</w:t>
      </w:r>
      <w:r w:rsidR="00D14F2D" w:rsidRPr="00A472E4">
        <w:rPr>
          <w:sz w:val="24"/>
          <w:szCs w:val="24"/>
        </w:rPr>
        <w:fldChar w:fldCharType="begin"/>
      </w:r>
      <w:r w:rsidR="00B4556D">
        <w:rPr>
          <w:sz w:val="24"/>
          <w:szCs w:val="24"/>
        </w:rPr>
        <w:instrText xml:space="preserve"> ADDIN ZOTERO_ITEM CSL_CITATION {"citationID":"RcftHQ86","properties":{"formattedCitation":"\\super 4\\nosupersub{}","plainCitation":"4","noteIndex":0},"citationItems":[{"id":"q1hSc0Vi/Zg3nTSGC","uris":["http://zotero.org/users/11588363/items/BS8JH4CW"],"itemData":{"id":167,"type":"webpage","title":"coolpuppy","URL":"https://github.com/open2c/coolpuppy/"}}],"schema":"https://github.com/citation-style-language/schema/raw/master/csl-citation.json"} </w:instrText>
      </w:r>
      <w:r w:rsidR="00D14F2D" w:rsidRPr="00A472E4">
        <w:rPr>
          <w:sz w:val="24"/>
          <w:szCs w:val="24"/>
        </w:rPr>
        <w:fldChar w:fldCharType="separate"/>
      </w:r>
      <w:r w:rsidR="00D14F2D" w:rsidRPr="00A472E4">
        <w:rPr>
          <w:rFonts w:ascii="Aptos" w:hAnsi="Aptos" w:cs="Times New Roman"/>
          <w:kern w:val="0"/>
          <w:sz w:val="24"/>
          <w:szCs w:val="24"/>
          <w:vertAlign w:val="superscript"/>
        </w:rPr>
        <w:t>4</w:t>
      </w:r>
      <w:r w:rsidR="00D14F2D" w:rsidRPr="00A472E4">
        <w:rPr>
          <w:sz w:val="24"/>
          <w:szCs w:val="24"/>
        </w:rPr>
        <w:fldChar w:fldCharType="end"/>
      </w:r>
      <w:r w:rsidRPr="00A472E4">
        <w:rPr>
          <w:sz w:val="24"/>
          <w:szCs w:val="24"/>
        </w:rPr>
        <w:t xml:space="preserve">. </w:t>
      </w:r>
      <w:r w:rsidR="00B54CD4">
        <w:rPr>
          <w:sz w:val="24"/>
          <w:szCs w:val="24"/>
        </w:rPr>
        <w:t xml:space="preserve">The script to perform pile-up analysis can be downloaded from </w:t>
      </w:r>
      <w:hyperlink r:id="rId10" w:history="1">
        <w:r w:rsidR="00B54CD4" w:rsidRPr="00AA0F0B">
          <w:rPr>
            <w:rStyle w:val="Hyperlink"/>
            <w:sz w:val="24"/>
            <w:szCs w:val="24"/>
          </w:rPr>
          <w:t>here</w:t>
        </w:r>
      </w:hyperlink>
      <w:r w:rsidR="00B54CD4">
        <w:rPr>
          <w:sz w:val="24"/>
          <w:szCs w:val="24"/>
        </w:rPr>
        <w:t xml:space="preserve">. </w:t>
      </w:r>
      <w:r w:rsidR="00F70371" w:rsidRPr="00F70371">
        <w:rPr>
          <w:sz w:val="24"/>
          <w:szCs w:val="24"/>
        </w:rPr>
        <w:t>It takes the loop file (in bedpe format) generated in the previous step and performs off-diagonal pile-up analysis using coolpuppy, producing a pile-up analysis plot. Please modify the input arguments</w:t>
      </w:r>
      <w:r w:rsidR="00B50C21">
        <w:rPr>
          <w:sz w:val="24"/>
          <w:szCs w:val="24"/>
        </w:rPr>
        <w:t xml:space="preserve"> (lines 13-18)</w:t>
      </w:r>
      <w:r w:rsidR="00F70371" w:rsidRPr="00F70371">
        <w:rPr>
          <w:sz w:val="24"/>
          <w:szCs w:val="24"/>
        </w:rPr>
        <w:t xml:space="preserve"> at the beginning of the script as needed and run the script. After a successful run, you should obtain a plot of the pile-up analysis.</w:t>
      </w:r>
    </w:p>
    <w:p w14:paraId="4A7E1F84" w14:textId="46246D8B" w:rsidR="00145729" w:rsidRDefault="00145729"/>
    <w:p w14:paraId="6DF5F724" w14:textId="77777777" w:rsidR="00C848BE" w:rsidRDefault="00C848BE">
      <w:pPr>
        <w:spacing w:line="259" w:lineRule="auto"/>
        <w:rPr>
          <w:b/>
          <w:bCs/>
        </w:rPr>
      </w:pPr>
      <w:r>
        <w:rPr>
          <w:b/>
          <w:bCs/>
        </w:rPr>
        <w:br w:type="page"/>
      </w:r>
    </w:p>
    <w:p w14:paraId="677D5FFD" w14:textId="587725E7" w:rsidR="00C848BE" w:rsidRDefault="00C848BE">
      <w:pPr>
        <w:rPr>
          <w:b/>
          <w:bCs/>
        </w:rPr>
      </w:pPr>
      <w:r w:rsidRPr="00C848BE">
        <w:rPr>
          <w:b/>
          <w:bCs/>
        </w:rPr>
        <w:lastRenderedPageBreak/>
        <w:t>References:</w:t>
      </w:r>
    </w:p>
    <w:p w14:paraId="113F0001" w14:textId="77777777" w:rsidR="00DE7912" w:rsidRPr="00DE7912" w:rsidRDefault="00C848BE" w:rsidP="00DE7912">
      <w:pPr>
        <w:pStyle w:val="Bibliography"/>
        <w:rPr>
          <w:rFonts w:ascii="Aptos" w:hAnsi="Aptos"/>
        </w:rPr>
      </w:pPr>
      <w:r>
        <w:rPr>
          <w:b/>
          <w:bCs/>
        </w:rPr>
        <w:fldChar w:fldCharType="begin"/>
      </w:r>
      <w:r w:rsidR="00DE7912">
        <w:rPr>
          <w:b/>
          <w:bCs/>
        </w:rPr>
        <w:instrText xml:space="preserve"> ADDIN ZOTERO_BIBL {"uncited":[],"omitted":[],"custom":[]} CSL_BIBLIOGRAPHY </w:instrText>
      </w:r>
      <w:r>
        <w:rPr>
          <w:b/>
          <w:bCs/>
        </w:rPr>
        <w:fldChar w:fldCharType="separate"/>
      </w:r>
      <w:r w:rsidR="00DE7912" w:rsidRPr="00DE7912">
        <w:rPr>
          <w:rFonts w:ascii="Aptos" w:hAnsi="Aptos"/>
        </w:rPr>
        <w:t>1.</w:t>
      </w:r>
      <w:r w:rsidR="00DE7912" w:rsidRPr="00DE7912">
        <w:rPr>
          <w:rFonts w:ascii="Aptos" w:hAnsi="Aptos"/>
        </w:rPr>
        <w:tab/>
        <w:t xml:space="preserve">Hsieh, T.-H. S. </w:t>
      </w:r>
      <w:r w:rsidR="00DE7912" w:rsidRPr="00DE7912">
        <w:rPr>
          <w:rFonts w:ascii="Aptos" w:hAnsi="Aptos"/>
          <w:i/>
          <w:iCs/>
        </w:rPr>
        <w:t>et al.</w:t>
      </w:r>
      <w:r w:rsidR="00DE7912" w:rsidRPr="00DE7912">
        <w:rPr>
          <w:rFonts w:ascii="Aptos" w:hAnsi="Aptos"/>
        </w:rPr>
        <w:t xml:space="preserve"> Resolving the 3D Landscape of Transcription-Linked Mammalian Chromatin Folding. </w:t>
      </w:r>
      <w:r w:rsidR="00DE7912" w:rsidRPr="00DE7912">
        <w:rPr>
          <w:rFonts w:ascii="Aptos" w:hAnsi="Aptos"/>
          <w:i/>
          <w:iCs/>
        </w:rPr>
        <w:t>Mol. Cell</w:t>
      </w:r>
      <w:r w:rsidR="00DE7912" w:rsidRPr="00DE7912">
        <w:rPr>
          <w:rFonts w:ascii="Aptos" w:hAnsi="Aptos"/>
        </w:rPr>
        <w:t xml:space="preserve"> </w:t>
      </w:r>
      <w:r w:rsidR="00DE7912" w:rsidRPr="00DE7912">
        <w:rPr>
          <w:rFonts w:ascii="Aptos" w:hAnsi="Aptos"/>
          <w:b/>
          <w:bCs/>
        </w:rPr>
        <w:t>78</w:t>
      </w:r>
      <w:r w:rsidR="00DE7912" w:rsidRPr="00DE7912">
        <w:rPr>
          <w:rFonts w:ascii="Aptos" w:hAnsi="Aptos"/>
        </w:rPr>
        <w:t>, 539-553.e8 (2020).</w:t>
      </w:r>
    </w:p>
    <w:p w14:paraId="38EFEAEC" w14:textId="77777777" w:rsidR="00DE7912" w:rsidRPr="00DE7912" w:rsidRDefault="00DE7912" w:rsidP="00DE7912">
      <w:pPr>
        <w:pStyle w:val="Bibliography"/>
        <w:rPr>
          <w:rFonts w:ascii="Aptos" w:hAnsi="Aptos"/>
        </w:rPr>
      </w:pPr>
      <w:r w:rsidRPr="00DE7912">
        <w:rPr>
          <w:rFonts w:ascii="Aptos" w:hAnsi="Aptos"/>
        </w:rPr>
        <w:t>2.</w:t>
      </w:r>
      <w:r w:rsidRPr="00DE7912">
        <w:rPr>
          <w:rFonts w:ascii="Aptos" w:hAnsi="Aptos"/>
        </w:rPr>
        <w:tab/>
        <w:t xml:space="preserve">Hsieh, T.-H. S. </w:t>
      </w:r>
      <w:r w:rsidRPr="00DE7912">
        <w:rPr>
          <w:rFonts w:ascii="Aptos" w:hAnsi="Aptos"/>
          <w:i/>
          <w:iCs/>
        </w:rPr>
        <w:t>et al.</w:t>
      </w:r>
      <w:r w:rsidRPr="00DE7912">
        <w:rPr>
          <w:rFonts w:ascii="Aptos" w:hAnsi="Aptos"/>
        </w:rPr>
        <w:t xml:space="preserve"> Enhancer–promoter interactions and transcription are largely maintained upon acute loss of CTCF, cohesin, WAPL or YY1. </w:t>
      </w:r>
      <w:r w:rsidRPr="00DE7912">
        <w:rPr>
          <w:rFonts w:ascii="Aptos" w:hAnsi="Aptos"/>
          <w:i/>
          <w:iCs/>
        </w:rPr>
        <w:t>Nat. Genet.</w:t>
      </w:r>
      <w:r w:rsidRPr="00DE7912">
        <w:rPr>
          <w:rFonts w:ascii="Aptos" w:hAnsi="Aptos"/>
        </w:rPr>
        <w:t xml:space="preserve"> </w:t>
      </w:r>
      <w:r w:rsidRPr="00DE7912">
        <w:rPr>
          <w:rFonts w:ascii="Aptos" w:hAnsi="Aptos"/>
          <w:b/>
          <w:bCs/>
        </w:rPr>
        <w:t>54</w:t>
      </w:r>
      <w:r w:rsidRPr="00DE7912">
        <w:rPr>
          <w:rFonts w:ascii="Aptos" w:hAnsi="Aptos"/>
        </w:rPr>
        <w:t>, 1919–1932 (2022).</w:t>
      </w:r>
    </w:p>
    <w:p w14:paraId="6714414A" w14:textId="77777777" w:rsidR="00DE7912" w:rsidRPr="00DE7912" w:rsidRDefault="00DE7912" w:rsidP="00DE7912">
      <w:pPr>
        <w:pStyle w:val="Bibliography"/>
        <w:rPr>
          <w:rFonts w:ascii="Aptos" w:hAnsi="Aptos"/>
        </w:rPr>
      </w:pPr>
      <w:r w:rsidRPr="00DE7912">
        <w:rPr>
          <w:rFonts w:ascii="Aptos" w:hAnsi="Aptos"/>
        </w:rPr>
        <w:t>3.</w:t>
      </w:r>
      <w:r w:rsidRPr="00DE7912">
        <w:rPr>
          <w:rFonts w:ascii="Aptos" w:hAnsi="Aptos"/>
        </w:rPr>
        <w:tab/>
        <w:t>Mustache. https://github.com/ay-lab/mustache.</w:t>
      </w:r>
    </w:p>
    <w:p w14:paraId="0F19A0C2" w14:textId="77777777" w:rsidR="00DE7912" w:rsidRPr="00DE7912" w:rsidRDefault="00DE7912" w:rsidP="00DE7912">
      <w:pPr>
        <w:pStyle w:val="Bibliography"/>
        <w:rPr>
          <w:rFonts w:ascii="Aptos" w:hAnsi="Aptos"/>
        </w:rPr>
      </w:pPr>
      <w:r w:rsidRPr="00DE7912">
        <w:rPr>
          <w:rFonts w:ascii="Aptos" w:hAnsi="Aptos"/>
        </w:rPr>
        <w:t>4.</w:t>
      </w:r>
      <w:r w:rsidRPr="00DE7912">
        <w:rPr>
          <w:rFonts w:ascii="Aptos" w:hAnsi="Aptos"/>
        </w:rPr>
        <w:tab/>
        <w:t>coolpuppy. https://github.com/open2c/coolpuppy/.</w:t>
      </w:r>
    </w:p>
    <w:p w14:paraId="604CF25A" w14:textId="404BAA1A" w:rsidR="00C848BE" w:rsidRPr="00C848BE" w:rsidRDefault="00C848BE">
      <w:pPr>
        <w:rPr>
          <w:b/>
          <w:bCs/>
        </w:rPr>
      </w:pPr>
      <w:r>
        <w:rPr>
          <w:b/>
          <w:bCs/>
        </w:rPr>
        <w:fldChar w:fldCharType="end"/>
      </w:r>
    </w:p>
    <w:sectPr w:rsidR="00C848BE" w:rsidRPr="00C848BE" w:rsidSect="006334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03FB"/>
    <w:multiLevelType w:val="hybridMultilevel"/>
    <w:tmpl w:val="51A46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A44EA"/>
    <w:multiLevelType w:val="multilevel"/>
    <w:tmpl w:val="1BCC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80CB4"/>
    <w:multiLevelType w:val="hybridMultilevel"/>
    <w:tmpl w:val="7438E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75420C"/>
    <w:multiLevelType w:val="multilevel"/>
    <w:tmpl w:val="1734912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469014293">
    <w:abstractNumId w:val="2"/>
  </w:num>
  <w:num w:numId="2" w16cid:durableId="391389660">
    <w:abstractNumId w:val="0"/>
  </w:num>
  <w:num w:numId="3" w16cid:durableId="183324233">
    <w:abstractNumId w:val="1"/>
  </w:num>
  <w:num w:numId="4" w16cid:durableId="2071995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8C"/>
    <w:rsid w:val="000463C9"/>
    <w:rsid w:val="00085D1B"/>
    <w:rsid w:val="00087816"/>
    <w:rsid w:val="000D7FDC"/>
    <w:rsid w:val="000E01CF"/>
    <w:rsid w:val="000E515F"/>
    <w:rsid w:val="00106E8C"/>
    <w:rsid w:val="001165F1"/>
    <w:rsid w:val="00140D44"/>
    <w:rsid w:val="00145729"/>
    <w:rsid w:val="00173590"/>
    <w:rsid w:val="00215BCD"/>
    <w:rsid w:val="00216B2F"/>
    <w:rsid w:val="00225B9F"/>
    <w:rsid w:val="00233340"/>
    <w:rsid w:val="00275117"/>
    <w:rsid w:val="00275A0D"/>
    <w:rsid w:val="002B2F90"/>
    <w:rsid w:val="002B52BA"/>
    <w:rsid w:val="002D107C"/>
    <w:rsid w:val="002F5D86"/>
    <w:rsid w:val="00310A1C"/>
    <w:rsid w:val="00381A68"/>
    <w:rsid w:val="0042519D"/>
    <w:rsid w:val="004C34CD"/>
    <w:rsid w:val="004D236F"/>
    <w:rsid w:val="004E1379"/>
    <w:rsid w:val="004E1765"/>
    <w:rsid w:val="0051762D"/>
    <w:rsid w:val="00567CCE"/>
    <w:rsid w:val="00576B92"/>
    <w:rsid w:val="00595680"/>
    <w:rsid w:val="005D3EAA"/>
    <w:rsid w:val="00633488"/>
    <w:rsid w:val="00651937"/>
    <w:rsid w:val="006918CD"/>
    <w:rsid w:val="006A43E2"/>
    <w:rsid w:val="006C07BE"/>
    <w:rsid w:val="006D08ED"/>
    <w:rsid w:val="006D3A5F"/>
    <w:rsid w:val="006E4CB9"/>
    <w:rsid w:val="006F56C7"/>
    <w:rsid w:val="007150F8"/>
    <w:rsid w:val="00756A28"/>
    <w:rsid w:val="00783E12"/>
    <w:rsid w:val="007E056D"/>
    <w:rsid w:val="00824285"/>
    <w:rsid w:val="00830191"/>
    <w:rsid w:val="00865D09"/>
    <w:rsid w:val="00866AE1"/>
    <w:rsid w:val="00883028"/>
    <w:rsid w:val="00885516"/>
    <w:rsid w:val="00887A71"/>
    <w:rsid w:val="00890222"/>
    <w:rsid w:val="008B3ED6"/>
    <w:rsid w:val="008E46A6"/>
    <w:rsid w:val="0096426C"/>
    <w:rsid w:val="0097237F"/>
    <w:rsid w:val="009A5152"/>
    <w:rsid w:val="009C2DB5"/>
    <w:rsid w:val="009C4F04"/>
    <w:rsid w:val="00A32353"/>
    <w:rsid w:val="00A472E4"/>
    <w:rsid w:val="00A65E3C"/>
    <w:rsid w:val="00A95744"/>
    <w:rsid w:val="00AA0F0B"/>
    <w:rsid w:val="00AB21F9"/>
    <w:rsid w:val="00AB3877"/>
    <w:rsid w:val="00AC0EC3"/>
    <w:rsid w:val="00B073D2"/>
    <w:rsid w:val="00B31FAA"/>
    <w:rsid w:val="00B4556D"/>
    <w:rsid w:val="00B46763"/>
    <w:rsid w:val="00B50C21"/>
    <w:rsid w:val="00B54CD4"/>
    <w:rsid w:val="00B610D3"/>
    <w:rsid w:val="00BC26D1"/>
    <w:rsid w:val="00BC2DE9"/>
    <w:rsid w:val="00C03DE5"/>
    <w:rsid w:val="00C51969"/>
    <w:rsid w:val="00C644F6"/>
    <w:rsid w:val="00C848BE"/>
    <w:rsid w:val="00CB1CFF"/>
    <w:rsid w:val="00D135DA"/>
    <w:rsid w:val="00D14F2D"/>
    <w:rsid w:val="00D46612"/>
    <w:rsid w:val="00D75B37"/>
    <w:rsid w:val="00DE7912"/>
    <w:rsid w:val="00E07594"/>
    <w:rsid w:val="00E16B7B"/>
    <w:rsid w:val="00E24B76"/>
    <w:rsid w:val="00E93A66"/>
    <w:rsid w:val="00EA5315"/>
    <w:rsid w:val="00EB7931"/>
    <w:rsid w:val="00EE00E3"/>
    <w:rsid w:val="00F5543B"/>
    <w:rsid w:val="00F566DC"/>
    <w:rsid w:val="00F70371"/>
    <w:rsid w:val="00F91813"/>
    <w:rsid w:val="00F97AE1"/>
    <w:rsid w:val="00FE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2D89"/>
  <w15:chartTrackingRefBased/>
  <w15:docId w15:val="{0142C8D5-F60C-41D7-8403-3C7DF4D8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E8C"/>
    <w:pPr>
      <w:spacing w:line="278" w:lineRule="auto"/>
    </w:pPr>
    <w:rPr>
      <w:sz w:val="24"/>
      <w:szCs w:val="24"/>
    </w:rPr>
  </w:style>
  <w:style w:type="paragraph" w:styleId="Heading1">
    <w:name w:val="heading 1"/>
    <w:basedOn w:val="Normal"/>
    <w:next w:val="Normal"/>
    <w:link w:val="Heading1Char"/>
    <w:uiPriority w:val="9"/>
    <w:qFormat/>
    <w:rsid w:val="00106E8C"/>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E8C"/>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E8C"/>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E8C"/>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106E8C"/>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106E8C"/>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106E8C"/>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106E8C"/>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106E8C"/>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E8C"/>
    <w:rPr>
      <w:rFonts w:eastAsiaTheme="majorEastAsia" w:cstheme="majorBidi"/>
      <w:color w:val="272727" w:themeColor="text1" w:themeTint="D8"/>
    </w:rPr>
  </w:style>
  <w:style w:type="paragraph" w:styleId="Title">
    <w:name w:val="Title"/>
    <w:basedOn w:val="Normal"/>
    <w:next w:val="Normal"/>
    <w:link w:val="TitleChar"/>
    <w:uiPriority w:val="10"/>
    <w:qFormat/>
    <w:rsid w:val="00106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E8C"/>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E8C"/>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106E8C"/>
    <w:rPr>
      <w:i/>
      <w:iCs/>
      <w:color w:val="404040" w:themeColor="text1" w:themeTint="BF"/>
    </w:rPr>
  </w:style>
  <w:style w:type="paragraph" w:styleId="ListParagraph">
    <w:name w:val="List Paragraph"/>
    <w:basedOn w:val="Normal"/>
    <w:uiPriority w:val="34"/>
    <w:qFormat/>
    <w:rsid w:val="00106E8C"/>
    <w:pPr>
      <w:spacing w:line="259" w:lineRule="auto"/>
      <w:ind w:left="720"/>
      <w:contextualSpacing/>
    </w:pPr>
    <w:rPr>
      <w:sz w:val="22"/>
      <w:szCs w:val="22"/>
    </w:rPr>
  </w:style>
  <w:style w:type="character" w:styleId="IntenseEmphasis">
    <w:name w:val="Intense Emphasis"/>
    <w:basedOn w:val="DefaultParagraphFont"/>
    <w:uiPriority w:val="21"/>
    <w:qFormat/>
    <w:rsid w:val="00106E8C"/>
    <w:rPr>
      <w:i/>
      <w:iCs/>
      <w:color w:val="0F4761" w:themeColor="accent1" w:themeShade="BF"/>
    </w:rPr>
  </w:style>
  <w:style w:type="paragraph" w:styleId="IntenseQuote">
    <w:name w:val="Intense Quote"/>
    <w:basedOn w:val="Normal"/>
    <w:next w:val="Normal"/>
    <w:link w:val="IntenseQuoteChar"/>
    <w:uiPriority w:val="30"/>
    <w:qFormat/>
    <w:rsid w:val="00106E8C"/>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106E8C"/>
    <w:rPr>
      <w:i/>
      <w:iCs/>
      <w:color w:val="0F4761" w:themeColor="accent1" w:themeShade="BF"/>
    </w:rPr>
  </w:style>
  <w:style w:type="character" w:styleId="IntenseReference">
    <w:name w:val="Intense Reference"/>
    <w:basedOn w:val="DefaultParagraphFont"/>
    <w:uiPriority w:val="32"/>
    <w:qFormat/>
    <w:rsid w:val="00106E8C"/>
    <w:rPr>
      <w:b/>
      <w:bCs/>
      <w:smallCaps/>
      <w:color w:val="0F4761" w:themeColor="accent1" w:themeShade="BF"/>
      <w:spacing w:val="5"/>
    </w:rPr>
  </w:style>
  <w:style w:type="paragraph" w:customStyle="1" w:styleId="line">
    <w:name w:val="line"/>
    <w:basedOn w:val="Normal"/>
    <w:rsid w:val="006F56C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F56C7"/>
    <w:rPr>
      <w:rFonts w:ascii="Courier New" w:eastAsia="Times New Roman" w:hAnsi="Courier New" w:cs="Courier New"/>
      <w:sz w:val="20"/>
      <w:szCs w:val="20"/>
    </w:rPr>
  </w:style>
  <w:style w:type="character" w:styleId="Hyperlink">
    <w:name w:val="Hyperlink"/>
    <w:basedOn w:val="DefaultParagraphFont"/>
    <w:uiPriority w:val="99"/>
    <w:unhideWhenUsed/>
    <w:rsid w:val="006E4CB9"/>
    <w:rPr>
      <w:color w:val="467886" w:themeColor="hyperlink"/>
      <w:u w:val="single"/>
    </w:rPr>
  </w:style>
  <w:style w:type="character" w:styleId="UnresolvedMention">
    <w:name w:val="Unresolved Mention"/>
    <w:basedOn w:val="DefaultParagraphFont"/>
    <w:uiPriority w:val="99"/>
    <w:semiHidden/>
    <w:unhideWhenUsed/>
    <w:rsid w:val="006E4CB9"/>
    <w:rPr>
      <w:color w:val="605E5C"/>
      <w:shd w:val="clear" w:color="auto" w:fill="E1DFDD"/>
    </w:rPr>
  </w:style>
  <w:style w:type="paragraph" w:styleId="Bibliography">
    <w:name w:val="Bibliography"/>
    <w:basedOn w:val="Normal"/>
    <w:next w:val="Normal"/>
    <w:uiPriority w:val="37"/>
    <w:unhideWhenUsed/>
    <w:rsid w:val="00C848BE"/>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8E46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321995">
      <w:bodyDiv w:val="1"/>
      <w:marLeft w:val="0"/>
      <w:marRight w:val="0"/>
      <w:marTop w:val="0"/>
      <w:marBottom w:val="0"/>
      <w:divBdr>
        <w:top w:val="none" w:sz="0" w:space="0" w:color="auto"/>
        <w:left w:val="none" w:sz="0" w:space="0" w:color="auto"/>
        <w:bottom w:val="none" w:sz="0" w:space="0" w:color="auto"/>
        <w:right w:val="none" w:sz="0" w:space="0" w:color="auto"/>
      </w:divBdr>
    </w:div>
    <w:div w:id="211590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github.com/spg5958/micro_c_analysis_Iwafuchi_lab-github_repo/blob/main/scripts/loop_aggregate_analysis/3_pileup_analysis.py" TargetMode="External"/><Relationship Id="rId4" Type="http://schemas.openxmlformats.org/officeDocument/2006/relationships/customXml" Target="../customXml/item4.xml"/><Relationship Id="rId9" Type="http://schemas.openxmlformats.org/officeDocument/2006/relationships/hyperlink" Target="https://github.com/ay-lab/mustache?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3fe1859-cc6e-4fa6-abce-983e4c3659e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B150F73779E5449FD261D05FD53DBF" ma:contentTypeVersion="12" ma:contentTypeDescription="Create a new document." ma:contentTypeScope="" ma:versionID="c925a22006c0a57ba82e4afb86f8f010">
  <xsd:schema xmlns:xsd="http://www.w3.org/2001/XMLSchema" xmlns:xs="http://www.w3.org/2001/XMLSchema" xmlns:p="http://schemas.microsoft.com/office/2006/metadata/properties" xmlns:ns3="b3fe1859-cc6e-4fa6-abce-983e4c3659ed" targetNamespace="http://schemas.microsoft.com/office/2006/metadata/properties" ma:root="true" ma:fieldsID="6ff968f848268ceac0fb71e59ef52213" ns3:_="">
    <xsd:import namespace="b3fe1859-cc6e-4fa6-abce-983e4c3659ed"/>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OCR" minOccurs="0"/>
                <xsd:element ref="ns3:MediaServiceGenerationTime" minOccurs="0"/>
                <xsd:element ref="ns3:MediaServiceEventHashCode"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e1859-cc6e-4fa6-abce-983e4c365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914776-B8E5-4FC2-A823-0BFC3DF94D2F}">
  <ds:schemaRefs>
    <ds:schemaRef ds:uri="http://schemas.microsoft.com/office/2006/metadata/properties"/>
    <ds:schemaRef ds:uri="http://schemas.microsoft.com/office/infopath/2007/PartnerControls"/>
    <ds:schemaRef ds:uri="b3fe1859-cc6e-4fa6-abce-983e4c3659ed"/>
  </ds:schemaRefs>
</ds:datastoreItem>
</file>

<file path=customXml/itemProps2.xml><?xml version="1.0" encoding="utf-8"?>
<ds:datastoreItem xmlns:ds="http://schemas.openxmlformats.org/officeDocument/2006/customXml" ds:itemID="{EAACFAA5-9277-5E42-BC9A-FD40B1B5DE80}">
  <ds:schemaRefs>
    <ds:schemaRef ds:uri="http://schemas.openxmlformats.org/officeDocument/2006/bibliography"/>
  </ds:schemaRefs>
</ds:datastoreItem>
</file>

<file path=customXml/itemProps3.xml><?xml version="1.0" encoding="utf-8"?>
<ds:datastoreItem xmlns:ds="http://schemas.openxmlformats.org/officeDocument/2006/customXml" ds:itemID="{27E09A26-39C1-4080-BF47-7A437C41E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e1859-cc6e-4fa6-abce-983e4c365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1DD924-1A32-4EE6-ABDC-443C0448EB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1411</Words>
  <Characters>8047</Characters>
  <Application>Microsoft Office Word</Application>
  <DocSecurity>0</DocSecurity>
  <Lines>67</Lines>
  <Paragraphs>18</Paragraphs>
  <ScaleCrop>false</ScaleCrop>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Ghule, Siddharth Sambhaji</dc:creator>
  <cp:keywords/>
  <dc:description/>
  <cp:lastModifiedBy>Ghule, Siddharth Sambhaji</cp:lastModifiedBy>
  <cp:revision>99</cp:revision>
  <dcterms:created xsi:type="dcterms:W3CDTF">2024-03-04T04:06:00Z</dcterms:created>
  <dcterms:modified xsi:type="dcterms:W3CDTF">2024-03-05T17:32:00Z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0x01010051B150F73779E5449FD261D05FD53DBF</vt:lpwstr>
  </property>
  <property fmtid="{D5CDD505-2E9C-101B-9397-08002B2CF9AE}" pid="3" name="ZOTERO_PREF_1">
    <vt:lpwstr>&lt;data data-version="3" zotero-version="6.0.33"&gt;&lt;session id="q1hSc0Vi"/&gt;&lt;style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