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line="2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999999"/>
          <w:sz w:val="16"/>
          <w:szCs w:val="16"/>
        </w:rPr>
        <w:t xml:space="preserve">TEMPLATE — delete this line before sending. Singular: "The below track has been cleared for use with …". Plural: "The below three tracks have been cleared for use with …".</w:t>
      </w:r>
    </w:p>
    <w:p>
      <w:pPr>
        <w:spacing w:after="12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pacing w:val="60"/>
          <w:sz w:val="28"/>
          <w:szCs w:val="28"/>
        </w:rPr>
        <w:t xml:space="preserve">SEQUEL</w:t>
      </w:r>
    </w:p>
    <w:p>
      <w:pPr>
        <w:spacing w:after="30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16"/>
          <w:szCs w:val="16"/>
        </w:rPr>
        <w:t xml:space="preserve">www.sequelsounds.com</w:t>
      </w:r>
    </w:p>
    <w:p>
      <w:pPr>
        <w:spacing w:after="0" w:line="26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0"/>
          <w:szCs w:val="20"/>
        </w:rPr>
        <w:t xml:space="preserve">[Recipient_Name]</w:t>
      </w:r>
    </w:p>
    <w:p>
      <w:pPr>
        <w:spacing w:after="400" w:line="26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0"/>
          <w:szCs w:val="20"/>
        </w:rPr>
        <w:t xml:space="preserve">[Recipient_Address]</w:t>
      </w:r>
    </w:p>
    <w:p>
      <w:pPr>
        <w:spacing w:after="30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4"/>
          <w:szCs w:val="24"/>
        </w:rPr>
        <w:t xml:space="preserve">RELEASE FORM</w:t>
      </w:r>
    </w:p>
    <w:p>
      <w:pPr>
        <w:spacing w:after="20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0"/>
          <w:szCs w:val="20"/>
        </w:rPr>
        <w:t xml:space="preserve">To whom it may concern.</w:t>
      </w:r>
    </w:p>
    <w:p>
      <w:pPr>
        <w:spacing w:after="30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0"/>
          <w:szCs w:val="20"/>
        </w:rPr>
        <w:t xml:space="preserve">The below [Track_Count] tracks have been cleared for use with [Production_Name] as per the below terms:</w:t>
      </w:r>
    </w:p>
    <w:p>
      <w:pPr>
        <w:spacing w:after="6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0"/>
          <w:szCs w:val="20"/>
        </w:rPr>
        <w:t xml:space="preserve">Track 1: [Track_1_Title]</w:t>
      </w:r>
    </w:p>
    <w:p>
      <w:pPr>
        <w:spacing w:after="30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0"/>
          <w:szCs w:val="20"/>
        </w:rPr>
        <w:t xml:space="preserve">Track 2: [Track_2_Title]</w:t>
      </w:r>
    </w:p>
    <w:p>
      <w:pPr>
        <w:spacing w:after="160" w:lin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0"/>
          <w:szCs w:val="20"/>
        </w:rPr>
        <w:t xml:space="preserve">Usage Terms:</w:t>
      </w:r>
    </w:p>
    <w:p>
      <w:pPr>
        <w:spacing w:after="6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0"/>
          <w:szCs w:val="20"/>
        </w:rPr>
        <w:t xml:space="preserve">Term: [Term_Duration]</w:t>
      </w:r>
    </w:p>
    <w:p>
      <w:pPr>
        <w:spacing w:after="6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0"/>
          <w:szCs w:val="20"/>
        </w:rPr>
        <w:t xml:space="preserve">Territory: [Territory_Details]</w:t>
      </w:r>
    </w:p>
    <w:p>
      <w:pPr>
        <w:spacing w:after="6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0"/>
          <w:szCs w:val="20"/>
        </w:rPr>
        <w:t xml:space="preserve">Media: [Media_Details]</w:t>
      </w:r>
    </w:p>
    <w:p>
      <w:pPr>
        <w:spacing w:after="40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0"/>
          <w:szCs w:val="20"/>
        </w:rPr>
        <w:t xml:space="preserve">Scripts: [Scripts_Details]</w:t>
      </w:r>
    </w:p>
    <w:p>
      <w:pPr>
        <w:spacing w:after="40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0"/>
          <w:szCs w:val="20"/>
        </w:rPr>
        <w:t xml:space="preserve">Best</w:t>
      </w:r>
    </w:p>
    <w:p>
      <w:pPr>
        <w:spacing w:after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0"/>
          <w:szCs w:val="20"/>
        </w:rPr>
        <w:t xml:space="preserve">Andrew Stafford</w:t>
      </w:r>
    </w:p>
    <w:p>
      <w:pPr>
        <w:spacing w:after="30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0"/>
          <w:szCs w:val="20"/>
        </w:rPr>
        <w:t xml:space="preserve">Director – Sequel</w:t>
      </w:r>
    </w:p>
    <w:p>
      <w:pPr>
        <w:spacing w:after="60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0"/>
          <w:szCs w:val="20"/>
        </w:rPr>
        <w:t xml:space="preserve">[Date]</w:t>
      </w:r>
    </w:p>
    <w:p>
      <w:pPr>
        <w:pBdr>
          <w:top w:val="single" w:color="CCCCCC" w:sz="6" w:space="8"/>
        </w:pBdr>
        <w:spacing w:after="160"/>
      </w:pPr>
    </w:p>
    <w:p>
      <w:pPr>
        <w:spacing w:after="6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16"/>
          <w:szCs w:val="16"/>
        </w:rPr>
        <w:t xml:space="preserve">Sequel is the trading name of TBPB Ltd, registered in England and Wales at 20-22 Wenlock Road, London, United Kingdom, N1 7GU.</w:t>
      </w:r>
    </w:p>
    <w:p>
      <w:pPr>
        <w:spacing w:after="12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16"/>
          <w:szCs w:val="16"/>
        </w:rPr>
        <w:t xml:space="preserve">This release form confirms the clearance described above. It does not itself grant any rights, which are granted under the relevant licence agreement.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2026-09-18T22:02:01.957Z</dcterms:created>
  <dcterms:modified xsi:type="dcterms:W3CDTF">2026-09-18T22:02:01.957Z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