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-114298</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1" name="image1.jpg"/>
            <a:graphic>
              <a:graphicData uri="http://schemas.openxmlformats.org/drawingml/2006/picture">
                <pic:pic>
                  <pic:nvPicPr>
                    <pic:cNvPr descr="C:\work\SVN\aswgoesspice\trunk\WG_A0_Process_management\documentation\templates\EB+Elektrobit_RGB_cropped.jpg" id="0" name="image1.jpg"/>
                    <pic:cNvPicPr preferRelativeResize="0"/>
                  </pic:nvPicPr>
                  <pic:blipFill>
                    <a:blip r:embed="rId6"/>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pPr>
      <w:bookmarkStart w:colFirst="0" w:colLast="0" w:name="_2et92p0"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14:paraId="00000008">
      <w:pPr>
        <w:jc w:val="right"/>
        <w:rPr>
          <w:b w:val="1"/>
        </w:rPr>
      </w:pPr>
      <w:r w:rsidDel="00000000" w:rsidR="00000000" w:rsidRPr="00000000">
        <w:rPr>
          <w:b w:val="1"/>
          <w:rtl w:val="0"/>
        </w:rPr>
        <w:t xml:space="preserve">Document Version: 1.0</w:t>
      </w:r>
    </w:p>
    <w:p w:rsidR="00000000" w:rsidDel="00000000" w:rsidP="00000000" w:rsidRDefault="00000000" w:rsidRPr="00000000" w14:paraId="00000009">
      <w:pPr>
        <w:jc w:val="right"/>
        <w:rPr>
          <w:b w:val="1"/>
        </w:rPr>
      </w:pPr>
      <w:r w:rsidDel="00000000" w:rsidR="00000000" w:rsidRPr="00000000">
        <w:rPr>
          <w:b w:val="1"/>
          <w:rtl w:val="0"/>
        </w:rPr>
        <w:t xml:space="preserve">2019-03-28</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widowControl w:val="0"/>
        <w:spacing w:after="180" w:before="480" w:line="240" w:lineRule="auto"/>
        <w:rPr>
          <w:rFonts w:ascii="Calibri" w:cs="Calibri" w:eastAsia="Calibri" w:hAnsi="Calibri"/>
        </w:rPr>
      </w:pPr>
      <w:bookmarkStart w:colFirst="0" w:colLast="0" w:name="_3dy6vkm" w:id="6"/>
      <w:bookmarkEnd w:id="6"/>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1">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2">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3">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4">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5">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2019-03-28</w:t>
            </w:r>
          </w:p>
        </w:tc>
        <w:tc>
          <w:tcPr/>
          <w:p w:rsidR="00000000" w:rsidDel="00000000" w:rsidP="00000000" w:rsidRDefault="00000000" w:rsidRPr="00000000" w14:paraId="00000016">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7">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Sergey Morozov</w:t>
            </w:r>
          </w:p>
        </w:tc>
        <w:tc>
          <w:tcPr/>
          <w:p w:rsidR="00000000" w:rsidDel="00000000" w:rsidP="00000000" w:rsidRDefault="00000000" w:rsidRPr="00000000" w14:paraId="00000018">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 all document sections</w:t>
            </w:r>
          </w:p>
        </w:tc>
      </w:tr>
      <w:tr>
        <w:tc>
          <w:tcPr/>
          <w:p w:rsidR="00000000" w:rsidDel="00000000" w:rsidP="00000000" w:rsidRDefault="00000000" w:rsidRPr="00000000" w14:paraId="00000019">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D">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1">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5">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14:paraId="00000027">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widowControl w:val="0"/>
              <w:spacing w:after="60" w:before="60"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9">
      <w:pPr>
        <w:pStyle w:val="Heading1"/>
        <w:widowControl w:val="0"/>
        <w:spacing w:after="180" w:before="480" w:line="240" w:lineRule="auto"/>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widowControl w:val="0"/>
        <w:spacing w:after="180" w:before="480" w:line="240" w:lineRule="auto"/>
        <w:rPr>
          <w:b w:val="1"/>
          <w:color w:val="b7b7b7"/>
        </w:rPr>
      </w:pPr>
      <w:bookmarkStart w:colFirst="0" w:colLast="0" w:name="_rxe3rzvx8kpl" w:id="9"/>
      <w:bookmarkEnd w:id="9"/>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xe3rzvx8kp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_rxe3rzvx8kpl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ckupo6bey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of the Functional Safety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_lckupo6bey32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q1wmrcxp1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to the Functional Safety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_qq1wmrcxp12h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goals from the Hazard Analysis and Risk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Preliminary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scm4jhh2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architecture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_7ascm4jhh2pw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1k0zfw6jl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Safety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_c1k0zfw6jltz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Safety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o6b1nji9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_6vo6b1nji9m0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 of the System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Allocation of Functional Safety Requirements to Architecture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and Degradation Concept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rPr/>
      </w:pPr>
      <w:bookmarkStart w:colFirst="0" w:colLast="0" w:name="_d9qt81y4i2ht" w:id="10"/>
      <w:bookmarkEnd w:id="10"/>
      <w:r w:rsidDel="00000000" w:rsidR="00000000" w:rsidRPr="00000000">
        <w:rPr>
          <w:rtl w:val="0"/>
        </w:rPr>
      </w:r>
    </w:p>
    <w:p w:rsidR="00000000" w:rsidDel="00000000" w:rsidP="00000000" w:rsidRDefault="00000000" w:rsidRPr="00000000" w14:paraId="00000039">
      <w:pPr>
        <w:pStyle w:val="Heading1"/>
        <w:rPr/>
      </w:pPr>
      <w:bookmarkStart w:colFirst="0" w:colLast="0" w:name="_qwc3mii7n4rq" w:id="11"/>
      <w:bookmarkEnd w:id="1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lckupo6bey32" w:id="12"/>
      <w:bookmarkEnd w:id="12"/>
      <w:r w:rsidDel="00000000" w:rsidR="00000000" w:rsidRPr="00000000">
        <w:rPr>
          <w:rtl w:val="0"/>
        </w:rPr>
        <w:t xml:space="preserve">Purpose of the Functional Safety Concept</w:t>
      </w:r>
    </w:p>
    <w:p w:rsidR="00000000" w:rsidDel="00000000" w:rsidP="00000000" w:rsidRDefault="00000000" w:rsidRPr="00000000" w14:paraId="0000003B">
      <w:pPr>
        <w:rPr>
          <w:b w:val="1"/>
          <w:color w:val="b7b7b7"/>
          <w:sz w:val="24"/>
          <w:szCs w:val="24"/>
        </w:rPr>
      </w:pPr>
      <w:r w:rsidDel="00000000" w:rsidR="00000000" w:rsidRPr="00000000">
        <w:rPr>
          <w:sz w:val="24"/>
          <w:szCs w:val="24"/>
          <w:rtl w:val="0"/>
        </w:rPr>
        <w:t xml:space="preserve">The purpose of the functional safety concept is to refine the safety goals in what are called functional safety requirements and then allocate these safety requirements to the relevant parts of the system diagram. This involves expanding the system architecture with new element blocks, if necessary, and refining the system architecture to handle the new requirements. The functional safety concept does not go into technical details; it looks at the general functionality of the Item.</w:t>
      </w:r>
      <w:r w:rsidDel="00000000" w:rsidR="00000000" w:rsidRPr="00000000">
        <w:rPr>
          <w:rtl w:val="0"/>
        </w:rPr>
      </w:r>
    </w:p>
    <w:p w:rsidR="00000000" w:rsidDel="00000000" w:rsidP="00000000" w:rsidRDefault="00000000" w:rsidRPr="00000000" w14:paraId="0000003C">
      <w:pPr>
        <w:pStyle w:val="Heading1"/>
        <w:rPr/>
      </w:pPr>
      <w:bookmarkStart w:colFirst="0" w:colLast="0" w:name="_17dp8vu" w:id="13"/>
      <w:bookmarkEnd w:id="1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qq1wmrcxp12h" w:id="14"/>
      <w:bookmarkEnd w:id="14"/>
      <w:r w:rsidDel="00000000" w:rsidR="00000000" w:rsidRPr="00000000">
        <w:rPr>
          <w:rtl w:val="0"/>
        </w:rPr>
        <w:t xml:space="preserve">Inputs to the Functional Safety Concept</w:t>
      </w:r>
    </w:p>
    <w:p w:rsidR="00000000" w:rsidDel="00000000" w:rsidP="00000000" w:rsidRDefault="00000000" w:rsidRPr="00000000" w14:paraId="0000003E">
      <w:pPr>
        <w:pStyle w:val="Heading2"/>
        <w:rPr/>
      </w:pPr>
      <w:bookmarkStart w:colFirst="0" w:colLast="0" w:name="_3rdcrjn" w:id="15"/>
      <w:bookmarkEnd w:id="15"/>
      <w:r w:rsidDel="00000000" w:rsidR="00000000" w:rsidRPr="00000000">
        <w:rPr>
          <w:rtl w:val="0"/>
        </w:rPr>
        <w:t xml:space="preserve">Safety goals from the Hazard Analysis and Risk Assessment</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Safety Goal</w:t>
            </w:r>
          </w:p>
        </w:tc>
      </w:tr>
      <w:tr>
        <w:tc>
          <w:tcP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Safety_Goal_01</w:t>
            </w:r>
          </w:p>
        </w:tc>
        <w:tc>
          <w:tcP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oscillating steering torque from the lane departure warning function shall be limited.</w:t>
            </w:r>
          </w:p>
        </w:tc>
      </w:tr>
      <w:tr>
        <w:tc>
          <w:tcP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pPr>
            <w:r w:rsidDel="00000000" w:rsidR="00000000" w:rsidRPr="00000000">
              <w:rPr>
                <w:rtl w:val="0"/>
              </w:rPr>
              <w:t xml:space="preserve">Safety_Goal_02</w:t>
            </w:r>
          </w:p>
        </w:tc>
        <w:tc>
          <w:tcP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lane keeping assistance function shall be time limited and the additional steering torque shall end after a given time interval so that the driver cannot misuse the system for autonomous driving.</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26in1rg" w:id="16"/>
      <w:bookmarkEnd w:id="16"/>
      <w:r w:rsidDel="00000000" w:rsidR="00000000" w:rsidRPr="00000000">
        <w:rPr>
          <w:rtl w:val="0"/>
        </w:rPr>
        <w:t xml:space="preserve">Preliminary Architecture</w:t>
      </w:r>
    </w:p>
    <w:p w:rsidR="00000000" w:rsidDel="00000000" w:rsidP="00000000" w:rsidRDefault="00000000" w:rsidRPr="00000000" w14:paraId="00000047">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rPr>
          <w:color w:val="000000"/>
        </w:rPr>
      </w:pPr>
      <w:bookmarkStart w:colFirst="0" w:colLast="0" w:name="_7ascm4jhh2pw" w:id="17"/>
      <w:bookmarkEnd w:id="17"/>
      <w:r w:rsidDel="00000000" w:rsidR="00000000" w:rsidRPr="00000000">
        <w:rPr>
          <w:color w:val="000000"/>
          <w:rtl w:val="0"/>
        </w:rPr>
        <w:t xml:space="preserve">Description of architecture elements</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w:t>
            </w:r>
          </w:p>
        </w:tc>
        <w:tc>
          <w:tcPr>
            <w:shd w:fill="b7b7b7" w:val="clear"/>
            <w:tcMar>
              <w:top w:w="100.0" w:type="dxa"/>
              <w:left w:w="100.0" w:type="dxa"/>
              <w:bottom w:w="100.0" w:type="dxa"/>
              <w:right w:w="10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Captures images of the road.</w:t>
            </w:r>
          </w:p>
        </w:tc>
      </w:tr>
      <w:tr>
        <w:tc>
          <w:tcPr>
            <w:tcMar>
              <w:top w:w="100.0" w:type="dxa"/>
              <w:left w:w="100.0" w:type="dxa"/>
              <w:bottom w:w="100.0" w:type="dxa"/>
              <w:right w:w="100.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Sensor ECU</w:t>
            </w:r>
          </w:p>
        </w:tc>
        <w:tc>
          <w:tcPr>
            <w:tcMar>
              <w:top w:w="100.0" w:type="dxa"/>
              <w:left w:w="100.0" w:type="dxa"/>
              <w:bottom w:w="100.0" w:type="dxa"/>
              <w:right w:w="100.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Identifies when the vehicle has accidentally departed its lane and sends appropriate messages to the Car Display ECU and the Electronic Power Steering ECU.</w:t>
            </w:r>
          </w:p>
        </w:tc>
      </w:tr>
      <w:tr>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the driver with visual notifications about the current state of the lane assistance item.</w:t>
            </w:r>
          </w:p>
        </w:tc>
      </w:tr>
      <w:tr>
        <w:tc>
          <w:tcPr>
            <w:tcMar>
              <w:top w:w="100.0" w:type="dxa"/>
              <w:left w:w="100.0" w:type="dxa"/>
              <w:bottom w:w="100.0" w:type="dxa"/>
              <w:right w:w="100.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Display ECU</w:t>
            </w:r>
          </w:p>
        </w:tc>
        <w:tc>
          <w:tcPr>
            <w:tcMar>
              <w:top w:w="100.0" w:type="dxa"/>
              <w:left w:w="100.0" w:type="dxa"/>
              <w:bottom w:w="100.0" w:type="dxa"/>
              <w:right w:w="10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the statuses of lane assistance item subsystems based on the input provided by the Camera Sensor ECU and controls the Car Display to represent this information to the driver in the form of visual notifications.</w:t>
            </w:r>
          </w:p>
        </w:tc>
      </w:tr>
      <w:tr>
        <w:tc>
          <w:tcP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steering torque applied by the driver to the steering wheel.</w:t>
            </w:r>
          </w:p>
        </w:tc>
      </w:tr>
      <w:tr>
        <w:tc>
          <w:tcPr>
            <w:tcMar>
              <w:top w:w="100.0" w:type="dxa"/>
              <w:left w:w="100.0" w:type="dxa"/>
              <w:bottom w:w="100.0" w:type="dxa"/>
              <w:right w:w="10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 Power Steering ECU</w:t>
            </w:r>
          </w:p>
        </w:tc>
        <w:tc>
          <w:tcP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Controls the Motor by determining the actual amount of torque to be applied to the steering wheel based on the input provided by the Camera Sensor ECU and sensory information from the Driver Steering Torque Sensor.</w:t>
            </w:r>
          </w:p>
        </w:tc>
      </w:tr>
      <w:tr>
        <w:tc>
          <w:tcPr>
            <w:tcMar>
              <w:top w:w="100.0" w:type="dxa"/>
              <w:left w:w="100.0" w:type="dxa"/>
              <w:bottom w:w="100.0" w:type="dxa"/>
              <w:right w:w="10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Applies the torque to the steering wheel as it was determined by the Electronic Power Steering ECU.</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35nkun2" w:id="18"/>
      <w:bookmarkEnd w:id="18"/>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c1k0zfw6jltz" w:id="19"/>
      <w:bookmarkEnd w:id="19"/>
      <w:r w:rsidDel="00000000" w:rsidR="00000000" w:rsidRPr="00000000">
        <w:rPr>
          <w:rtl w:val="0"/>
        </w:rPr>
        <w:t xml:space="preserve">Functional Safety Concept</w:t>
      </w:r>
    </w:p>
    <w:p w:rsidR="00000000" w:rsidDel="00000000" w:rsidP="00000000" w:rsidRDefault="00000000" w:rsidRPr="00000000" w14:paraId="0000005C">
      <w:pPr>
        <w:rPr/>
      </w:pPr>
      <w:r w:rsidDel="00000000" w:rsidR="00000000" w:rsidRPr="00000000">
        <w:rPr>
          <w:rtl w:val="0"/>
        </w:rPr>
        <w:t xml:space="preserve">The functional safety concept consists of:</w:t>
      </w:r>
    </w:p>
    <w:p w:rsidR="00000000" w:rsidDel="00000000" w:rsidP="00000000" w:rsidRDefault="00000000" w:rsidRPr="00000000" w14:paraId="0000005D">
      <w:pPr>
        <w:numPr>
          <w:ilvl w:val="0"/>
          <w:numId w:val="1"/>
        </w:numPr>
        <w:ind w:firstLine="360"/>
        <w:rPr>
          <w:u w:val="none"/>
        </w:rPr>
      </w:pPr>
      <w:r w:rsidDel="00000000" w:rsidR="00000000" w:rsidRPr="00000000">
        <w:rPr>
          <w:rtl w:val="0"/>
        </w:rPr>
        <w:t xml:space="preserve">Functional safety analysis</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Functional safety requirements</w:t>
      </w:r>
    </w:p>
    <w:p w:rsidR="00000000" w:rsidDel="00000000" w:rsidP="00000000" w:rsidRDefault="00000000" w:rsidRPr="00000000" w14:paraId="0000005F">
      <w:pPr>
        <w:numPr>
          <w:ilvl w:val="0"/>
          <w:numId w:val="1"/>
        </w:numPr>
        <w:ind w:left="720" w:hanging="360"/>
        <w:rPr/>
      </w:pPr>
      <w:r w:rsidDel="00000000" w:rsidR="00000000" w:rsidRPr="00000000">
        <w:rPr>
          <w:rtl w:val="0"/>
        </w:rPr>
        <w:t xml:space="preserve">Functional safety architecture</w:t>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Warning and degradation concept</w:t>
      </w:r>
    </w:p>
    <w:p w:rsidR="00000000" w:rsidDel="00000000" w:rsidP="00000000" w:rsidRDefault="00000000" w:rsidRPr="00000000" w14:paraId="00000061">
      <w:pPr>
        <w:pStyle w:val="Heading2"/>
        <w:rPr/>
      </w:pPr>
      <w:bookmarkStart w:colFirst="0" w:colLast="0" w:name="_1ksv4uv" w:id="20"/>
      <w:bookmarkEnd w:id="20"/>
      <w:r w:rsidDel="00000000" w:rsidR="00000000" w:rsidRPr="00000000">
        <w:rPr>
          <w:rtl w:val="0"/>
        </w:rPr>
        <w:t xml:space="preserve">Functional Safety Analysis</w:t>
      </w:r>
    </w:p>
    <w:p w:rsidR="00000000" w:rsidDel="00000000" w:rsidP="00000000" w:rsidRDefault="00000000" w:rsidRPr="00000000" w14:paraId="00000062">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Malfunction ID</w:t>
            </w:r>
          </w:p>
        </w:tc>
        <w:tc>
          <w:tcPr>
            <w:shd w:fill="cccccc"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Function of the Item Related to Safety Goal Violations</w:t>
            </w:r>
          </w:p>
        </w:tc>
        <w:tc>
          <w:tcPr>
            <w:shd w:fill="cccccc" w:val="clear"/>
            <w:tcMar>
              <w:top w:w="100.0" w:type="dxa"/>
              <w:left w:w="100.0" w:type="dxa"/>
              <w:bottom w:w="100.0" w:type="dxa"/>
              <w:right w:w="100.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Guidewords (NO, WRONG, EARLY, LATE, MORE, LESS)</w:t>
            </w:r>
          </w:p>
        </w:tc>
        <w:tc>
          <w:tcPr>
            <w:shd w:fill="cccccc" w:val="clear"/>
            <w:tcMar>
              <w:top w:w="100.0" w:type="dxa"/>
              <w:left w:w="100.0" w:type="dxa"/>
              <w:bottom w:w="100.0" w:type="dxa"/>
              <w:right w:w="100.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Resulting Malfunction</w:t>
            </w:r>
          </w:p>
        </w:tc>
      </w:tr>
      <w:tr>
        <w:tc>
          <w:tcPr>
            <w:tcMar>
              <w:top w:w="100.0" w:type="dxa"/>
              <w:left w:w="100.0" w:type="dxa"/>
              <w:bottom w:w="100.0" w:type="dxa"/>
              <w:right w:w="10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Malfunction_01</w:t>
            </w:r>
          </w:p>
        </w:tc>
        <w:tc>
          <w:tcPr>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lane departure warning function applies an oscillating torque with very high torque </w:t>
            </w:r>
            <w:r w:rsidDel="00000000" w:rsidR="00000000" w:rsidRPr="00000000">
              <w:rPr>
                <w:u w:val="single"/>
                <w:rtl w:val="0"/>
              </w:rPr>
              <w:t xml:space="preserve">amplitude</w:t>
            </w:r>
            <w:r w:rsidDel="00000000" w:rsidR="00000000" w:rsidRPr="00000000">
              <w:rPr>
                <w:rtl w:val="0"/>
              </w:rPr>
              <w:t xml:space="preserve"> (above limit).</w:t>
            </w:r>
          </w:p>
        </w:tc>
      </w:tr>
      <w:tr>
        <w:tc>
          <w:tcPr>
            <w:tcMar>
              <w:top w:w="100.0" w:type="dxa"/>
              <w:left w:w="100.0" w:type="dxa"/>
              <w:bottom w:w="100.0" w:type="dxa"/>
              <w:right w:w="100.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Malfunction_02</w:t>
            </w:r>
          </w:p>
        </w:tc>
        <w:tc>
          <w:tcP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The lane departure warning function applies an oscillating torque with very high torque </w:t>
            </w:r>
            <w:r w:rsidDel="00000000" w:rsidR="00000000" w:rsidRPr="00000000">
              <w:rPr>
                <w:u w:val="single"/>
                <w:rtl w:val="0"/>
              </w:rPr>
              <w:t xml:space="preserve">frequency</w:t>
            </w:r>
            <w:r w:rsidDel="00000000" w:rsidR="00000000" w:rsidRPr="00000000">
              <w:rPr>
                <w:rtl w:val="0"/>
              </w:rPr>
              <w:t xml:space="preserve"> (above limit).</w:t>
            </w:r>
          </w:p>
        </w:tc>
      </w:tr>
      <w:tr>
        <w:tc>
          <w:tcP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14:paraId="00000072">
            <w:pPr>
              <w:widowControl w:val="0"/>
              <w:rPr/>
            </w:pPr>
            <w:r w:rsidDel="00000000" w:rsidR="00000000" w:rsidRPr="00000000">
              <w:rPr>
                <w:rtl w:val="0"/>
              </w:rPr>
              <w:t xml:space="preserve">The lane keeping assistance function is not limited in time duration which leads to misuse as an autonomous driving function.</w:t>
            </w:r>
          </w:p>
        </w:tc>
      </w:tr>
    </w:tbl>
    <w:p w:rsidR="00000000" w:rsidDel="00000000" w:rsidP="00000000" w:rsidRDefault="00000000" w:rsidRPr="00000000" w14:paraId="00000073">
      <w:pPr>
        <w:pStyle w:val="Heading2"/>
        <w:rPr/>
      </w:pPr>
      <w:bookmarkStart w:colFirst="0" w:colLast="0" w:name="_6vo6b1nji9m0" w:id="21"/>
      <w:bookmarkEnd w:id="21"/>
      <w:r w:rsidDel="00000000" w:rsidR="00000000" w:rsidRPr="00000000">
        <w:rPr>
          <w:rtl w:val="0"/>
        </w:rPr>
        <w:t xml:space="preserve">Functional Safety Requirements</w:t>
      </w:r>
    </w:p>
    <w:p w:rsidR="00000000" w:rsidDel="00000000" w:rsidP="00000000" w:rsidRDefault="00000000" w:rsidRPr="00000000" w14:paraId="00000074">
      <w:pPr>
        <w:rPr/>
      </w:pPr>
      <w:r w:rsidDel="00000000" w:rsidR="00000000" w:rsidRPr="00000000">
        <w:rPr>
          <w:rtl w:val="0"/>
        </w:rPr>
        <w:t xml:space="preserve">Lane Departure Warning (LDW) Requirements:</w:t>
      </w:r>
    </w:p>
    <w:p w:rsidR="00000000" w:rsidDel="00000000" w:rsidP="00000000" w:rsidRDefault="00000000" w:rsidRPr="00000000" w14:paraId="00000075">
      <w:pPr>
        <w:rPr/>
      </w:pPr>
      <w:r w:rsidDel="00000000" w:rsidR="00000000" w:rsidRPr="00000000">
        <w:rPr>
          <w:rtl w:val="0"/>
        </w:rPr>
      </w:r>
    </w:p>
    <w:tbl>
      <w:tblPr>
        <w:tblStyle w:val="Table5"/>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440"/>
        <w:gridCol w:w="360"/>
        <w:gridCol w:w="1245"/>
        <w:gridCol w:w="1920"/>
        <w:tblGridChange w:id="0">
          <w:tblGrid>
            <w:gridCol w:w="1590"/>
            <w:gridCol w:w="444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7F">
            <w:pPr>
              <w:widowControl w:val="0"/>
              <w:rPr/>
            </w:pPr>
            <w:r w:rsidDel="00000000" w:rsidR="00000000" w:rsidRPr="00000000">
              <w:rPr>
                <w:rtl w:val="0"/>
              </w:rPr>
              <w:t xml:space="preserve">The lane keeping item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torque is zero. Warning displayed on the Car Display.</w:t>
            </w:r>
          </w:p>
        </w:tc>
      </w:tr>
      <w:tr>
        <w:tc>
          <w:tcP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84">
            <w:pPr>
              <w:widowControl w:val="0"/>
              <w:spacing w:line="240" w:lineRule="auto"/>
              <w:rPr/>
            </w:pPr>
            <w:r w:rsidDel="00000000" w:rsidR="00000000" w:rsidRPr="00000000">
              <w:rPr>
                <w:rtl w:val="0"/>
              </w:rPr>
              <w:t xml:space="preserve">Safety</w:t>
            </w:r>
          </w:p>
          <w:p w:rsidR="00000000" w:rsidDel="00000000" w:rsidP="00000000" w:rsidRDefault="00000000" w:rsidRPr="00000000" w14:paraId="00000085">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86">
            <w:pPr>
              <w:widowControl w:val="0"/>
              <w:spacing w:line="240" w:lineRule="auto"/>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87">
            <w:pPr>
              <w:widowControl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8A">
            <w:pPr>
              <w:widowControl w:val="0"/>
              <w:spacing w:after="0" w:before="0" w:line="240" w:lineRule="auto"/>
              <w:rPr/>
            </w:pPr>
            <w:r w:rsidDel="00000000" w:rsidR="00000000" w:rsidRPr="00000000">
              <w:rPr>
                <w:rtl w:val="0"/>
              </w:rPr>
              <w:t xml:space="preserve">The torque is zero. Warning displayed on the Car Display.</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Lane Departure Warning (LDW) Verification and Validation Acceptance Criteria:</w:t>
      </w:r>
    </w:p>
    <w:p w:rsidR="00000000" w:rsidDel="00000000" w:rsidP="00000000" w:rsidRDefault="00000000" w:rsidRPr="00000000" w14:paraId="0000008D">
      <w:pPr>
        <w:rPr/>
      </w:pPr>
      <w:r w:rsidDel="00000000" w:rsidR="00000000" w:rsidRPr="00000000">
        <w:rPr>
          <w:rtl w:val="0"/>
        </w:rPr>
      </w:r>
    </w:p>
    <w:tbl>
      <w:tblPr>
        <w:tblStyle w:val="Table6"/>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4020"/>
        <w:gridCol w:w="4005"/>
        <w:tblGridChange w:id="0">
          <w:tblGrid>
            <w:gridCol w:w="1665"/>
            <w:gridCol w:w="4020"/>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Validation Acceptance </w:t>
            </w:r>
          </w:p>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Verification Acceptance </w:t>
            </w:r>
          </w:p>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94">
            <w:pPr>
              <w:widowControl w:val="0"/>
              <w:spacing w:line="240" w:lineRule="auto"/>
              <w:rPr/>
            </w:pPr>
            <w:r w:rsidDel="00000000" w:rsidR="00000000" w:rsidRPr="00000000">
              <w:rPr>
                <w:rtl w:val="0"/>
              </w:rPr>
              <w:t xml:space="preserve">Safety</w:t>
            </w:r>
          </w:p>
          <w:p w:rsidR="00000000" w:rsidDel="00000000" w:rsidP="00000000" w:rsidRDefault="00000000" w:rsidRPr="00000000" w14:paraId="00000095">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96">
            <w:pPr>
              <w:widowControl w:val="0"/>
              <w:spacing w:line="240" w:lineRule="auto"/>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97">
            <w:pPr>
              <w:widowControl w:val="0"/>
              <w:rPr/>
            </w:pPr>
            <w:r w:rsidDel="00000000" w:rsidR="00000000" w:rsidRPr="00000000">
              <w:rPr>
                <w:rtl w:val="0"/>
              </w:rPr>
              <w:t xml:space="preserve">Test how drivers react to different torque amplitudes to prove that the Max_Torque_Amplitude is an appropriate value.</w:t>
            </w:r>
          </w:p>
        </w:tc>
        <w:tc>
          <w:tcP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When the torque amplitude crosses the limit Max_Torque_Amplitude, the lane assistance output is set to zero within the 50 mS FTTI and the appropriate warning is displayed on the Car Display. Do a software test inserting a fault into the system and seeing what happens.</w:t>
            </w:r>
          </w:p>
        </w:tc>
      </w:tr>
      <w:tr>
        <w:tc>
          <w:tcP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9A">
            <w:pPr>
              <w:widowControl w:val="0"/>
              <w:spacing w:line="240" w:lineRule="auto"/>
              <w:rPr/>
            </w:pPr>
            <w:r w:rsidDel="00000000" w:rsidR="00000000" w:rsidRPr="00000000">
              <w:rPr>
                <w:rtl w:val="0"/>
              </w:rPr>
              <w:t xml:space="preserve">Safety</w:t>
            </w:r>
          </w:p>
          <w:p w:rsidR="00000000" w:rsidDel="00000000" w:rsidP="00000000" w:rsidRDefault="00000000" w:rsidRPr="00000000" w14:paraId="0000009B">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9C">
            <w:pPr>
              <w:widowControl w:val="0"/>
              <w:spacing w:line="240" w:lineRule="auto"/>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9D">
            <w:pPr>
              <w:widowControl w:val="0"/>
              <w:rPr/>
            </w:pPr>
            <w:r w:rsidDel="00000000" w:rsidR="00000000" w:rsidRPr="00000000">
              <w:rPr>
                <w:rtl w:val="0"/>
              </w:rPr>
              <w:t xml:space="preserve">Test how drivers react to different torque frequencies to prove that the Max_Torque_Frequency is an appropriate value.</w:t>
            </w:r>
          </w:p>
        </w:tc>
        <w:tc>
          <w:tcP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t xml:space="preserve">When the torque frequency crosses the limit Max_Torque_Frequency, the lane assistance output is set to zero within the 50 mS FTTI and the appropriate warning is displayed on the Car Display. Do a software test inserting a fault into the system and seeing what happens.</w:t>
            </w:r>
          </w:p>
        </w:tc>
      </w:tr>
    </w:tbl>
    <w:p w:rsidR="00000000" w:rsidDel="00000000" w:rsidP="00000000" w:rsidRDefault="00000000" w:rsidRPr="00000000" w14:paraId="0000009F">
      <w:pPr>
        <w:rPr/>
      </w:pPr>
      <w:r w:rsidDel="00000000" w:rsidR="00000000" w:rsidRPr="00000000">
        <w:rPr>
          <w:rtl w:val="0"/>
        </w:rPr>
        <w:t xml:space="preserve">Lane Keeping Assistance (LKA) Requirements:</w:t>
      </w:r>
    </w:p>
    <w:p w:rsidR="00000000" w:rsidDel="00000000" w:rsidP="00000000" w:rsidRDefault="00000000" w:rsidRPr="00000000" w14:paraId="000000A0">
      <w:pPr>
        <w:rPr/>
      </w:pPr>
      <w:r w:rsidDel="00000000" w:rsidR="00000000" w:rsidRPr="00000000">
        <w:rPr>
          <w:rtl w:val="0"/>
        </w:rPr>
      </w:r>
    </w:p>
    <w:tbl>
      <w:tblPr>
        <w:tblStyle w:val="Table7"/>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50"/>
        <w:gridCol w:w="360"/>
        <w:gridCol w:w="1245"/>
        <w:gridCol w:w="1920"/>
        <w:tblGridChange w:id="0">
          <w:tblGrid>
            <w:gridCol w:w="1680"/>
            <w:gridCol w:w="435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A7">
            <w:pPr>
              <w:widowControl w:val="0"/>
              <w:spacing w:line="240" w:lineRule="auto"/>
              <w:rPr/>
            </w:pPr>
            <w:r w:rsidDel="00000000" w:rsidR="00000000" w:rsidRPr="00000000">
              <w:rPr>
                <w:rtl w:val="0"/>
              </w:rPr>
              <w:t xml:space="preserve">Safety</w:t>
            </w:r>
          </w:p>
          <w:p w:rsidR="00000000" w:rsidDel="00000000" w:rsidP="00000000" w:rsidRDefault="00000000" w:rsidRPr="00000000" w14:paraId="000000A8">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A9">
            <w:pPr>
              <w:widowControl w:val="0"/>
              <w:spacing w:line="240" w:lineRule="auto"/>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AA">
            <w:pPr>
              <w:widowControl w:val="0"/>
              <w:rPr/>
            </w:pPr>
            <w:r w:rsidDel="00000000" w:rsidR="00000000" w:rsidRPr="00000000">
              <w:rPr>
                <w:rtl w:val="0"/>
              </w:rPr>
              <w:t xml:space="preserve">The lane keeping item shall ensure that the lane keeping assistance torque is applied for only Max_Duration.</w:t>
            </w:r>
          </w:p>
        </w:tc>
        <w:tc>
          <w:tcP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The torque is zero. Warning displayed on the Car Display.</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Lane Keeping Assistance (LKA) Verification and Validation Acceptance Criteria:</w:t>
      </w:r>
    </w:p>
    <w:p w:rsidR="00000000" w:rsidDel="00000000" w:rsidP="00000000" w:rsidRDefault="00000000" w:rsidRPr="00000000" w14:paraId="000000B1">
      <w:pPr>
        <w:rPr/>
      </w:pPr>
      <w:r w:rsidDel="00000000" w:rsidR="00000000" w:rsidRPr="00000000">
        <w:rPr>
          <w:rtl w:val="0"/>
        </w:rPr>
      </w:r>
    </w:p>
    <w:tbl>
      <w:tblPr>
        <w:tblStyle w:val="Table8"/>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080"/>
        <w:gridCol w:w="4005"/>
        <w:tblGridChange w:id="0">
          <w:tblGrid>
            <w:gridCol w:w="1605"/>
            <w:gridCol w:w="4080"/>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Validation Acceptance </w:t>
            </w:r>
          </w:p>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Verification Acceptance </w:t>
            </w:r>
          </w:p>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B8">
            <w:pPr>
              <w:widowControl w:val="0"/>
              <w:spacing w:line="240" w:lineRule="auto"/>
              <w:rPr/>
            </w:pPr>
            <w:r w:rsidDel="00000000" w:rsidR="00000000" w:rsidRPr="00000000">
              <w:rPr>
                <w:rtl w:val="0"/>
              </w:rPr>
              <w:t xml:space="preserve">Safety</w:t>
            </w:r>
          </w:p>
          <w:p w:rsidR="00000000" w:rsidDel="00000000" w:rsidP="00000000" w:rsidRDefault="00000000" w:rsidRPr="00000000" w14:paraId="000000B9">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BA">
            <w:pPr>
              <w:widowControl w:val="0"/>
              <w:spacing w:line="240" w:lineRule="auto"/>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BB">
            <w:pPr>
              <w:widowControl w:val="0"/>
              <w:rPr/>
            </w:pPr>
            <w:r w:rsidDel="00000000" w:rsidR="00000000" w:rsidRPr="00000000">
              <w:rPr>
                <w:rtl w:val="0"/>
              </w:rPr>
              <w:t xml:space="preserve">Test how drivers react to different duration values for the lane keeping assistance to prove that Max_Duration is an appropriate value and that it dissuades drivers from taking their hands off the wheel. </w:t>
            </w:r>
          </w:p>
        </w:tc>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Verify that the system really does turn off if the lane keeping assistance when Max_Duration time is exceeded and the appropriate warning is displayed on the Car Display.</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2jxsxqh" w:id="22"/>
      <w:bookmarkEnd w:id="22"/>
      <w:r w:rsidDel="00000000" w:rsidR="00000000" w:rsidRPr="00000000">
        <w:rPr>
          <w:rtl w:val="0"/>
        </w:rPr>
        <w:t xml:space="preserve">Refinement of the System Architecture</w:t>
      </w:r>
    </w:p>
    <w:p w:rsidR="00000000" w:rsidDel="00000000" w:rsidP="00000000" w:rsidRDefault="00000000" w:rsidRPr="00000000" w14:paraId="000000BF">
      <w:pPr>
        <w:rPr/>
      </w:pPr>
      <w:r w:rsidDel="00000000" w:rsidR="00000000" w:rsidRPr="00000000">
        <w:rPr>
          <w:b w:val="1"/>
          <w:color w:val="b7b7b7"/>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rPr/>
      </w:pPr>
      <w:bookmarkStart w:colFirst="0" w:colLast="0" w:name="_z337ya" w:id="23"/>
      <w:bookmarkEnd w:id="23"/>
      <w:r w:rsidDel="00000000" w:rsidR="00000000" w:rsidRPr="00000000">
        <w:rPr>
          <w:rtl w:val="0"/>
        </w:rPr>
        <w:t xml:space="preserve">Allocation of Functional Safety Requirements to Architecture Elements</w:t>
      </w:r>
    </w:p>
    <w:tbl>
      <w:tblPr>
        <w:tblStyle w:val="Table9"/>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420"/>
        <w:gridCol w:w="1395"/>
        <w:gridCol w:w="1200"/>
        <w:gridCol w:w="1920"/>
        <w:tblGridChange w:id="0">
          <w:tblGrid>
            <w:gridCol w:w="1620"/>
            <w:gridCol w:w="3420"/>
            <w:gridCol w:w="1395"/>
            <w:gridCol w:w="1200"/>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C7">
            <w:pPr>
              <w:widowControl w:val="0"/>
              <w:spacing w:line="240" w:lineRule="auto"/>
              <w:rPr/>
            </w:pPr>
            <w:r w:rsidDel="00000000" w:rsidR="00000000" w:rsidRPr="00000000">
              <w:rPr>
                <w:rtl w:val="0"/>
              </w:rPr>
              <w:t xml:space="preserve">Safety</w:t>
            </w:r>
          </w:p>
          <w:p w:rsidR="00000000" w:rsidDel="00000000" w:rsidP="00000000" w:rsidRDefault="00000000" w:rsidRPr="00000000" w14:paraId="000000C8">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C9">
            <w:pPr>
              <w:widowControl w:val="0"/>
              <w:spacing w:line="240" w:lineRule="auto"/>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CA">
            <w:pPr>
              <w:widowControl w:val="0"/>
              <w:rPr/>
            </w:pPr>
            <w:r w:rsidDel="00000000" w:rsidR="00000000" w:rsidRPr="00000000">
              <w:rPr>
                <w:rtl w:val="0"/>
              </w:rPr>
              <w:t xml:space="preserve">The lane keeping item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CF">
            <w:pPr>
              <w:widowControl w:val="0"/>
              <w:spacing w:line="240" w:lineRule="auto"/>
              <w:rPr/>
            </w:pPr>
            <w:r w:rsidDel="00000000" w:rsidR="00000000" w:rsidRPr="00000000">
              <w:rPr>
                <w:rtl w:val="0"/>
              </w:rPr>
              <w:t xml:space="preserve">Safety</w:t>
            </w:r>
          </w:p>
          <w:p w:rsidR="00000000" w:rsidDel="00000000" w:rsidP="00000000" w:rsidRDefault="00000000" w:rsidRPr="00000000" w14:paraId="000000D0">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D1">
            <w:pPr>
              <w:widowControl w:val="0"/>
              <w:spacing w:line="240" w:lineRule="auto"/>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D2">
            <w:pPr>
              <w:widowControl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D7">
            <w:pPr>
              <w:widowControl w:val="0"/>
              <w:spacing w:line="240" w:lineRule="auto"/>
              <w:rPr/>
            </w:pPr>
            <w:r w:rsidDel="00000000" w:rsidR="00000000" w:rsidRPr="00000000">
              <w:rPr>
                <w:rtl w:val="0"/>
              </w:rPr>
              <w:t xml:space="preserve">Safety</w:t>
            </w:r>
          </w:p>
          <w:p w:rsidR="00000000" w:rsidDel="00000000" w:rsidP="00000000" w:rsidRDefault="00000000" w:rsidRPr="00000000" w14:paraId="000000D8">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D9">
            <w:pPr>
              <w:widowControl w:val="0"/>
              <w:spacing w:line="240" w:lineRule="auto"/>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DA">
            <w:pPr>
              <w:widowControl w:val="0"/>
              <w:rPr/>
            </w:pPr>
            <w:r w:rsidDel="00000000" w:rsidR="00000000" w:rsidRPr="00000000">
              <w:rPr>
                <w:rtl w:val="0"/>
              </w:rPr>
              <w:t xml:space="preserve">The lane keeping item shall ensure that the lane keeping assistance torque is applied for only Max_Duration.</w:t>
            </w:r>
          </w:p>
        </w:tc>
        <w:tc>
          <w:tcP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3j2qqm3" w:id="24"/>
      <w:bookmarkEnd w:id="24"/>
      <w:r w:rsidDel="00000000" w:rsidR="00000000" w:rsidRPr="00000000">
        <w:rPr>
          <w:rtl w:val="0"/>
        </w:rPr>
        <w:t xml:space="preserve">Warning and Degradation Concept</w:t>
      </w:r>
    </w:p>
    <w:p w:rsidR="00000000" w:rsidDel="00000000" w:rsidP="00000000" w:rsidRDefault="00000000" w:rsidRPr="00000000" w14:paraId="000000E1">
      <w:pPr>
        <w:rPr/>
      </w:pPr>
      <w:r w:rsidDel="00000000" w:rsidR="00000000" w:rsidRPr="00000000">
        <w:rPr>
          <w:rtl w:val="0"/>
        </w:rPr>
      </w:r>
    </w:p>
    <w:tbl>
      <w:tblPr>
        <w:tblStyle w:val="Table10"/>
        <w:tblW w:w="936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905"/>
        <w:gridCol w:w="1845"/>
        <w:gridCol w:w="1872"/>
        <w:tblGridChange w:id="0">
          <w:tblGrid>
            <w:gridCol w:w="1872"/>
            <w:gridCol w:w="1872"/>
            <w:gridCol w:w="1905"/>
            <w:gridCol w:w="1845"/>
            <w:gridCol w:w="1872"/>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 off LDW function.</w:t>
            </w:r>
          </w:p>
        </w:tc>
        <w:tc>
          <w:tcPr>
            <w:tcMar>
              <w:top w:w="100.0" w:type="dxa"/>
              <w:left w:w="100.0" w:type="dxa"/>
              <w:bottom w:w="100.0" w:type="dxa"/>
              <w:right w:w="100.0" w:type="dxa"/>
            </w:tcMar>
          </w:tcPr>
          <w:p w:rsidR="00000000" w:rsidDel="00000000" w:rsidP="00000000" w:rsidRDefault="00000000" w:rsidRPr="00000000" w14:paraId="000000E9">
            <w:pPr>
              <w:widowControl w:val="0"/>
              <w:spacing w:after="0" w:before="0" w:line="240" w:lineRule="auto"/>
              <w:rPr/>
            </w:pPr>
            <w:r w:rsidDel="00000000" w:rsidR="00000000" w:rsidRPr="00000000">
              <w:rPr>
                <w:rtl w:val="0"/>
              </w:rPr>
              <w:t xml:space="preserve">Malfunction_01, Malfunction_02</w:t>
            </w:r>
          </w:p>
        </w:tc>
        <w:tc>
          <w:tcPr>
            <w:tcMar>
              <w:top w:w="100.0" w:type="dxa"/>
              <w:left w:w="100.0" w:type="dxa"/>
              <w:bottom w:w="100.0" w:type="dxa"/>
              <w:right w:w="100.0" w:type="dxa"/>
            </w:tcM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 displayed on the Car Display</w:t>
            </w:r>
          </w:p>
        </w:tc>
      </w:tr>
      <w:tr>
        <w:tc>
          <w:tcPr>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Turn off LKA function.</w:t>
            </w:r>
          </w:p>
        </w:tc>
        <w:tc>
          <w:tcPr>
            <w:tcMar>
              <w:top w:w="100.0" w:type="dxa"/>
              <w:left w:w="100.0" w:type="dxa"/>
              <w:bottom w:w="100.0" w:type="dxa"/>
              <w:right w:w="100.0" w:type="dxa"/>
            </w:tcMar>
          </w:tcPr>
          <w:p w:rsidR="00000000" w:rsidDel="00000000" w:rsidP="00000000" w:rsidRDefault="00000000" w:rsidRPr="00000000" w14:paraId="000000EE">
            <w:pPr>
              <w:widowControl w:val="0"/>
              <w:spacing w:after="0" w:before="0" w:line="240" w:lineRule="auto"/>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Warning displayed on the Car Display.</w:t>
            </w:r>
          </w:p>
        </w:tc>
      </w:tr>
    </w:tbl>
    <w:p w:rsidR="00000000" w:rsidDel="00000000" w:rsidP="00000000" w:rsidRDefault="00000000" w:rsidRPr="00000000" w14:paraId="000000F1">
      <w:pPr>
        <w:rPr/>
      </w:pPr>
      <w:r w:rsidDel="00000000" w:rsidR="00000000" w:rsidRPr="00000000">
        <w:rPr>
          <w:rtl w:val="0"/>
        </w:rPr>
      </w:r>
    </w:p>
    <w:sectPr>
      <w:footerReference r:id="rId11"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