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A07E2" w14:textId="4A2B015D" w:rsidR="001701D0" w:rsidRDefault="0C7EAD87" w:rsidP="20512941">
      <w:pPr>
        <w:pStyle w:val="Prrafodelista"/>
        <w:numPr>
          <w:ilvl w:val="0"/>
          <w:numId w:val="4"/>
        </w:numPr>
      </w:pPr>
      <w:r>
        <w:t>Cuantos lenguajes de programación existen y sus versiones y mejoras, con relación a las anteriores</w:t>
      </w:r>
    </w:p>
    <w:p w14:paraId="03980C43" w14:textId="6F169EF0" w:rsidR="0C7EAD87" w:rsidRDefault="0C7EAD87" w:rsidP="20512941">
      <w:pPr>
        <w:pStyle w:val="Prrafodelista"/>
        <w:ind w:left="1080"/>
      </w:pPr>
      <w:r>
        <w:t xml:space="preserve"> R/ Existen un sin fin de lenguajes de programacion que existen </w:t>
      </w:r>
      <w:r w:rsidR="16711DD5">
        <w:t>hoy en día</w:t>
      </w:r>
      <w:r w:rsidR="40A2B1B6">
        <w:t xml:space="preserve"> donde cada uno tiene sus propias especificaciones y especialidades, </w:t>
      </w:r>
      <w:r>
        <w:t xml:space="preserve">pero dentro de esos existen </w:t>
      </w:r>
      <w:r w:rsidR="23A51408">
        <w:t xml:space="preserve">unos que son los </w:t>
      </w:r>
      <w:r w:rsidR="3B9C73F2">
        <w:t>más</w:t>
      </w:r>
      <w:r w:rsidR="23A51408">
        <w:t xml:space="preserve"> utilizados </w:t>
      </w:r>
      <w:r w:rsidR="56EEA793">
        <w:t>hoy en día</w:t>
      </w:r>
      <w:r w:rsidR="23A51408">
        <w:t xml:space="preserve"> los cuales </w:t>
      </w:r>
      <w:r w:rsidR="4D675F9E">
        <w:t>son:</w:t>
      </w:r>
    </w:p>
    <w:p w14:paraId="65C6FF12" w14:textId="32FA014D" w:rsidR="20512941" w:rsidRDefault="20512941" w:rsidP="20512941">
      <w:pPr>
        <w:pStyle w:val="Prrafodelista"/>
        <w:ind w:left="1080"/>
      </w:pPr>
    </w:p>
    <w:p w14:paraId="612BC1DB" w14:textId="6EE7F181" w:rsidR="23A51408" w:rsidRDefault="23A51408" w:rsidP="20512941">
      <w:pPr>
        <w:pStyle w:val="Prrafodelista"/>
        <w:numPr>
          <w:ilvl w:val="0"/>
          <w:numId w:val="1"/>
        </w:numPr>
      </w:pPr>
      <w:r>
        <w:t xml:space="preserve">JavaScript </w:t>
      </w:r>
    </w:p>
    <w:p w14:paraId="3C4BE26B" w14:textId="33A482D0" w:rsidR="658B0285" w:rsidRDefault="658B0285" w:rsidP="20512941">
      <w:pPr>
        <w:pStyle w:val="Prrafodelista"/>
        <w:numPr>
          <w:ilvl w:val="0"/>
          <w:numId w:val="1"/>
        </w:numPr>
      </w:pPr>
      <w:r>
        <w:t>Java</w:t>
      </w:r>
    </w:p>
    <w:p w14:paraId="577E95E8" w14:textId="7C1F53FB" w:rsidR="23A51408" w:rsidRDefault="23A51408" w:rsidP="20512941">
      <w:pPr>
        <w:pStyle w:val="Prrafodelista"/>
        <w:numPr>
          <w:ilvl w:val="0"/>
          <w:numId w:val="1"/>
        </w:numPr>
      </w:pPr>
      <w:r>
        <w:t>Python</w:t>
      </w:r>
    </w:p>
    <w:p w14:paraId="5679AA7C" w14:textId="77F143CF" w:rsidR="22B76544" w:rsidRDefault="22B76544" w:rsidP="20512941">
      <w:pPr>
        <w:pStyle w:val="Prrafodelista"/>
        <w:numPr>
          <w:ilvl w:val="0"/>
          <w:numId w:val="1"/>
        </w:numPr>
      </w:pPr>
      <w:r>
        <w:t>C++</w:t>
      </w:r>
    </w:p>
    <w:p w14:paraId="2D40B525" w14:textId="5F7531EB" w:rsidR="1D63253C" w:rsidRDefault="1D63253C" w:rsidP="20512941">
      <w:pPr>
        <w:pStyle w:val="Prrafodelista"/>
        <w:numPr>
          <w:ilvl w:val="0"/>
          <w:numId w:val="1"/>
        </w:numPr>
      </w:pPr>
      <w:r>
        <w:t>C</w:t>
      </w:r>
      <w:r w:rsidR="6CFFAE28">
        <w:t>#</w:t>
      </w:r>
    </w:p>
    <w:p w14:paraId="6C1322F3" w14:textId="4995B2F6" w:rsidR="6CFFAE28" w:rsidRDefault="6CFFAE28" w:rsidP="20512941">
      <w:pPr>
        <w:pStyle w:val="Prrafodelista"/>
        <w:numPr>
          <w:ilvl w:val="0"/>
          <w:numId w:val="1"/>
        </w:numPr>
      </w:pPr>
      <w:r>
        <w:t>PHP</w:t>
      </w:r>
    </w:p>
    <w:p w14:paraId="0FD46CF6" w14:textId="0D29F0D5" w:rsidR="343E1C94" w:rsidRDefault="343E1C94" w:rsidP="20512941">
      <w:pPr>
        <w:pStyle w:val="Prrafodelista"/>
        <w:numPr>
          <w:ilvl w:val="0"/>
          <w:numId w:val="1"/>
        </w:numPr>
      </w:pPr>
      <w:r>
        <w:t>GO</w:t>
      </w:r>
    </w:p>
    <w:p w14:paraId="5043C757" w14:textId="4FF459FE" w:rsidR="20512941" w:rsidRDefault="20512941" w:rsidP="20512941">
      <w:pPr>
        <w:pStyle w:val="Prrafodelista"/>
        <w:ind w:left="1440"/>
      </w:pPr>
    </w:p>
    <w:p w14:paraId="5A4443FD" w14:textId="4602BF73" w:rsidR="343E1C94" w:rsidRDefault="343E1C94" w:rsidP="00722B02">
      <w:pPr>
        <w:pStyle w:val="Prrafodelista"/>
        <w:numPr>
          <w:ilvl w:val="0"/>
          <w:numId w:val="4"/>
        </w:numPr>
      </w:pPr>
      <w:r>
        <w:t xml:space="preserve">Explique mediante un ejemplo si </w:t>
      </w:r>
      <w:r w:rsidR="1162BB10">
        <w:t>la instalación de los lenguajes de programación es lo mismo</w:t>
      </w:r>
      <w:r>
        <w:t xml:space="preserve"> para cada uno de ellos</w:t>
      </w:r>
    </w:p>
    <w:p w14:paraId="2FE02BF2" w14:textId="467F96B9" w:rsidR="00722B02" w:rsidRDefault="00722B02" w:rsidP="004647AA">
      <w:pPr>
        <w:pStyle w:val="Prrafodelista"/>
        <w:ind w:left="1416"/>
      </w:pPr>
      <w:r>
        <w:t>r/ no lo es ya que cada</w:t>
      </w:r>
      <w:r w:rsidR="004647AA">
        <w:t xml:space="preserve"> uno se instala desde lugares diferentes y con procesos diferentes</w:t>
      </w:r>
      <w:r>
        <w:t xml:space="preserve"> </w:t>
      </w:r>
      <w:r w:rsidR="000E6131">
        <w:t xml:space="preserve">ademas de necesitar un compilador diferente para utilizarse, usare de ejemplo una cocina: este es el lugar que todos utilizamos para cocinar y prepararnos nuestros alimentos pero eso no significa que </w:t>
      </w:r>
      <w:r w:rsidR="00DD5620">
        <w:t>siempre cocinemos lo mismo o que usemos las mismas ollas para cocinar como la licuadora, esta es solo para hacer jugo.</w:t>
      </w:r>
    </w:p>
    <w:p w14:paraId="72B9FFDA" w14:textId="493BE824" w:rsidR="00DD5620" w:rsidRDefault="00DD5620" w:rsidP="004647AA">
      <w:pPr>
        <w:pStyle w:val="Prrafodelista"/>
        <w:ind w:left="1416"/>
      </w:pPr>
      <w:r>
        <w:t>O l</w:t>
      </w:r>
      <w:r w:rsidR="00DA7D72">
        <w:t xml:space="preserve">a cafetera que como su nombre lo dice solo la utilizamos para preparar café. </w:t>
      </w:r>
    </w:p>
    <w:p w14:paraId="3CBFC496" w14:textId="0A35174C" w:rsidR="20512941" w:rsidRDefault="20512941" w:rsidP="20512941">
      <w:r>
        <w:t xml:space="preserve">3. </w:t>
      </w:r>
      <w:r w:rsidR="535A3692">
        <w:t>Explique que es (mean, mern) y que programas los componen</w:t>
      </w:r>
    </w:p>
    <w:p w14:paraId="0FCCBDD2" w14:textId="1752305F" w:rsidR="00D0697D" w:rsidRDefault="64CD6190" w:rsidP="20512941">
      <w:r>
        <w:t xml:space="preserve">R/ </w:t>
      </w:r>
      <w:r w:rsidR="00D0697D">
        <w:rPr>
          <w:b/>
          <w:bCs/>
        </w:rPr>
        <w:t xml:space="preserve">MEAN </w:t>
      </w:r>
      <w:r w:rsidR="00D0697D">
        <w:t xml:space="preserve">y </w:t>
      </w:r>
      <w:r w:rsidR="00D0697D">
        <w:rPr>
          <w:b/>
          <w:bCs/>
        </w:rPr>
        <w:t xml:space="preserve">MERN </w:t>
      </w:r>
      <w:r w:rsidR="00605F17">
        <w:t>son 2 diferentes</w:t>
      </w:r>
      <w:r w:rsidR="003D6A26">
        <w:t xml:space="preserve"> stacks (pilas) de </w:t>
      </w:r>
      <w:r w:rsidR="00605F17">
        <w:t xml:space="preserve"> tecnologias que se utilizan en el desarrollo de paginas web, este enfocado en el desarrollo con javascript</w:t>
      </w:r>
    </w:p>
    <w:p w14:paraId="45BA8A67" w14:textId="77777777" w:rsidR="00605F17" w:rsidRDefault="64CD6190" w:rsidP="00605F17">
      <w:pPr>
        <w:pStyle w:val="Prrafodelista"/>
        <w:numPr>
          <w:ilvl w:val="0"/>
          <w:numId w:val="1"/>
        </w:numPr>
      </w:pPr>
      <w:r>
        <w:t xml:space="preserve"> MEAN es </w:t>
      </w:r>
      <w:r w:rsidR="1FDCB88F">
        <w:t>un acronimo de MongoDB, Express, AngularJS y Node.JS.</w:t>
      </w:r>
    </w:p>
    <w:p w14:paraId="7424D541" w14:textId="362C1B58" w:rsidR="1FDCB88F" w:rsidRDefault="1FDCB88F" w:rsidP="00605F17">
      <w:pPr>
        <w:pStyle w:val="Prrafodelista"/>
        <w:ind w:left="1440"/>
      </w:pPr>
      <w:r>
        <w:t>Estos cuatro componentes</w:t>
      </w:r>
      <w:r w:rsidR="009A6998">
        <w:t xml:space="preserve"> son utilizados para desarrollar aplicaciones web </w:t>
      </w:r>
      <w:r w:rsidR="00966111">
        <w:t xml:space="preserve">completas utilizando JS tanto en el frontend con angular como en el backend con node.js y </w:t>
      </w:r>
      <w:r w:rsidR="00B7555A">
        <w:t>express, ademas de tener MongoDB para la base de datos</w:t>
      </w:r>
      <w:r w:rsidR="006654E4">
        <w:t>:</w:t>
      </w:r>
    </w:p>
    <w:p w14:paraId="2E0CC888" w14:textId="77777777" w:rsidR="00AE2D70" w:rsidRDefault="00AE2D70" w:rsidP="006654E4">
      <w:pPr>
        <w:pStyle w:val="Prrafodelista"/>
        <w:ind w:left="2124"/>
      </w:pPr>
    </w:p>
    <w:p w14:paraId="3D58EA94" w14:textId="707E082E" w:rsidR="006654E4" w:rsidRDefault="006654E4" w:rsidP="006654E4">
      <w:pPr>
        <w:pStyle w:val="Prrafodelista"/>
        <w:ind w:left="2124"/>
      </w:pPr>
      <w:r>
        <w:t>MongoDB: Es una base de datos NoSQL, que almacena los datos en un formato de documentos BSON (una forma binaria de JSON).</w:t>
      </w:r>
    </w:p>
    <w:p w14:paraId="172BFB5F" w14:textId="77777777" w:rsidR="006654E4" w:rsidRDefault="006654E4" w:rsidP="006654E4">
      <w:pPr>
        <w:pStyle w:val="Prrafodelista"/>
        <w:ind w:left="1440"/>
      </w:pPr>
    </w:p>
    <w:p w14:paraId="0D57298E" w14:textId="77777777" w:rsidR="006654E4" w:rsidRDefault="006654E4" w:rsidP="006654E4">
      <w:pPr>
        <w:pStyle w:val="Prrafodelista"/>
        <w:ind w:left="2124"/>
      </w:pPr>
      <w:r>
        <w:t>Express.js: Un framework web para Node.js que facilita la creación de aplicaciones web y API RESTful.</w:t>
      </w:r>
    </w:p>
    <w:p w14:paraId="63E1EF58" w14:textId="77777777" w:rsidR="006654E4" w:rsidRDefault="006654E4" w:rsidP="006654E4">
      <w:pPr>
        <w:pStyle w:val="Prrafodelista"/>
        <w:ind w:left="1440"/>
      </w:pPr>
    </w:p>
    <w:p w14:paraId="6DA7FD19" w14:textId="77777777" w:rsidR="006654E4" w:rsidRDefault="006654E4" w:rsidP="006654E4">
      <w:pPr>
        <w:pStyle w:val="Prrafodelista"/>
        <w:ind w:left="2124"/>
      </w:pPr>
      <w:r>
        <w:t>Angular: Un framework para construir interfaces de usuario (UI) dinámicas, desarrollado por Google. Utiliza TypeScript como su lenguaje principal.</w:t>
      </w:r>
    </w:p>
    <w:p w14:paraId="60A5AB21" w14:textId="77777777" w:rsidR="006654E4" w:rsidRDefault="006654E4" w:rsidP="006654E4">
      <w:pPr>
        <w:pStyle w:val="Prrafodelista"/>
        <w:ind w:left="1440"/>
      </w:pPr>
    </w:p>
    <w:p w14:paraId="18A441A3" w14:textId="4EA3055A" w:rsidR="006654E4" w:rsidRDefault="006654E4" w:rsidP="006654E4">
      <w:pPr>
        <w:pStyle w:val="Prrafodelista"/>
        <w:ind w:left="2124"/>
      </w:pPr>
      <w:r>
        <w:t>Node.js: Un entorno de ejecución para JavaScript en el servidor. Permite ejecutar JavaScript fuera del navegador.</w:t>
      </w:r>
    </w:p>
    <w:p w14:paraId="7FDF6746" w14:textId="3C4E9126" w:rsidR="009E17C2" w:rsidRDefault="009E17C2" w:rsidP="009E17C2">
      <w:pPr>
        <w:pStyle w:val="Prrafodelista"/>
        <w:numPr>
          <w:ilvl w:val="0"/>
          <w:numId w:val="1"/>
        </w:numPr>
      </w:pPr>
      <w:r>
        <w:t xml:space="preserve">MERN es similar a mean compartiendo la mayoria de herramientas que utiliza su predecesor pero con la diferencia de que remplaza Angular para el frontend con una herramienta mas </w:t>
      </w:r>
      <w:r w:rsidR="00A30448">
        <w:t>reciente llamada React que tiene mayor flexibilidad y mejora la personalizacion de la interfaz de usuario.</w:t>
      </w:r>
    </w:p>
    <w:p w14:paraId="0DE09660" w14:textId="65D3909F" w:rsidR="00B7555A" w:rsidRDefault="00B7555A" w:rsidP="00B7555A"/>
    <w:p w14:paraId="4A569E2C" w14:textId="7CC44C8F" w:rsidR="25C339D5" w:rsidRDefault="25C339D5" w:rsidP="20512941">
      <w:r>
        <w:t>4</w:t>
      </w:r>
      <w:r w:rsidR="15AEDCDB">
        <w:t xml:space="preserve">. Cuantas clases de Windows existen y haga un cuadro comparativo entre ellos </w:t>
      </w:r>
    </w:p>
    <w:p w14:paraId="32284682" w14:textId="4A6919E4" w:rsidR="3EDA3DCA" w:rsidRDefault="08A81514" w:rsidP="00C01CBC">
      <w:pPr>
        <w:ind w:firstLine="708"/>
      </w:pPr>
      <w:r>
        <w:t>r/</w:t>
      </w:r>
    </w:p>
    <w:tbl>
      <w:tblPr>
        <w:tblStyle w:val="Tablaconcuadrcula"/>
        <w:tblW w:w="10349" w:type="dxa"/>
        <w:tblInd w:w="-431" w:type="dxa"/>
        <w:tblLook w:val="04A0" w:firstRow="1" w:lastRow="0" w:firstColumn="1" w:lastColumn="0" w:noHBand="0" w:noVBand="1"/>
      </w:tblPr>
      <w:tblGrid>
        <w:gridCol w:w="1844"/>
        <w:gridCol w:w="2551"/>
        <w:gridCol w:w="3969"/>
        <w:gridCol w:w="1985"/>
      </w:tblGrid>
      <w:tr w:rsidR="00735694" w14:paraId="30CC0729" w14:textId="77777777" w:rsidTr="00B6610F">
        <w:trPr>
          <w:trHeight w:val="942"/>
        </w:trPr>
        <w:tc>
          <w:tcPr>
            <w:tcW w:w="1844" w:type="dxa"/>
          </w:tcPr>
          <w:p w14:paraId="445AC578" w14:textId="31A007EF" w:rsidR="00E3282C" w:rsidRDefault="00E3282C" w:rsidP="20512941">
            <w:pPr>
              <w:pStyle w:val="Prrafodelista"/>
              <w:ind w:left="0"/>
            </w:pPr>
            <w:r>
              <w:t>Version Windows</w:t>
            </w:r>
          </w:p>
        </w:tc>
        <w:tc>
          <w:tcPr>
            <w:tcW w:w="2551" w:type="dxa"/>
          </w:tcPr>
          <w:p w14:paraId="695655F2" w14:textId="0174A3D9" w:rsidR="00E3282C" w:rsidRDefault="00E3282C" w:rsidP="20512941">
            <w:pPr>
              <w:pStyle w:val="Prrafodelista"/>
              <w:ind w:left="0"/>
            </w:pPr>
            <w:r>
              <w:t>Uso Principal</w:t>
            </w:r>
          </w:p>
        </w:tc>
        <w:tc>
          <w:tcPr>
            <w:tcW w:w="3969" w:type="dxa"/>
          </w:tcPr>
          <w:p w14:paraId="302C1E73" w14:textId="72E837F7" w:rsidR="00E3282C" w:rsidRDefault="005A0E56" w:rsidP="20512941">
            <w:pPr>
              <w:pStyle w:val="Prrafodelista"/>
              <w:ind w:left="0"/>
            </w:pPr>
            <w:r>
              <w:t>Principales Diferencias</w:t>
            </w:r>
          </w:p>
        </w:tc>
        <w:tc>
          <w:tcPr>
            <w:tcW w:w="1985" w:type="dxa"/>
          </w:tcPr>
          <w:p w14:paraId="2798ED15" w14:textId="0ACA3678" w:rsidR="00E3282C" w:rsidRDefault="00735694" w:rsidP="20512941">
            <w:pPr>
              <w:pStyle w:val="Prrafodelista"/>
              <w:ind w:left="0"/>
            </w:pPr>
            <w:r>
              <w:t>Publico Objetivo</w:t>
            </w:r>
          </w:p>
        </w:tc>
      </w:tr>
      <w:tr w:rsidR="00735694" w14:paraId="31933C95" w14:textId="77777777" w:rsidTr="00B6610F">
        <w:trPr>
          <w:trHeight w:val="456"/>
        </w:trPr>
        <w:tc>
          <w:tcPr>
            <w:tcW w:w="1844" w:type="dxa"/>
          </w:tcPr>
          <w:p w14:paraId="1E3B8324" w14:textId="4C5C693A" w:rsidR="00E3282C" w:rsidRDefault="00735694" w:rsidP="20512941">
            <w:pPr>
              <w:pStyle w:val="Prrafodelista"/>
              <w:ind w:left="0"/>
            </w:pPr>
            <w:r w:rsidRPr="20512941">
              <w:rPr>
                <w:b/>
                <w:bCs/>
              </w:rPr>
              <w:t>Home</w:t>
            </w:r>
          </w:p>
        </w:tc>
        <w:tc>
          <w:tcPr>
            <w:tcW w:w="2551" w:type="dxa"/>
          </w:tcPr>
          <w:p w14:paraId="6C22CE59" w14:textId="4CA9F070" w:rsidR="00E3282C" w:rsidRDefault="001F04A8" w:rsidP="20512941">
            <w:pPr>
              <w:pStyle w:val="Prrafodelista"/>
              <w:ind w:left="0"/>
            </w:pPr>
            <w:r>
              <w:t>Hogar y uso cotidiano</w:t>
            </w:r>
          </w:p>
        </w:tc>
        <w:tc>
          <w:tcPr>
            <w:tcW w:w="3969" w:type="dxa"/>
          </w:tcPr>
          <w:p w14:paraId="0E53171C" w14:textId="1AB80A23" w:rsidR="00E3282C" w:rsidRDefault="004357B7" w:rsidP="20512941">
            <w:pPr>
              <w:pStyle w:val="Prrafodelista"/>
              <w:ind w:left="0"/>
            </w:pPr>
            <w:r w:rsidRPr="004357B7">
              <w:t>Funciones básicas de seguridad, Cortana, Microsoft Edge, Windows Store, DirectX 12, acceso a la tienda de aplicaciones.</w:t>
            </w:r>
          </w:p>
        </w:tc>
        <w:tc>
          <w:tcPr>
            <w:tcW w:w="1985" w:type="dxa"/>
          </w:tcPr>
          <w:p w14:paraId="24AA3A81" w14:textId="5E511757" w:rsidR="00E3282C" w:rsidRDefault="009C53C9" w:rsidP="20512941">
            <w:pPr>
              <w:pStyle w:val="Prrafodelista"/>
              <w:ind w:left="0"/>
            </w:pPr>
            <w:r w:rsidRPr="009C53C9">
              <w:t>Usuarios domésticos y estudiantes</w:t>
            </w:r>
          </w:p>
        </w:tc>
      </w:tr>
      <w:tr w:rsidR="00735694" w14:paraId="631F7F92" w14:textId="77777777" w:rsidTr="00B6610F">
        <w:trPr>
          <w:trHeight w:val="456"/>
        </w:trPr>
        <w:tc>
          <w:tcPr>
            <w:tcW w:w="1844" w:type="dxa"/>
          </w:tcPr>
          <w:p w14:paraId="7887F22C" w14:textId="19946798" w:rsidR="00E3282C" w:rsidRDefault="00735694" w:rsidP="20512941">
            <w:pPr>
              <w:pStyle w:val="Prrafodelista"/>
              <w:ind w:left="0"/>
            </w:pPr>
            <w:r w:rsidRPr="20512941">
              <w:rPr>
                <w:b/>
                <w:bCs/>
              </w:rPr>
              <w:t>Professional</w:t>
            </w:r>
          </w:p>
        </w:tc>
        <w:tc>
          <w:tcPr>
            <w:tcW w:w="2551" w:type="dxa"/>
          </w:tcPr>
          <w:p w14:paraId="12627E38" w14:textId="49F70F7E" w:rsidR="00E3282C" w:rsidRDefault="001F04A8" w:rsidP="20512941">
            <w:pPr>
              <w:pStyle w:val="Prrafodelista"/>
              <w:ind w:left="0"/>
            </w:pPr>
            <w:r>
              <w:t>Profesionales</w:t>
            </w:r>
            <w:r w:rsidR="001E463D">
              <w:t xml:space="preserve"> y empresas pequeñas o medianas</w:t>
            </w:r>
          </w:p>
        </w:tc>
        <w:tc>
          <w:tcPr>
            <w:tcW w:w="3969" w:type="dxa"/>
          </w:tcPr>
          <w:p w14:paraId="6790E41D" w14:textId="025FA8E7" w:rsidR="00E3282C" w:rsidRDefault="00C01CBC" w:rsidP="20512941">
            <w:pPr>
              <w:pStyle w:val="Prrafodelista"/>
              <w:ind w:left="0"/>
            </w:pPr>
            <w:r w:rsidRPr="00C01CBC">
              <w:t>Control de seguridad avanzado (BitLocker, política de grupo), escritorio remoto, Hyper-V, acceso a dominios.</w:t>
            </w:r>
          </w:p>
        </w:tc>
        <w:tc>
          <w:tcPr>
            <w:tcW w:w="1985" w:type="dxa"/>
          </w:tcPr>
          <w:p w14:paraId="3C8C0819" w14:textId="28577DE9" w:rsidR="00E3282C" w:rsidRDefault="002D1D6F" w:rsidP="20512941">
            <w:pPr>
              <w:pStyle w:val="Prrafodelista"/>
              <w:ind w:left="0"/>
            </w:pPr>
            <w:r w:rsidRPr="002D1D6F">
              <w:t>Profesionales y pequeñas empresas</w:t>
            </w:r>
          </w:p>
        </w:tc>
      </w:tr>
      <w:tr w:rsidR="00735694" w14:paraId="3970AAFD" w14:textId="77777777" w:rsidTr="00B6610F">
        <w:trPr>
          <w:trHeight w:val="456"/>
        </w:trPr>
        <w:tc>
          <w:tcPr>
            <w:tcW w:w="1844" w:type="dxa"/>
          </w:tcPr>
          <w:p w14:paraId="4A6DF1BC" w14:textId="3743D640" w:rsidR="00E3282C" w:rsidRDefault="001F04A8" w:rsidP="20512941">
            <w:pPr>
              <w:pStyle w:val="Prrafodelista"/>
              <w:ind w:left="0"/>
            </w:pPr>
            <w:r w:rsidRPr="20512941">
              <w:rPr>
                <w:b/>
                <w:bCs/>
              </w:rPr>
              <w:t>Enterprise</w:t>
            </w:r>
          </w:p>
        </w:tc>
        <w:tc>
          <w:tcPr>
            <w:tcW w:w="2551" w:type="dxa"/>
          </w:tcPr>
          <w:p w14:paraId="76DF9023" w14:textId="43A06A42" w:rsidR="00E3282C" w:rsidRDefault="006B0918" w:rsidP="20512941">
            <w:pPr>
              <w:pStyle w:val="Prrafodelista"/>
              <w:ind w:left="0"/>
            </w:pPr>
            <w:r>
              <w:t>Grandes empresas y organizaciones</w:t>
            </w:r>
          </w:p>
        </w:tc>
        <w:tc>
          <w:tcPr>
            <w:tcW w:w="3969" w:type="dxa"/>
          </w:tcPr>
          <w:p w14:paraId="79A97C8E" w14:textId="36C7E1A7" w:rsidR="00E3282C" w:rsidRDefault="00B6610F" w:rsidP="20512941">
            <w:pPr>
              <w:pStyle w:val="Prrafodelista"/>
              <w:ind w:left="0"/>
            </w:pPr>
            <w:r w:rsidRPr="00B6610F">
              <w:t>Funciones avanzadas de seguridad y gestión, control completo de políticas, Windows Defender, acceso a dominios.</w:t>
            </w:r>
          </w:p>
        </w:tc>
        <w:tc>
          <w:tcPr>
            <w:tcW w:w="1985" w:type="dxa"/>
          </w:tcPr>
          <w:p w14:paraId="761C5EE0" w14:textId="4904EF17" w:rsidR="00E3282C" w:rsidRDefault="00BD0946" w:rsidP="20512941">
            <w:pPr>
              <w:pStyle w:val="Prrafodelista"/>
              <w:ind w:left="0"/>
            </w:pPr>
            <w:r w:rsidRPr="00BD0946">
              <w:t>Grandes empresas y administradores de IT</w:t>
            </w:r>
          </w:p>
        </w:tc>
      </w:tr>
      <w:tr w:rsidR="00735694" w14:paraId="2C139AF8" w14:textId="77777777" w:rsidTr="00B6610F">
        <w:trPr>
          <w:trHeight w:val="456"/>
        </w:trPr>
        <w:tc>
          <w:tcPr>
            <w:tcW w:w="1844" w:type="dxa"/>
          </w:tcPr>
          <w:p w14:paraId="1DAC65B9" w14:textId="1AC13456" w:rsidR="00735694" w:rsidRDefault="006B0918" w:rsidP="20512941">
            <w:pPr>
              <w:pStyle w:val="Prrafodelista"/>
              <w:ind w:left="0"/>
            </w:pPr>
            <w:r w:rsidRPr="006B0918">
              <w:rPr>
                <w:b/>
                <w:bCs/>
              </w:rPr>
              <w:t>Education</w:t>
            </w:r>
          </w:p>
        </w:tc>
        <w:tc>
          <w:tcPr>
            <w:tcW w:w="2551" w:type="dxa"/>
          </w:tcPr>
          <w:p w14:paraId="79C72AA4" w14:textId="08CD2B2A" w:rsidR="00735694" w:rsidRDefault="006B0918" w:rsidP="20512941">
            <w:pPr>
              <w:pStyle w:val="Prrafodelista"/>
              <w:ind w:left="0"/>
            </w:pPr>
            <w:r>
              <w:t xml:space="preserve">Instituciones educativas </w:t>
            </w:r>
          </w:p>
        </w:tc>
        <w:tc>
          <w:tcPr>
            <w:tcW w:w="3969" w:type="dxa"/>
          </w:tcPr>
          <w:p w14:paraId="68BBDDDF" w14:textId="1E0093C3" w:rsidR="00735694" w:rsidRDefault="00B6610F" w:rsidP="20512941">
            <w:pPr>
              <w:pStyle w:val="Prrafodelista"/>
              <w:ind w:left="0"/>
            </w:pPr>
            <w:r>
              <w:t>Similar a enterprise pero con enfoque educativo</w:t>
            </w:r>
          </w:p>
        </w:tc>
        <w:tc>
          <w:tcPr>
            <w:tcW w:w="1985" w:type="dxa"/>
          </w:tcPr>
          <w:p w14:paraId="0A3B9D70" w14:textId="62D49287" w:rsidR="00735694" w:rsidRDefault="002D1D6F" w:rsidP="002D1D6F">
            <w:pPr>
              <w:pStyle w:val="Prrafodelista"/>
              <w:ind w:left="0"/>
              <w:jc w:val="center"/>
            </w:pPr>
            <w:r w:rsidRPr="002D1D6F">
              <w:t>Escuelas y universidades</w:t>
            </w:r>
          </w:p>
        </w:tc>
      </w:tr>
      <w:tr w:rsidR="006511F0" w14:paraId="52B5A4F2" w14:textId="77777777" w:rsidTr="00B6610F">
        <w:trPr>
          <w:trHeight w:val="456"/>
        </w:trPr>
        <w:tc>
          <w:tcPr>
            <w:tcW w:w="1844" w:type="dxa"/>
          </w:tcPr>
          <w:p w14:paraId="1144A34C" w14:textId="4DDA3031" w:rsidR="006511F0" w:rsidRPr="006B0918" w:rsidRDefault="006511F0" w:rsidP="20512941">
            <w:pPr>
              <w:pStyle w:val="Prrafodelista"/>
              <w:ind w:left="0"/>
              <w:rPr>
                <w:b/>
                <w:bCs/>
              </w:rPr>
            </w:pPr>
            <w:r w:rsidRPr="006511F0">
              <w:rPr>
                <w:b/>
                <w:bCs/>
              </w:rPr>
              <w:t>Pro for Workstations</w:t>
            </w:r>
          </w:p>
        </w:tc>
        <w:tc>
          <w:tcPr>
            <w:tcW w:w="2551" w:type="dxa"/>
          </w:tcPr>
          <w:p w14:paraId="1139677D" w14:textId="0129EABC" w:rsidR="006511F0" w:rsidRDefault="006511F0" w:rsidP="20512941">
            <w:pPr>
              <w:pStyle w:val="Prrafodelista"/>
              <w:ind w:left="0"/>
            </w:pPr>
            <w:r>
              <w:t>Estaciones de trabajo y/o trabajo pesado</w:t>
            </w:r>
          </w:p>
        </w:tc>
        <w:tc>
          <w:tcPr>
            <w:tcW w:w="3969" w:type="dxa"/>
          </w:tcPr>
          <w:p w14:paraId="4B98222D" w14:textId="07344964" w:rsidR="006511F0" w:rsidRDefault="00C01CBC" w:rsidP="20512941">
            <w:pPr>
              <w:pStyle w:val="Prrafodelista"/>
              <w:ind w:left="0"/>
            </w:pPr>
            <w:r w:rsidRPr="00C01CBC">
              <w:t>Soporte para hardware avanzado (procesadores multinúcleo, memoria RAM de gran capacidad), sistema de archivos ReFS.</w:t>
            </w:r>
          </w:p>
          <w:p w14:paraId="6243F353" w14:textId="77777777" w:rsidR="00C01CBC" w:rsidRPr="00C01CBC" w:rsidRDefault="00C01CBC" w:rsidP="00C01CBC">
            <w:pPr>
              <w:ind w:firstLine="708"/>
            </w:pPr>
          </w:p>
        </w:tc>
        <w:tc>
          <w:tcPr>
            <w:tcW w:w="1985" w:type="dxa"/>
          </w:tcPr>
          <w:p w14:paraId="63DA8F3B" w14:textId="1C852AC9" w:rsidR="006511F0" w:rsidRDefault="002D1D6F" w:rsidP="20512941">
            <w:pPr>
              <w:pStyle w:val="Prrafodelista"/>
              <w:ind w:left="0"/>
            </w:pPr>
            <w:r w:rsidRPr="002D1D6F">
              <w:t>Profesionales en tareas de alto rendimiento</w:t>
            </w:r>
          </w:p>
        </w:tc>
      </w:tr>
    </w:tbl>
    <w:p w14:paraId="1BE34B16" w14:textId="7904FA67" w:rsidR="20512941" w:rsidRDefault="20512941" w:rsidP="20512941">
      <w:pPr>
        <w:pStyle w:val="Prrafodelista"/>
        <w:ind w:left="1440"/>
      </w:pPr>
    </w:p>
    <w:sectPr w:rsidR="205129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X4x7A8zfZ6fvL" int2:id="fIqwi5z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F0659"/>
    <w:multiLevelType w:val="hybridMultilevel"/>
    <w:tmpl w:val="DF9289B0"/>
    <w:lvl w:ilvl="0" w:tplc="8820A06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AA56B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70C73B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0266C9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3BE064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47C10E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7CA98E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846629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106219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23EADD"/>
    <w:multiLevelType w:val="hybridMultilevel"/>
    <w:tmpl w:val="30B2AAFE"/>
    <w:lvl w:ilvl="0" w:tplc="6CD20C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740026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1C0DFF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326BDC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65ACA4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492D72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FC0794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12E6C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E32D15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B161DF"/>
    <w:multiLevelType w:val="hybridMultilevel"/>
    <w:tmpl w:val="90A47234"/>
    <w:lvl w:ilvl="0" w:tplc="A9AA6754">
      <w:start w:val="1"/>
      <w:numFmt w:val="decimal"/>
      <w:lvlText w:val="%1."/>
      <w:lvlJc w:val="left"/>
      <w:pPr>
        <w:ind w:left="720" w:hanging="360"/>
      </w:pPr>
    </w:lvl>
    <w:lvl w:ilvl="1" w:tplc="89F28DF8">
      <w:start w:val="1"/>
      <w:numFmt w:val="lowerLetter"/>
      <w:lvlText w:val="%2."/>
      <w:lvlJc w:val="left"/>
      <w:pPr>
        <w:ind w:left="1440" w:hanging="360"/>
      </w:pPr>
    </w:lvl>
    <w:lvl w:ilvl="2" w:tplc="FCC6C194">
      <w:start w:val="1"/>
      <w:numFmt w:val="lowerRoman"/>
      <w:lvlText w:val="%3."/>
      <w:lvlJc w:val="right"/>
      <w:pPr>
        <w:ind w:left="2160" w:hanging="180"/>
      </w:pPr>
    </w:lvl>
    <w:lvl w:ilvl="3" w:tplc="C9847AB2">
      <w:start w:val="1"/>
      <w:numFmt w:val="decimal"/>
      <w:lvlText w:val="%4."/>
      <w:lvlJc w:val="left"/>
      <w:pPr>
        <w:ind w:left="2880" w:hanging="360"/>
      </w:pPr>
    </w:lvl>
    <w:lvl w:ilvl="4" w:tplc="9F786390">
      <w:start w:val="1"/>
      <w:numFmt w:val="lowerLetter"/>
      <w:lvlText w:val="%5."/>
      <w:lvlJc w:val="left"/>
      <w:pPr>
        <w:ind w:left="3600" w:hanging="360"/>
      </w:pPr>
    </w:lvl>
    <w:lvl w:ilvl="5" w:tplc="F9027576">
      <w:start w:val="1"/>
      <w:numFmt w:val="lowerRoman"/>
      <w:lvlText w:val="%6."/>
      <w:lvlJc w:val="right"/>
      <w:pPr>
        <w:ind w:left="4320" w:hanging="180"/>
      </w:pPr>
    </w:lvl>
    <w:lvl w:ilvl="6" w:tplc="944CCE22">
      <w:start w:val="1"/>
      <w:numFmt w:val="decimal"/>
      <w:lvlText w:val="%7."/>
      <w:lvlJc w:val="left"/>
      <w:pPr>
        <w:ind w:left="5040" w:hanging="360"/>
      </w:pPr>
    </w:lvl>
    <w:lvl w:ilvl="7" w:tplc="92461930">
      <w:start w:val="1"/>
      <w:numFmt w:val="lowerLetter"/>
      <w:lvlText w:val="%8."/>
      <w:lvlJc w:val="left"/>
      <w:pPr>
        <w:ind w:left="5760" w:hanging="360"/>
      </w:pPr>
    </w:lvl>
    <w:lvl w:ilvl="8" w:tplc="A1BAF46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DEFD9"/>
    <w:multiLevelType w:val="hybridMultilevel"/>
    <w:tmpl w:val="27FAF7C8"/>
    <w:lvl w:ilvl="0" w:tplc="526424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94706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756B90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7DECF4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448107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902A34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5B4A5C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392173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0A0414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3795451">
    <w:abstractNumId w:val="3"/>
  </w:num>
  <w:num w:numId="2" w16cid:durableId="1274282539">
    <w:abstractNumId w:val="1"/>
  </w:num>
  <w:num w:numId="3" w16cid:durableId="245960106">
    <w:abstractNumId w:val="0"/>
  </w:num>
  <w:num w:numId="4" w16cid:durableId="1071077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A57213"/>
    <w:rsid w:val="000E6131"/>
    <w:rsid w:val="001701D0"/>
    <w:rsid w:val="001E463D"/>
    <w:rsid w:val="001F04A8"/>
    <w:rsid w:val="002D1D6F"/>
    <w:rsid w:val="0031E328"/>
    <w:rsid w:val="003D6A26"/>
    <w:rsid w:val="004357B7"/>
    <w:rsid w:val="004647AA"/>
    <w:rsid w:val="005A0E56"/>
    <w:rsid w:val="00605F17"/>
    <w:rsid w:val="00625E93"/>
    <w:rsid w:val="006511F0"/>
    <w:rsid w:val="006654E4"/>
    <w:rsid w:val="006B0918"/>
    <w:rsid w:val="00722B02"/>
    <w:rsid w:val="00735694"/>
    <w:rsid w:val="00966111"/>
    <w:rsid w:val="009A6998"/>
    <w:rsid w:val="009C53C9"/>
    <w:rsid w:val="009E17C2"/>
    <w:rsid w:val="00A30448"/>
    <w:rsid w:val="00AE2D70"/>
    <w:rsid w:val="00B6610F"/>
    <w:rsid w:val="00B7555A"/>
    <w:rsid w:val="00BD0946"/>
    <w:rsid w:val="00C01CBC"/>
    <w:rsid w:val="00D0697D"/>
    <w:rsid w:val="00D214BF"/>
    <w:rsid w:val="00DA7D72"/>
    <w:rsid w:val="00DD5620"/>
    <w:rsid w:val="00E3282C"/>
    <w:rsid w:val="08A81514"/>
    <w:rsid w:val="0C7EAD87"/>
    <w:rsid w:val="0D5F9D2A"/>
    <w:rsid w:val="0F180AE1"/>
    <w:rsid w:val="0FF223E5"/>
    <w:rsid w:val="1162BB10"/>
    <w:rsid w:val="129CDD0B"/>
    <w:rsid w:val="1328F970"/>
    <w:rsid w:val="15AEDCDB"/>
    <w:rsid w:val="16711DD5"/>
    <w:rsid w:val="17C6F0EE"/>
    <w:rsid w:val="18827D6F"/>
    <w:rsid w:val="1D63253C"/>
    <w:rsid w:val="1FDCB88F"/>
    <w:rsid w:val="20512941"/>
    <w:rsid w:val="22A57213"/>
    <w:rsid w:val="22B76544"/>
    <w:rsid w:val="23934238"/>
    <w:rsid w:val="23A51408"/>
    <w:rsid w:val="25070FFD"/>
    <w:rsid w:val="25C339D5"/>
    <w:rsid w:val="25FD11C2"/>
    <w:rsid w:val="2EAA5991"/>
    <w:rsid w:val="343E1C94"/>
    <w:rsid w:val="36A6D914"/>
    <w:rsid w:val="3B9C73F2"/>
    <w:rsid w:val="3C2E88CD"/>
    <w:rsid w:val="3EDA3DCA"/>
    <w:rsid w:val="40A2B1B6"/>
    <w:rsid w:val="42596F8E"/>
    <w:rsid w:val="44BAC68A"/>
    <w:rsid w:val="45EC7423"/>
    <w:rsid w:val="46F3F82D"/>
    <w:rsid w:val="4943FCF3"/>
    <w:rsid w:val="4ADFC336"/>
    <w:rsid w:val="4D675F9E"/>
    <w:rsid w:val="535A3692"/>
    <w:rsid w:val="53714819"/>
    <w:rsid w:val="56EEA793"/>
    <w:rsid w:val="62C2FB18"/>
    <w:rsid w:val="64CD6190"/>
    <w:rsid w:val="658B0285"/>
    <w:rsid w:val="66EAAA03"/>
    <w:rsid w:val="6714B876"/>
    <w:rsid w:val="695C25A8"/>
    <w:rsid w:val="6A06DAD6"/>
    <w:rsid w:val="6CFFAE28"/>
    <w:rsid w:val="6FFD9C88"/>
    <w:rsid w:val="7C1E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57213"/>
  <w15:chartTrackingRefBased/>
  <w15:docId w15:val="{99240795-0723-4F0C-B02D-DCEE0B70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2051294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32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8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511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Montenegro Castiblanco Nicolas Stiven</dc:creator>
  <cp:keywords/>
  <dc:description/>
  <cp:lastModifiedBy>Nicolas Montenegro</cp:lastModifiedBy>
  <cp:revision>30</cp:revision>
  <dcterms:created xsi:type="dcterms:W3CDTF">2025-04-01T15:18:00Z</dcterms:created>
  <dcterms:modified xsi:type="dcterms:W3CDTF">2025-04-08T01:31:00Z</dcterms:modified>
</cp:coreProperties>
</file>