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438C444" w14:textId="77777777" w:rsidR="00833C94" w:rsidRDefault="00000000">
      <w:pPr>
        <w:spacing w:before="240" w:line="560" w:lineRule="exact"/>
        <w:rPr>
          <w:rFonts w:ascii="华文中宋" w:eastAsia="华文中宋" w:hAnsi="Times New Roman"/>
          <w:b/>
          <w:color w:val="000000"/>
          <w:w w:val="80"/>
        </w:rPr>
      </w:pPr>
      <w:r>
        <w:rPr>
          <w:rFonts w:hAnsi="Times New Roman"/>
          <w:noProof/>
        </w:rPr>
        <w:drawing>
          <wp:anchor distT="0" distB="0" distL="114300" distR="114300" simplePos="0" relativeHeight="251657728" behindDoc="1" locked="0" layoutInCell="1" allowOverlap="1" wp14:anchorId="66006CBA" wp14:editId="39580B70">
            <wp:simplePos x="0" y="0"/>
            <wp:positionH relativeFrom="column">
              <wp:posOffset>1371600</wp:posOffset>
            </wp:positionH>
            <wp:positionV relativeFrom="paragraph">
              <wp:posOffset>0</wp:posOffset>
            </wp:positionV>
            <wp:extent cx="2524125" cy="604520"/>
            <wp:effectExtent l="0" t="0" r="0" b="0"/>
            <wp:wrapTight wrapText="bothSides">
              <wp:wrapPolygon edited="0">
                <wp:start x="0" y="0"/>
                <wp:lineTo x="0" y="21101"/>
                <wp:lineTo x="21518" y="21101"/>
                <wp:lineTo x="21518" y="0"/>
                <wp:lineTo x="0" y="0"/>
              </wp:wrapPolygon>
            </wp:wrapTight>
            <wp:docPr id="2" name="图片 2" descr="左右彩"/>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Picture 2" descr="左右彩"/>
                    <pic:cNvPicPr>
                      <a:picLocks noChangeArrowheads="1"/>
                    </pic:cNvPicPr>
                  </pic:nvPicPr>
                  <pic:blipFill>
                    <a:blip r:embed="rId7"/>
                    <a:srcRect/>
                    <a:stretch>
                      <a:fillRect/>
                    </a:stretch>
                  </pic:blipFill>
                  <pic:spPr bwMode="auto">
                    <a:xfrm>
                      <a:off x="0" y="0"/>
                      <a:ext cx="2524125" cy="6045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华文中宋" w:eastAsia="华文中宋" w:hAnsi="Times New Roman" w:hint="eastAsia"/>
          <w:b/>
          <w:color w:val="000000"/>
          <w:w w:val="80"/>
        </w:rPr>
        <w:t xml:space="preserve"> </w:t>
      </w:r>
    </w:p>
    <w:p w14:paraId="70CE5910" w14:textId="77777777" w:rsidR="00833C94" w:rsidRDefault="00833C94">
      <w:pPr>
        <w:snapToGrid w:val="0"/>
        <w:spacing w:line="560" w:lineRule="exact"/>
        <w:rPr>
          <w:rFonts w:ascii="华文中宋" w:eastAsia="华文中宋" w:hAnsi="Times New Roman"/>
          <w:b/>
          <w:color w:val="000000"/>
          <w:w w:val="80"/>
          <w:sz w:val="28"/>
        </w:rPr>
      </w:pPr>
    </w:p>
    <w:p w14:paraId="373BBE63" w14:textId="77777777" w:rsidR="00833C94" w:rsidRDefault="00000000">
      <w:pPr>
        <w:snapToGrid w:val="0"/>
        <w:spacing w:beforeLines="100" w:before="312" w:line="560" w:lineRule="exact"/>
        <w:jc w:val="center"/>
        <w:rPr>
          <w:rFonts w:ascii="方正小标宋简体" w:eastAsia="方正小标宋简体" w:hAnsi="方正小标宋简体" w:hint="eastAsia"/>
          <w:b/>
          <w:color w:val="000000"/>
          <w:sz w:val="52"/>
        </w:rPr>
      </w:pPr>
      <w:r>
        <w:rPr>
          <w:rFonts w:ascii="方正小标宋简体" w:eastAsia="方正小标宋简体" w:hAnsi="方正小标宋简体" w:hint="eastAsia"/>
          <w:b/>
          <w:color w:val="000000"/>
          <w:sz w:val="52"/>
        </w:rPr>
        <w:t>“求是学术”品牌研究项目</w:t>
      </w:r>
    </w:p>
    <w:p w14:paraId="0A03B44F" w14:textId="77777777" w:rsidR="00833C94" w:rsidRDefault="00000000">
      <w:pPr>
        <w:snapToGrid w:val="0"/>
        <w:spacing w:line="560" w:lineRule="exact"/>
        <w:jc w:val="center"/>
        <w:rPr>
          <w:rFonts w:ascii="方正小标宋简体" w:eastAsia="方正小标宋简体" w:hAnsi="方正小标宋简体" w:hint="eastAsia"/>
          <w:b/>
          <w:color w:val="000000"/>
          <w:sz w:val="52"/>
        </w:rPr>
      </w:pPr>
      <w:r>
        <w:rPr>
          <w:rFonts w:ascii="方正小标宋简体" w:eastAsia="方正小标宋简体" w:hAnsi="方正小标宋简体" w:hint="eastAsia"/>
          <w:b/>
          <w:color w:val="000000"/>
          <w:sz w:val="52"/>
        </w:rPr>
        <w:t>立项申报书</w:t>
      </w:r>
    </w:p>
    <w:p w14:paraId="4B28F418" w14:textId="77777777" w:rsidR="00833C94" w:rsidRDefault="00000000">
      <w:pPr>
        <w:snapToGrid w:val="0"/>
        <w:spacing w:line="560" w:lineRule="exact"/>
        <w:jc w:val="center"/>
        <w:rPr>
          <w:rFonts w:ascii="KaiTi" w:eastAsia="KaiTi" w:hAnsi="KaiTi" w:hint="eastAsia"/>
          <w:b/>
          <w:color w:val="000000"/>
          <w:sz w:val="36"/>
          <w:szCs w:val="36"/>
        </w:rPr>
      </w:pPr>
      <w:r>
        <w:rPr>
          <w:rFonts w:ascii="KaiTi" w:eastAsia="KaiTi" w:hAnsi="KaiTi" w:hint="eastAsia"/>
          <w:b/>
          <w:color w:val="000000"/>
          <w:sz w:val="36"/>
          <w:szCs w:val="36"/>
        </w:rPr>
        <w:t>（负责人为本科生）</w:t>
      </w:r>
    </w:p>
    <w:p w14:paraId="7D291BCD" w14:textId="77777777" w:rsidR="00833C94" w:rsidRDefault="00833C94">
      <w:pPr>
        <w:spacing w:before="120" w:line="560" w:lineRule="exact"/>
        <w:ind w:firstLine="1763"/>
        <w:rPr>
          <w:rFonts w:ascii="华文中宋" w:eastAsia="华文中宋" w:hAnsi="华文中宋" w:hint="eastAsia"/>
          <w:b/>
          <w:color w:val="000000"/>
          <w:sz w:val="52"/>
        </w:rPr>
      </w:pPr>
    </w:p>
    <w:p w14:paraId="2D1C7492" w14:textId="6A4CDA00" w:rsidR="00833C94" w:rsidRDefault="00000000">
      <w:pPr>
        <w:spacing w:before="120" w:line="560" w:lineRule="exact"/>
        <w:ind w:firstLine="1134"/>
        <w:rPr>
          <w:rFonts w:ascii="华文中宋" w:eastAsia="华文中宋" w:hAnsi="华文中宋" w:hint="eastAsia"/>
          <w:color w:val="000000"/>
          <w:sz w:val="28"/>
          <w:u w:val="single"/>
        </w:rPr>
      </w:pPr>
      <w:bookmarkStart w:id="0" w:name="_Hlk221198139"/>
      <w:r>
        <w:rPr>
          <w:rFonts w:ascii="华文中宋" w:eastAsia="华文中宋" w:hAnsi="华文中宋" w:hint="eastAsia"/>
          <w:color w:val="000000"/>
          <w:sz w:val="28"/>
        </w:rPr>
        <w:t>项目题目：</w:t>
      </w:r>
      <w:r>
        <w:rPr>
          <w:rFonts w:ascii="华文中宋" w:eastAsia="华文中宋" w:hAnsi="华文中宋" w:hint="eastAsia"/>
          <w:color w:val="000000"/>
          <w:sz w:val="28"/>
          <w:u w:val="single"/>
        </w:rPr>
        <w:t xml:space="preserve">　　</w:t>
      </w:r>
      <w:r w:rsidR="006B2317">
        <w:rPr>
          <w:rFonts w:ascii="华文中宋" w:eastAsia="华文中宋" w:hAnsi="华文中宋" w:hint="eastAsia"/>
          <w:color w:val="000000"/>
          <w:sz w:val="28"/>
          <w:u w:val="single"/>
        </w:rPr>
        <w:t xml:space="preserve"> 高邮二王知识库建设及其应用</w:t>
      </w:r>
      <w:r>
        <w:rPr>
          <w:rFonts w:ascii="华文中宋" w:eastAsia="华文中宋" w:hAnsi="华文中宋" w:hint="eastAsia"/>
          <w:color w:val="000000"/>
          <w:sz w:val="28"/>
          <w:u w:val="single"/>
        </w:rPr>
        <w:t xml:space="preserve">　</w:t>
      </w:r>
      <w:r w:rsidR="006B2317">
        <w:rPr>
          <w:rFonts w:ascii="华文中宋" w:eastAsia="华文中宋" w:hAnsi="华文中宋" w:hint="eastAsia"/>
          <w:color w:val="000000"/>
          <w:sz w:val="28"/>
          <w:u w:val="single"/>
        </w:rPr>
        <w:t xml:space="preserve"> </w:t>
      </w:r>
      <w:r>
        <w:rPr>
          <w:rFonts w:ascii="华文中宋" w:eastAsia="华文中宋" w:hAnsi="华文中宋" w:hint="eastAsia"/>
          <w:color w:val="000000"/>
          <w:sz w:val="28"/>
          <w:u w:val="single"/>
        </w:rPr>
        <w:t xml:space="preserve">　</w:t>
      </w:r>
    </w:p>
    <w:p w14:paraId="37B0CA80" w14:textId="6DA671E5" w:rsidR="00833C94" w:rsidRDefault="00000000">
      <w:pPr>
        <w:spacing w:before="120" w:line="560" w:lineRule="exact"/>
        <w:ind w:firstLine="1134"/>
        <w:rPr>
          <w:rFonts w:ascii="华文中宋" w:eastAsia="华文中宋" w:hAnsi="华文中宋" w:hint="eastAsia"/>
          <w:color w:val="000000"/>
          <w:sz w:val="28"/>
          <w:u w:val="single"/>
        </w:rPr>
      </w:pPr>
      <w:r>
        <w:rPr>
          <w:rFonts w:ascii="华文中宋" w:eastAsia="华文中宋" w:hAnsi="华文中宋" w:hint="eastAsia"/>
          <w:color w:val="000000"/>
          <w:sz w:val="28"/>
        </w:rPr>
        <w:t>项目所在书院：</w:t>
      </w:r>
      <w:r>
        <w:rPr>
          <w:rFonts w:ascii="华文中宋" w:eastAsia="华文中宋" w:hAnsi="华文中宋" w:hint="eastAsia"/>
          <w:color w:val="000000"/>
          <w:sz w:val="28"/>
          <w:u w:val="single"/>
        </w:rPr>
        <w:t xml:space="preserve">　</w:t>
      </w:r>
      <w:r w:rsidR="007558BF">
        <w:rPr>
          <w:rFonts w:ascii="华文中宋" w:eastAsia="华文中宋" w:hAnsi="华文中宋" w:hint="eastAsia"/>
          <w:color w:val="000000"/>
          <w:sz w:val="28"/>
          <w:u w:val="single"/>
        </w:rPr>
        <w:t xml:space="preserve">  </w:t>
      </w:r>
      <w:r>
        <w:rPr>
          <w:rFonts w:ascii="华文中宋" w:eastAsia="华文中宋" w:hAnsi="华文中宋" w:hint="eastAsia"/>
          <w:color w:val="000000"/>
          <w:sz w:val="28"/>
          <w:u w:val="single"/>
        </w:rPr>
        <w:t xml:space="preserve">　</w:t>
      </w:r>
      <w:r w:rsidR="00F53172">
        <w:rPr>
          <w:rFonts w:ascii="华文中宋" w:eastAsia="华文中宋" w:hAnsi="华文中宋" w:hint="eastAsia"/>
          <w:color w:val="000000"/>
          <w:sz w:val="28"/>
          <w:u w:val="single"/>
        </w:rPr>
        <w:t>明德书院</w:t>
      </w:r>
      <w:r w:rsidR="007558BF">
        <w:rPr>
          <w:rFonts w:ascii="华文中宋" w:eastAsia="华文中宋" w:hAnsi="华文中宋" w:hint="eastAsia"/>
          <w:color w:val="000000"/>
          <w:sz w:val="28"/>
          <w:u w:val="single"/>
        </w:rPr>
        <w:t>、</w:t>
      </w:r>
      <w:r w:rsidR="00F53172">
        <w:rPr>
          <w:rFonts w:ascii="华文中宋" w:eastAsia="华文中宋" w:hAnsi="华文中宋" w:hint="eastAsia"/>
          <w:color w:val="000000"/>
          <w:sz w:val="28"/>
          <w:u w:val="single"/>
        </w:rPr>
        <w:t>数学学院</w:t>
      </w:r>
      <w:r>
        <w:rPr>
          <w:rFonts w:ascii="华文中宋" w:eastAsia="华文中宋" w:hAnsi="华文中宋" w:hint="eastAsia"/>
          <w:color w:val="000000"/>
          <w:sz w:val="28"/>
          <w:u w:val="single"/>
        </w:rPr>
        <w:t xml:space="preserve">　　</w:t>
      </w:r>
      <w:r w:rsidR="007558BF">
        <w:rPr>
          <w:rFonts w:ascii="华文中宋" w:eastAsia="华文中宋" w:hAnsi="华文中宋" w:hint="eastAsia"/>
          <w:color w:val="000000"/>
          <w:sz w:val="28"/>
          <w:u w:val="single"/>
        </w:rPr>
        <w:t xml:space="preserve">    </w:t>
      </w:r>
    </w:p>
    <w:p w14:paraId="14555297" w14:textId="7C983684" w:rsidR="00833C94" w:rsidRDefault="00000000">
      <w:pPr>
        <w:spacing w:before="120" w:line="560" w:lineRule="exact"/>
        <w:ind w:firstLine="1134"/>
        <w:rPr>
          <w:rFonts w:ascii="华文中宋" w:eastAsia="华文中宋" w:hAnsi="华文中宋" w:hint="eastAsia"/>
          <w:color w:val="000000"/>
          <w:sz w:val="28"/>
          <w:u w:val="single"/>
        </w:rPr>
      </w:pPr>
      <w:r>
        <w:rPr>
          <w:rFonts w:ascii="华文中宋" w:eastAsia="华文中宋" w:hAnsi="华文中宋" w:hint="eastAsia"/>
          <w:color w:val="000000"/>
          <w:sz w:val="28"/>
        </w:rPr>
        <w:t>项目负责人：</w:t>
      </w:r>
      <w:r>
        <w:rPr>
          <w:rFonts w:ascii="华文中宋" w:eastAsia="华文中宋" w:hAnsi="华文中宋" w:hint="eastAsia"/>
          <w:color w:val="000000"/>
          <w:sz w:val="28"/>
          <w:u w:val="single"/>
        </w:rPr>
        <w:t xml:space="preserve">　　　　　　</w:t>
      </w:r>
      <w:r w:rsidR="003E26B6">
        <w:rPr>
          <w:rFonts w:ascii="华文中宋" w:eastAsia="华文中宋" w:hAnsi="华文中宋" w:hint="eastAsia"/>
          <w:color w:val="000000"/>
          <w:sz w:val="28"/>
          <w:u w:val="single"/>
        </w:rPr>
        <w:t xml:space="preserve"> </w:t>
      </w:r>
      <w:r>
        <w:rPr>
          <w:rFonts w:ascii="华文中宋" w:eastAsia="华文中宋" w:hAnsi="华文中宋" w:hint="eastAsia"/>
          <w:color w:val="000000"/>
          <w:sz w:val="28"/>
          <w:u w:val="single"/>
        </w:rPr>
        <w:t>赵梓名</w:t>
      </w:r>
      <w:r w:rsidR="003E26B6">
        <w:rPr>
          <w:rFonts w:ascii="华文中宋" w:eastAsia="华文中宋" w:hAnsi="华文中宋" w:hint="eastAsia"/>
          <w:color w:val="000000"/>
          <w:sz w:val="28"/>
          <w:u w:val="single"/>
        </w:rPr>
        <w:t xml:space="preserve">             </w:t>
      </w:r>
      <w:r>
        <w:rPr>
          <w:rFonts w:ascii="华文中宋" w:eastAsia="华文中宋" w:hAnsi="华文中宋" w:hint="eastAsia"/>
          <w:color w:val="000000"/>
          <w:sz w:val="28"/>
          <w:u w:val="single"/>
        </w:rPr>
        <w:t xml:space="preserve">　</w:t>
      </w:r>
    </w:p>
    <w:p w14:paraId="284E2646" w14:textId="2FD0EC14" w:rsidR="00833C94" w:rsidRDefault="00000000">
      <w:pPr>
        <w:spacing w:before="120" w:line="560" w:lineRule="exact"/>
        <w:ind w:firstLine="1134"/>
        <w:rPr>
          <w:rFonts w:ascii="华文中宋" w:eastAsia="华文中宋" w:hAnsi="华文中宋" w:hint="eastAsia"/>
          <w:color w:val="000000"/>
          <w:sz w:val="28"/>
          <w:u w:val="single"/>
        </w:rPr>
      </w:pPr>
      <w:r>
        <w:rPr>
          <w:rFonts w:ascii="华文中宋" w:eastAsia="华文中宋" w:hAnsi="华文中宋" w:hint="eastAsia"/>
          <w:color w:val="000000"/>
          <w:sz w:val="28"/>
        </w:rPr>
        <w:t>项目负责人学号：</w:t>
      </w:r>
      <w:r>
        <w:rPr>
          <w:rFonts w:ascii="华文中宋" w:eastAsia="华文中宋" w:hAnsi="华文中宋" w:hint="eastAsia"/>
          <w:color w:val="000000"/>
          <w:sz w:val="28"/>
          <w:u w:val="single"/>
        </w:rPr>
        <w:t xml:space="preserve">　</w:t>
      </w:r>
      <w:r w:rsidR="00287F18">
        <w:rPr>
          <w:rFonts w:ascii="华文中宋" w:eastAsia="华文中宋" w:hAnsi="华文中宋" w:hint="eastAsia"/>
          <w:color w:val="000000"/>
          <w:sz w:val="28"/>
          <w:u w:val="single"/>
        </w:rPr>
        <w:t xml:space="preserve">  </w:t>
      </w:r>
      <w:r w:rsidR="00A76D52">
        <w:rPr>
          <w:rFonts w:ascii="华文中宋" w:eastAsia="华文中宋" w:hAnsi="华文中宋" w:hint="eastAsia"/>
          <w:color w:val="000000"/>
          <w:sz w:val="28"/>
          <w:u w:val="single"/>
        </w:rPr>
        <w:t xml:space="preserve"> </w:t>
      </w:r>
      <w:r>
        <w:rPr>
          <w:rFonts w:ascii="华文中宋" w:eastAsia="华文中宋" w:hAnsi="华文中宋" w:hint="eastAsia"/>
          <w:color w:val="000000"/>
          <w:sz w:val="28"/>
          <w:u w:val="single"/>
        </w:rPr>
        <w:t xml:space="preserve">　2024201617</w:t>
      </w:r>
      <w:r w:rsidR="003E26B6">
        <w:rPr>
          <w:rFonts w:ascii="华文中宋" w:eastAsia="华文中宋" w:hAnsi="华文中宋" w:hint="eastAsia"/>
          <w:color w:val="000000"/>
          <w:sz w:val="28"/>
          <w:u w:val="single"/>
        </w:rPr>
        <w:t xml:space="preserve">         </w:t>
      </w:r>
      <w:r w:rsidR="002D2744">
        <w:rPr>
          <w:rFonts w:ascii="华文中宋" w:eastAsia="华文中宋" w:hAnsi="华文中宋" w:hint="eastAsia"/>
          <w:color w:val="000000"/>
          <w:sz w:val="28"/>
          <w:u w:val="single"/>
        </w:rPr>
        <w:t xml:space="preserve"> </w:t>
      </w:r>
      <w:r>
        <w:rPr>
          <w:rFonts w:ascii="华文中宋" w:eastAsia="华文中宋" w:hAnsi="华文中宋" w:hint="eastAsia"/>
          <w:color w:val="000000"/>
          <w:sz w:val="28"/>
          <w:u w:val="single"/>
        </w:rPr>
        <w:t xml:space="preserve"> </w:t>
      </w:r>
    </w:p>
    <w:p w14:paraId="591F26D7" w14:textId="5E20CE0C" w:rsidR="00833C94" w:rsidRDefault="00000000">
      <w:pPr>
        <w:spacing w:before="120" w:line="560" w:lineRule="exact"/>
        <w:ind w:firstLine="1134"/>
        <w:rPr>
          <w:rFonts w:ascii="华文中宋" w:eastAsia="华文中宋" w:hAnsi="华文中宋" w:hint="eastAsia"/>
          <w:color w:val="000000"/>
          <w:sz w:val="28"/>
          <w:u w:val="single"/>
        </w:rPr>
      </w:pPr>
      <w:r>
        <w:rPr>
          <w:rFonts w:ascii="华文中宋" w:eastAsia="华文中宋" w:hAnsi="华文中宋" w:hint="eastAsia"/>
          <w:color w:val="000000"/>
          <w:sz w:val="28"/>
        </w:rPr>
        <w:t>项目负责人所在学院（系）：</w:t>
      </w:r>
      <w:r>
        <w:rPr>
          <w:rFonts w:ascii="华文中宋" w:eastAsia="华文中宋" w:hAnsi="华文中宋" w:hint="eastAsia"/>
          <w:color w:val="000000"/>
          <w:sz w:val="28"/>
          <w:u w:val="single"/>
        </w:rPr>
        <w:t xml:space="preserve">　高</w:t>
      </w:r>
      <w:proofErr w:type="gramStart"/>
      <w:r>
        <w:rPr>
          <w:rFonts w:ascii="华文中宋" w:eastAsia="华文中宋" w:hAnsi="华文中宋" w:hint="eastAsia"/>
          <w:color w:val="000000"/>
          <w:sz w:val="28"/>
          <w:u w:val="single"/>
        </w:rPr>
        <w:t>瓴</w:t>
      </w:r>
      <w:proofErr w:type="gramEnd"/>
      <w:r>
        <w:rPr>
          <w:rFonts w:ascii="华文中宋" w:eastAsia="华文中宋" w:hAnsi="华文中宋" w:hint="eastAsia"/>
          <w:color w:val="000000"/>
          <w:sz w:val="28"/>
          <w:u w:val="single"/>
        </w:rPr>
        <w:t xml:space="preserve">人工智能学院　</w:t>
      </w:r>
    </w:p>
    <w:p w14:paraId="1B21F706" w14:textId="5D7EF70E" w:rsidR="00833C94" w:rsidRDefault="00000000">
      <w:pPr>
        <w:spacing w:before="120" w:line="560" w:lineRule="exact"/>
        <w:ind w:firstLine="1134"/>
        <w:rPr>
          <w:rFonts w:ascii="华文中宋" w:eastAsia="华文中宋" w:hAnsi="华文中宋" w:hint="eastAsia"/>
          <w:color w:val="000000"/>
          <w:sz w:val="28"/>
          <w:u w:val="single"/>
        </w:rPr>
      </w:pPr>
      <w:r>
        <w:rPr>
          <w:rFonts w:ascii="华文中宋" w:eastAsia="华文中宋" w:hAnsi="华文中宋" w:hint="eastAsia"/>
          <w:color w:val="000000"/>
          <w:sz w:val="28"/>
        </w:rPr>
        <w:t>项目负责人电话：</w:t>
      </w:r>
      <w:r>
        <w:rPr>
          <w:rFonts w:ascii="华文中宋" w:eastAsia="华文中宋" w:hAnsi="华文中宋" w:hint="eastAsia"/>
          <w:color w:val="000000"/>
          <w:sz w:val="28"/>
          <w:u w:val="single"/>
        </w:rPr>
        <w:t xml:space="preserve">　　　　</w:t>
      </w:r>
      <w:r w:rsidR="002D2744">
        <w:rPr>
          <w:rFonts w:ascii="华文中宋" w:eastAsia="华文中宋" w:hAnsi="华文中宋" w:hint="eastAsia"/>
          <w:color w:val="000000"/>
          <w:sz w:val="28"/>
          <w:u w:val="single"/>
        </w:rPr>
        <w:t xml:space="preserve"> </w:t>
      </w:r>
      <w:r>
        <w:rPr>
          <w:rFonts w:ascii="华文中宋" w:eastAsia="华文中宋" w:hAnsi="华文中宋" w:hint="eastAsia"/>
          <w:color w:val="000000"/>
          <w:sz w:val="28"/>
          <w:u w:val="single"/>
        </w:rPr>
        <w:t>18875820386</w:t>
      </w:r>
      <w:r w:rsidR="00287F18">
        <w:rPr>
          <w:rFonts w:ascii="华文中宋" w:eastAsia="华文中宋" w:hAnsi="华文中宋" w:hint="eastAsia"/>
          <w:color w:val="000000"/>
          <w:sz w:val="28"/>
          <w:u w:val="single"/>
        </w:rPr>
        <w:t xml:space="preserve">  </w:t>
      </w:r>
      <w:r>
        <w:rPr>
          <w:rFonts w:ascii="华文中宋" w:eastAsia="华文中宋" w:hAnsi="华文中宋" w:hint="eastAsia"/>
          <w:color w:val="000000"/>
          <w:sz w:val="28"/>
          <w:u w:val="single"/>
        </w:rPr>
        <w:t xml:space="preserve">　　</w:t>
      </w:r>
      <w:r w:rsidR="003E26B6">
        <w:rPr>
          <w:rFonts w:ascii="华文中宋" w:eastAsia="华文中宋" w:hAnsi="华文中宋" w:hint="eastAsia"/>
          <w:color w:val="000000"/>
          <w:sz w:val="28"/>
          <w:u w:val="single"/>
        </w:rPr>
        <w:t xml:space="preserve">  </w:t>
      </w:r>
    </w:p>
    <w:p w14:paraId="010E70C2" w14:textId="0035DB59" w:rsidR="00833C94" w:rsidRDefault="00000000">
      <w:pPr>
        <w:spacing w:before="120" w:line="560" w:lineRule="exact"/>
        <w:ind w:firstLine="1134"/>
        <w:rPr>
          <w:rFonts w:ascii="华文中宋" w:eastAsia="华文中宋" w:hAnsi="华文中宋" w:hint="eastAsia"/>
          <w:color w:val="000000"/>
          <w:sz w:val="28"/>
          <w:u w:val="single"/>
        </w:rPr>
      </w:pPr>
      <w:r>
        <w:rPr>
          <w:rFonts w:ascii="华文中宋" w:eastAsia="华文中宋" w:hAnsi="华文中宋" w:hint="eastAsia"/>
          <w:color w:val="000000"/>
          <w:sz w:val="28"/>
        </w:rPr>
        <w:t>项目负责人邮箱：</w:t>
      </w:r>
      <w:r>
        <w:rPr>
          <w:rFonts w:ascii="华文中宋" w:eastAsia="华文中宋" w:hAnsi="华文中宋" w:hint="eastAsia"/>
          <w:color w:val="000000"/>
          <w:sz w:val="28"/>
          <w:u w:val="single"/>
        </w:rPr>
        <w:t xml:space="preserve">　　　</w:t>
      </w:r>
      <w:r w:rsidR="00287F18" w:rsidRPr="00287F18">
        <w:rPr>
          <w:rFonts w:ascii="华文中宋" w:eastAsia="华文中宋" w:hAnsi="华文中宋" w:hint="eastAsia"/>
          <w:color w:val="000000"/>
          <w:sz w:val="28"/>
          <w:u w:val="single"/>
        </w:rPr>
        <w:t>315721270@qq.com</w:t>
      </w:r>
      <w:r w:rsidR="00287F18">
        <w:rPr>
          <w:rFonts w:ascii="华文中宋" w:eastAsia="华文中宋" w:hAnsi="华文中宋" w:hint="eastAsia"/>
          <w:color w:val="000000"/>
          <w:sz w:val="28"/>
          <w:u w:val="single"/>
        </w:rPr>
        <w:t xml:space="preserve"> </w:t>
      </w:r>
      <w:r>
        <w:rPr>
          <w:rFonts w:ascii="华文中宋" w:eastAsia="华文中宋" w:hAnsi="华文中宋" w:hint="eastAsia"/>
          <w:color w:val="000000"/>
          <w:sz w:val="28"/>
          <w:u w:val="single"/>
        </w:rPr>
        <w:t xml:space="preserve">　</w:t>
      </w:r>
      <w:r w:rsidR="00287F18">
        <w:rPr>
          <w:rFonts w:ascii="华文中宋" w:eastAsia="华文中宋" w:hAnsi="华文中宋" w:hint="eastAsia"/>
          <w:color w:val="000000"/>
          <w:sz w:val="28"/>
          <w:u w:val="single"/>
        </w:rPr>
        <w:t xml:space="preserve"> </w:t>
      </w:r>
    </w:p>
    <w:p w14:paraId="22087235" w14:textId="0913F324" w:rsidR="00833C94" w:rsidRDefault="00000000">
      <w:pPr>
        <w:spacing w:before="120" w:line="560" w:lineRule="exact"/>
        <w:ind w:firstLine="1134"/>
        <w:rPr>
          <w:rFonts w:ascii="华文中宋" w:eastAsia="华文中宋" w:hAnsi="华文中宋" w:hint="eastAsia"/>
          <w:color w:val="000000"/>
          <w:sz w:val="28"/>
          <w:u w:val="single"/>
        </w:rPr>
      </w:pPr>
      <w:r>
        <w:rPr>
          <w:rFonts w:ascii="华文中宋" w:eastAsia="华文中宋" w:hAnsi="华文中宋" w:hint="eastAsia"/>
          <w:color w:val="000000"/>
          <w:sz w:val="28"/>
        </w:rPr>
        <w:t>项目指导教师：</w:t>
      </w:r>
      <w:r>
        <w:rPr>
          <w:rFonts w:ascii="华文中宋" w:eastAsia="华文中宋" w:hAnsi="华文中宋" w:hint="eastAsia"/>
          <w:color w:val="000000"/>
          <w:sz w:val="28"/>
          <w:u w:val="single"/>
        </w:rPr>
        <w:t xml:space="preserve">　　　</w:t>
      </w:r>
      <w:r w:rsidR="00287F18">
        <w:rPr>
          <w:rFonts w:ascii="华文中宋" w:eastAsia="华文中宋" w:hAnsi="华文中宋" w:hint="eastAsia"/>
          <w:color w:val="000000"/>
          <w:sz w:val="28"/>
          <w:u w:val="single"/>
        </w:rPr>
        <w:t xml:space="preserve"> </w:t>
      </w:r>
      <w:r>
        <w:rPr>
          <w:rFonts w:ascii="华文中宋" w:eastAsia="华文中宋" w:hAnsi="华文中宋" w:hint="eastAsia"/>
          <w:color w:val="000000"/>
          <w:sz w:val="28"/>
          <w:u w:val="single"/>
        </w:rPr>
        <w:t xml:space="preserve">　</w:t>
      </w:r>
      <w:r w:rsidR="00287F18" w:rsidRPr="00287F18">
        <w:rPr>
          <w:rFonts w:ascii="华文中宋" w:eastAsia="华文中宋" w:hAnsi="华文中宋" w:hint="eastAsia"/>
          <w:color w:val="000000"/>
          <w:sz w:val="28"/>
          <w:u w:val="single"/>
        </w:rPr>
        <w:t>华建光</w:t>
      </w:r>
      <w:r w:rsidR="00287F18">
        <w:rPr>
          <w:rFonts w:ascii="华文中宋" w:eastAsia="华文中宋" w:hAnsi="华文中宋" w:hint="eastAsia"/>
          <w:color w:val="000000"/>
          <w:sz w:val="28"/>
          <w:u w:val="single"/>
        </w:rPr>
        <w:t>、</w:t>
      </w:r>
      <w:r w:rsidR="00287F18" w:rsidRPr="00287F18">
        <w:rPr>
          <w:rFonts w:ascii="华文中宋" w:eastAsia="华文中宋" w:hAnsi="华文中宋" w:hint="eastAsia"/>
          <w:color w:val="000000"/>
          <w:sz w:val="28"/>
          <w:u w:val="single"/>
        </w:rPr>
        <w:t>王善文</w:t>
      </w:r>
      <w:r>
        <w:rPr>
          <w:rFonts w:ascii="华文中宋" w:eastAsia="华文中宋" w:hAnsi="华文中宋" w:hint="eastAsia"/>
          <w:color w:val="000000"/>
          <w:sz w:val="28"/>
          <w:u w:val="single"/>
        </w:rPr>
        <w:t xml:space="preserve">　　</w:t>
      </w:r>
      <w:r w:rsidR="003E26B6">
        <w:rPr>
          <w:rFonts w:ascii="华文中宋" w:eastAsia="华文中宋" w:hAnsi="华文中宋" w:hint="eastAsia"/>
          <w:color w:val="000000"/>
          <w:sz w:val="28"/>
          <w:u w:val="single"/>
        </w:rPr>
        <w:t xml:space="preserve">    </w:t>
      </w:r>
      <w:r w:rsidR="00287F18">
        <w:rPr>
          <w:rFonts w:ascii="华文中宋" w:eastAsia="华文中宋" w:hAnsi="华文中宋" w:hint="eastAsia"/>
          <w:color w:val="000000"/>
          <w:sz w:val="28"/>
          <w:u w:val="single"/>
        </w:rPr>
        <w:t xml:space="preserve"> </w:t>
      </w:r>
    </w:p>
    <w:p w14:paraId="391229C8" w14:textId="1C46DBF3" w:rsidR="00833C94" w:rsidRDefault="00000000">
      <w:pPr>
        <w:spacing w:before="120" w:line="560" w:lineRule="exact"/>
        <w:ind w:firstLine="1134"/>
        <w:rPr>
          <w:rFonts w:ascii="华文中宋" w:eastAsia="华文中宋" w:hAnsi="华文中宋" w:hint="eastAsia"/>
          <w:color w:val="000000"/>
          <w:sz w:val="28"/>
          <w:u w:val="single"/>
        </w:rPr>
      </w:pPr>
      <w:r>
        <w:rPr>
          <w:rFonts w:ascii="华文中宋" w:eastAsia="华文中宋" w:hAnsi="华文中宋" w:hint="eastAsia"/>
          <w:color w:val="000000"/>
          <w:sz w:val="28"/>
        </w:rPr>
        <w:t>项目指导教师职工号：</w:t>
      </w:r>
      <w:r w:rsidR="002D2744">
        <w:rPr>
          <w:rFonts w:ascii="华文中宋" w:eastAsia="华文中宋" w:hAnsi="华文中宋" w:hint="eastAsia"/>
          <w:color w:val="000000"/>
          <w:sz w:val="28"/>
          <w:u w:val="single"/>
        </w:rPr>
        <w:t xml:space="preserve">  </w:t>
      </w:r>
      <w:r w:rsidR="00287F18" w:rsidRPr="00287F18">
        <w:rPr>
          <w:rFonts w:ascii="华文中宋" w:eastAsia="华文中宋" w:hAnsi="华文中宋" w:hint="eastAsia"/>
          <w:color w:val="000000"/>
          <w:sz w:val="28"/>
          <w:u w:val="single"/>
        </w:rPr>
        <w:t>20110033</w:t>
      </w:r>
      <w:r w:rsidR="00287F18">
        <w:rPr>
          <w:rFonts w:ascii="华文中宋" w:eastAsia="华文中宋" w:hAnsi="华文中宋" w:hint="eastAsia"/>
          <w:color w:val="000000"/>
          <w:sz w:val="28"/>
          <w:u w:val="single"/>
        </w:rPr>
        <w:t>、</w:t>
      </w:r>
      <w:r w:rsidR="00287F18" w:rsidRPr="00287F18">
        <w:rPr>
          <w:rFonts w:ascii="华文中宋" w:eastAsia="华文中宋" w:hAnsi="华文中宋" w:hint="eastAsia"/>
          <w:color w:val="000000"/>
          <w:sz w:val="28"/>
          <w:u w:val="single"/>
        </w:rPr>
        <w:t>20190029</w:t>
      </w:r>
      <w:r>
        <w:rPr>
          <w:rFonts w:ascii="华文中宋" w:eastAsia="华文中宋" w:hAnsi="华文中宋" w:hint="eastAsia"/>
          <w:color w:val="000000"/>
          <w:sz w:val="28"/>
          <w:u w:val="single"/>
        </w:rPr>
        <w:t xml:space="preserve">  </w:t>
      </w:r>
    </w:p>
    <w:p w14:paraId="08D9AA6D" w14:textId="6AD8C0E1" w:rsidR="00833C94" w:rsidRDefault="00000000">
      <w:pPr>
        <w:spacing w:before="120" w:line="560" w:lineRule="exact"/>
        <w:ind w:firstLine="1134"/>
        <w:rPr>
          <w:rFonts w:ascii="华文中宋" w:eastAsia="华文中宋" w:hAnsi="华文中宋" w:hint="eastAsia"/>
          <w:color w:val="000000"/>
          <w:sz w:val="28"/>
          <w:u w:val="single"/>
        </w:rPr>
      </w:pPr>
      <w:r>
        <w:rPr>
          <w:rFonts w:ascii="华文中宋" w:eastAsia="华文中宋" w:hAnsi="华文中宋" w:hint="eastAsia"/>
          <w:color w:val="000000"/>
          <w:sz w:val="28"/>
        </w:rPr>
        <w:t>项目指导教师所在单位：</w:t>
      </w:r>
      <w:r>
        <w:rPr>
          <w:rFonts w:ascii="华文中宋" w:eastAsia="华文中宋" w:hAnsi="华文中宋" w:hint="eastAsia"/>
          <w:color w:val="000000"/>
          <w:sz w:val="28"/>
          <w:u w:val="single"/>
        </w:rPr>
        <w:t xml:space="preserve">　</w:t>
      </w:r>
      <w:r w:rsidR="002D2744">
        <w:rPr>
          <w:rFonts w:ascii="华文中宋" w:eastAsia="华文中宋" w:hAnsi="华文中宋" w:hint="eastAsia"/>
          <w:color w:val="000000"/>
          <w:sz w:val="28"/>
          <w:u w:val="single"/>
        </w:rPr>
        <w:t xml:space="preserve"> </w:t>
      </w:r>
      <w:r w:rsidR="00287F18">
        <w:rPr>
          <w:rFonts w:ascii="华文中宋" w:eastAsia="华文中宋" w:hAnsi="华文中宋" w:hint="eastAsia"/>
          <w:color w:val="000000"/>
          <w:sz w:val="28"/>
          <w:u w:val="single"/>
        </w:rPr>
        <w:t xml:space="preserve"> </w:t>
      </w:r>
      <w:r w:rsidR="00287F18" w:rsidRPr="00287F18">
        <w:rPr>
          <w:rFonts w:ascii="华文中宋" w:eastAsia="华文中宋" w:hAnsi="华文中宋" w:hint="eastAsia"/>
          <w:color w:val="000000"/>
          <w:sz w:val="28"/>
          <w:u w:val="single"/>
        </w:rPr>
        <w:t>国学院</w:t>
      </w:r>
      <w:r w:rsidR="00287F18">
        <w:rPr>
          <w:rFonts w:ascii="华文中宋" w:eastAsia="华文中宋" w:hAnsi="华文中宋" w:hint="eastAsia"/>
          <w:color w:val="000000"/>
          <w:sz w:val="28"/>
          <w:u w:val="single"/>
        </w:rPr>
        <w:t>、</w:t>
      </w:r>
      <w:r w:rsidR="00287F18" w:rsidRPr="00287F18">
        <w:rPr>
          <w:rFonts w:ascii="华文中宋" w:eastAsia="华文中宋" w:hAnsi="华文中宋" w:hint="eastAsia"/>
          <w:color w:val="000000"/>
          <w:sz w:val="28"/>
          <w:u w:val="single"/>
        </w:rPr>
        <w:t>数学学院</w:t>
      </w:r>
      <w:r>
        <w:rPr>
          <w:rFonts w:ascii="华文中宋" w:eastAsia="华文中宋" w:hAnsi="华文中宋" w:hint="eastAsia"/>
          <w:color w:val="000000"/>
          <w:sz w:val="28"/>
          <w:u w:val="single"/>
        </w:rPr>
        <w:t xml:space="preserve">　　</w:t>
      </w:r>
    </w:p>
    <w:bookmarkEnd w:id="0"/>
    <w:p w14:paraId="216BBB6A" w14:textId="77777777" w:rsidR="00833C94" w:rsidRDefault="00000000">
      <w:pPr>
        <w:spacing w:before="240" w:line="560" w:lineRule="exact"/>
        <w:jc w:val="center"/>
        <w:rPr>
          <w:rFonts w:ascii="华文中宋" w:eastAsia="华文中宋" w:hAnsi="华文中宋" w:hint="eastAsia"/>
          <w:b/>
          <w:color w:val="000000"/>
          <w:sz w:val="28"/>
        </w:rPr>
      </w:pPr>
      <w:r>
        <w:rPr>
          <w:rFonts w:ascii="华文中宋" w:eastAsia="华文中宋" w:hAnsi="华文中宋" w:hint="eastAsia"/>
          <w:b/>
          <w:color w:val="000000"/>
          <w:sz w:val="28"/>
        </w:rPr>
        <w:t>中国人民大学教务处制表</w:t>
      </w:r>
    </w:p>
    <w:p w14:paraId="3D01A49B" w14:textId="2C32A41F" w:rsidR="00833C94" w:rsidRDefault="00000000">
      <w:pPr>
        <w:spacing w:before="240" w:line="560" w:lineRule="exact"/>
        <w:jc w:val="center"/>
        <w:rPr>
          <w:rFonts w:ascii="华文中宋" w:eastAsia="华文中宋" w:hAnsi="华文中宋" w:hint="eastAsia"/>
          <w:b/>
          <w:color w:val="000000"/>
          <w:sz w:val="28"/>
        </w:rPr>
      </w:pPr>
      <w:r>
        <w:rPr>
          <w:rFonts w:ascii="华文中宋" w:eastAsia="华文中宋" w:hAnsi="华文中宋" w:hint="eastAsia"/>
          <w:b/>
          <w:color w:val="000000"/>
          <w:sz w:val="28"/>
        </w:rPr>
        <w:t xml:space="preserve">填表日期：　2026　年　</w:t>
      </w:r>
      <w:r w:rsidR="00932B38">
        <w:rPr>
          <w:rFonts w:ascii="华文中宋" w:eastAsia="华文中宋" w:hAnsi="华文中宋" w:hint="eastAsia"/>
          <w:b/>
          <w:color w:val="000000"/>
          <w:sz w:val="28"/>
        </w:rPr>
        <w:t>4</w:t>
      </w:r>
      <w:r>
        <w:rPr>
          <w:rFonts w:ascii="华文中宋" w:eastAsia="华文中宋" w:hAnsi="华文中宋" w:hint="eastAsia"/>
          <w:b/>
          <w:color w:val="000000"/>
          <w:sz w:val="28"/>
        </w:rPr>
        <w:t xml:space="preserve">　月　</w:t>
      </w:r>
      <w:r w:rsidR="00932B38">
        <w:rPr>
          <w:rFonts w:ascii="华文中宋" w:eastAsia="华文中宋" w:hAnsi="华文中宋" w:hint="eastAsia"/>
          <w:b/>
          <w:color w:val="000000"/>
          <w:sz w:val="28"/>
        </w:rPr>
        <w:t>8</w:t>
      </w:r>
      <w:r>
        <w:rPr>
          <w:rFonts w:ascii="华文中宋" w:eastAsia="华文中宋" w:hAnsi="华文中宋" w:hint="eastAsia"/>
          <w:b/>
          <w:color w:val="000000"/>
          <w:sz w:val="28"/>
        </w:rPr>
        <w:t xml:space="preserve">　日</w:t>
      </w:r>
    </w:p>
    <w:p w14:paraId="031492A6" w14:textId="77777777" w:rsidR="00833C94" w:rsidRDefault="00833C94">
      <w:pPr>
        <w:spacing w:before="240" w:line="560" w:lineRule="exact"/>
        <w:jc w:val="center"/>
        <w:rPr>
          <w:rFonts w:ascii="华文中宋" w:eastAsia="华文中宋" w:hAnsi="华文中宋" w:hint="eastAsia"/>
          <w:b/>
          <w:color w:val="000000"/>
          <w:sz w:val="28"/>
        </w:rPr>
      </w:pPr>
    </w:p>
    <w:p w14:paraId="474A9098" w14:textId="77777777" w:rsidR="00833C94" w:rsidRDefault="00000000">
      <w:pPr>
        <w:spacing w:line="560" w:lineRule="exact"/>
        <w:rPr>
          <w:rFonts w:hint="eastAsia"/>
        </w:rPr>
      </w:pPr>
      <w:r>
        <w:rPr>
          <w:rFonts w:hint="eastAsia"/>
        </w:rPr>
        <w:br w:type="page"/>
      </w:r>
    </w:p>
    <w:tbl>
      <w:tblPr>
        <w:tblW w:w="9640" w:type="dxa"/>
        <w:tblInd w:w="-714" w:type="dxa"/>
        <w:tblLayout w:type="fixed"/>
        <w:tblCellMar>
          <w:left w:w="0" w:type="dxa"/>
          <w:right w:w="0" w:type="dxa"/>
        </w:tblCellMar>
        <w:tblLook w:val="04A0" w:firstRow="1" w:lastRow="0" w:firstColumn="1" w:lastColumn="0" w:noHBand="0" w:noVBand="1"/>
      </w:tblPr>
      <w:tblGrid>
        <w:gridCol w:w="709"/>
        <w:gridCol w:w="529"/>
        <w:gridCol w:w="605"/>
        <w:gridCol w:w="777"/>
        <w:gridCol w:w="433"/>
        <w:gridCol w:w="491"/>
        <w:gridCol w:w="1418"/>
        <w:gridCol w:w="9"/>
        <w:gridCol w:w="133"/>
        <w:gridCol w:w="1115"/>
        <w:gridCol w:w="444"/>
        <w:gridCol w:w="142"/>
        <w:gridCol w:w="1275"/>
        <w:gridCol w:w="1560"/>
      </w:tblGrid>
      <w:tr w:rsidR="00833C94" w14:paraId="66978278" w14:textId="77777777" w:rsidTr="0061163C">
        <w:trPr>
          <w:trHeight w:val="557"/>
        </w:trPr>
        <w:tc>
          <w:tcPr>
            <w:tcW w:w="3053"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99EA18"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lastRenderedPageBreak/>
              <w:t>项目题目</w:t>
            </w:r>
          </w:p>
        </w:tc>
        <w:tc>
          <w:tcPr>
            <w:tcW w:w="6587" w:type="dxa"/>
            <w:gridSpan w:val="9"/>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B9E51E" w14:textId="2C0ED5C4" w:rsidR="00866A0E" w:rsidRDefault="00000000" w:rsidP="00866A0E">
            <w:pPr>
              <w:spacing w:line="560" w:lineRule="exact"/>
              <w:ind w:right="113"/>
              <w:jc w:val="center"/>
              <w:rPr>
                <w:rFonts w:hAnsi="Times New Roman" w:cs="Times New Roman"/>
                <w:sz w:val="24"/>
                <w:szCs w:val="24"/>
              </w:rPr>
            </w:pPr>
            <w:r>
              <w:rPr>
                <w:rFonts w:hAnsi="Times New Roman" w:cs="Times New Roman" w:hint="eastAsia"/>
                <w:sz w:val="24"/>
                <w:szCs w:val="24"/>
              </w:rPr>
              <w:t>高邮二王知识库构建及应用</w:t>
            </w:r>
          </w:p>
        </w:tc>
      </w:tr>
      <w:tr w:rsidR="00833C94" w14:paraId="4C6136EA" w14:textId="77777777" w:rsidTr="005748C9">
        <w:trPr>
          <w:trHeight w:val="553"/>
        </w:trPr>
        <w:tc>
          <w:tcPr>
            <w:tcW w:w="123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7515E0"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题目</w:t>
            </w:r>
          </w:p>
          <w:p w14:paraId="6FD51BDF"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来源</w:t>
            </w:r>
          </w:p>
        </w:tc>
        <w:tc>
          <w:tcPr>
            <w:tcW w:w="1815" w:type="dxa"/>
            <w:gridSpan w:val="3"/>
            <w:tcBorders>
              <w:top w:val="single" w:sz="4" w:space="0" w:color="000000"/>
              <w:left w:val="single" w:sz="4" w:space="0" w:color="000000"/>
              <w:right w:val="single" w:sz="4" w:space="0" w:color="000000"/>
            </w:tcBorders>
            <w:tcMar>
              <w:top w:w="0" w:type="dxa"/>
              <w:left w:w="108" w:type="dxa"/>
              <w:bottom w:w="0" w:type="dxa"/>
              <w:right w:w="108" w:type="dxa"/>
            </w:tcMar>
            <w:vAlign w:val="center"/>
          </w:tcPr>
          <w:p w14:paraId="5D9B309F" w14:textId="77777777" w:rsidR="00833C94" w:rsidRDefault="00000000">
            <w:pPr>
              <w:spacing w:line="560" w:lineRule="exact"/>
              <w:ind w:right="113"/>
              <w:jc w:val="center"/>
              <w:rPr>
                <w:rFonts w:hAnsi="Times New Roman" w:cs="Times New Roman"/>
                <w:color w:val="AEAAAA"/>
                <w:sz w:val="24"/>
                <w:szCs w:val="24"/>
              </w:rPr>
            </w:pPr>
            <w:r w:rsidRPr="00866A0E">
              <w:rPr>
                <w:rFonts w:hAnsi="Times New Roman" w:cs="Times New Roman" w:hint="eastAsia"/>
                <w:sz w:val="24"/>
                <w:szCs w:val="24"/>
              </w:rPr>
              <w:t>选题指南</w:t>
            </w:r>
          </w:p>
        </w:tc>
        <w:tc>
          <w:tcPr>
            <w:tcW w:w="1909" w:type="dxa"/>
            <w:gridSpan w:val="2"/>
            <w:tcBorders>
              <w:top w:val="single" w:sz="4" w:space="0" w:color="000000"/>
              <w:left w:val="single" w:sz="4" w:space="0" w:color="000000"/>
              <w:bottom w:val="single" w:sz="4" w:space="0" w:color="auto"/>
              <w:right w:val="single" w:sz="4" w:space="0" w:color="000000"/>
            </w:tcBorders>
            <w:vAlign w:val="center"/>
          </w:tcPr>
          <w:p w14:paraId="25A53248"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供题</w:t>
            </w:r>
          </w:p>
          <w:p w14:paraId="4D86CAEC" w14:textId="77777777" w:rsidR="00833C94" w:rsidRDefault="00000000">
            <w:pPr>
              <w:spacing w:line="560" w:lineRule="exact"/>
              <w:ind w:right="113"/>
              <w:jc w:val="center"/>
              <w:rPr>
                <w:rFonts w:hAnsi="Times New Roman" w:cs="Times New Roman"/>
                <w:color w:val="AEAAAA"/>
                <w:sz w:val="24"/>
                <w:szCs w:val="24"/>
              </w:rPr>
            </w:pPr>
            <w:r>
              <w:rPr>
                <w:rFonts w:hAnsi="Times New Roman" w:cs="Times New Roman"/>
                <w:sz w:val="24"/>
                <w:szCs w:val="24"/>
              </w:rPr>
              <w:t>单位</w:t>
            </w:r>
          </w:p>
        </w:tc>
        <w:tc>
          <w:tcPr>
            <w:tcW w:w="1701"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23A69C" w14:textId="77777777" w:rsidR="00833C94" w:rsidRDefault="00000000">
            <w:pPr>
              <w:spacing w:line="560" w:lineRule="exact"/>
              <w:ind w:right="113"/>
              <w:jc w:val="center"/>
              <w:rPr>
                <w:rFonts w:hAnsi="Times New Roman" w:cs="Times New Roman"/>
                <w:sz w:val="24"/>
                <w:szCs w:val="24"/>
              </w:rPr>
            </w:pPr>
            <w:r>
              <w:rPr>
                <w:rFonts w:hAnsi="Times New Roman" w:cs="Times New Roman" w:hint="eastAsia"/>
                <w:sz w:val="24"/>
                <w:szCs w:val="24"/>
              </w:rPr>
              <w:t>明德书院、数学学院</w:t>
            </w:r>
          </w:p>
        </w:tc>
        <w:tc>
          <w:tcPr>
            <w:tcW w:w="1417"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BB9792"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选题指南</w:t>
            </w:r>
          </w:p>
          <w:p w14:paraId="60B2A144"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序号</w:t>
            </w:r>
          </w:p>
        </w:tc>
        <w:tc>
          <w:tcPr>
            <w:tcW w:w="1560" w:type="dxa"/>
            <w:tcBorders>
              <w:top w:val="single" w:sz="4" w:space="0" w:color="000000"/>
              <w:left w:val="single" w:sz="4" w:space="0" w:color="000000"/>
              <w:bottom w:val="single" w:sz="4" w:space="0" w:color="000000"/>
              <w:right w:val="single" w:sz="4" w:space="0" w:color="000000"/>
            </w:tcBorders>
            <w:vAlign w:val="center"/>
          </w:tcPr>
          <w:p w14:paraId="3FE196C1" w14:textId="77777777" w:rsidR="00833C94" w:rsidRDefault="00000000">
            <w:pPr>
              <w:spacing w:line="560" w:lineRule="exact"/>
              <w:ind w:right="113"/>
              <w:jc w:val="center"/>
              <w:rPr>
                <w:rFonts w:hAnsi="Times New Roman" w:cs="Times New Roman"/>
                <w:color w:val="AEAAAA"/>
                <w:sz w:val="24"/>
                <w:szCs w:val="24"/>
              </w:rPr>
            </w:pPr>
            <w:r w:rsidRPr="00866A0E">
              <w:rPr>
                <w:rFonts w:hAnsi="Times New Roman" w:cs="Times New Roman" w:hint="eastAsia"/>
                <w:sz w:val="24"/>
                <w:szCs w:val="24"/>
              </w:rPr>
              <w:t>96</w:t>
            </w:r>
          </w:p>
        </w:tc>
      </w:tr>
      <w:tr w:rsidR="00833C94" w14:paraId="208E127B" w14:textId="77777777" w:rsidTr="0061163C">
        <w:trPr>
          <w:trHeight w:val="553"/>
        </w:trPr>
        <w:tc>
          <w:tcPr>
            <w:tcW w:w="9640" w:type="dxa"/>
            <w:gridSpan w:val="1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848FD1" w14:textId="77777777" w:rsidR="00833C94" w:rsidRDefault="00000000">
            <w:pPr>
              <w:spacing w:line="560" w:lineRule="exact"/>
              <w:ind w:right="113"/>
              <w:jc w:val="center"/>
              <w:rPr>
                <w:rFonts w:hAnsi="Times New Roman" w:cs="Times New Roman"/>
                <w:b/>
                <w:bCs/>
                <w:color w:val="AEAAAA"/>
                <w:sz w:val="24"/>
                <w:szCs w:val="24"/>
              </w:rPr>
            </w:pPr>
            <w:r>
              <w:rPr>
                <w:rFonts w:hAnsi="Times New Roman" w:cs="Times New Roman"/>
                <w:b/>
                <w:bCs/>
                <w:sz w:val="24"/>
                <w:szCs w:val="24"/>
              </w:rPr>
              <w:t xml:space="preserve">□ </w:t>
            </w:r>
            <w:r>
              <w:rPr>
                <w:rFonts w:hAnsi="Times New Roman" w:cs="Times New Roman"/>
                <w:b/>
                <w:bCs/>
                <w:sz w:val="24"/>
                <w:szCs w:val="24"/>
              </w:rPr>
              <w:t>本选题学科交叉属性强或属于其他领域，</w:t>
            </w:r>
            <w:proofErr w:type="gramStart"/>
            <w:r>
              <w:rPr>
                <w:rFonts w:hAnsi="Times New Roman" w:cs="Times New Roman"/>
                <w:b/>
                <w:bCs/>
                <w:sz w:val="24"/>
                <w:szCs w:val="24"/>
              </w:rPr>
              <w:t>不</w:t>
            </w:r>
            <w:proofErr w:type="gramEnd"/>
            <w:r>
              <w:rPr>
                <w:rFonts w:hAnsi="Times New Roman" w:cs="Times New Roman"/>
                <w:b/>
                <w:bCs/>
                <w:sz w:val="24"/>
                <w:szCs w:val="24"/>
              </w:rPr>
              <w:t>适合于项目负责人所在学院（系）初评。</w:t>
            </w:r>
          </w:p>
        </w:tc>
      </w:tr>
      <w:tr w:rsidR="00833C94" w14:paraId="7F52D1FB" w14:textId="77777777" w:rsidTr="005748C9">
        <w:trPr>
          <w:trHeight w:val="562"/>
        </w:trPr>
        <w:tc>
          <w:tcPr>
            <w:tcW w:w="709" w:type="dxa"/>
            <w:vMerge w:val="restar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vAlign w:val="center"/>
          </w:tcPr>
          <w:p w14:paraId="0567AC17"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项目团队成员</w:t>
            </w:r>
          </w:p>
        </w:tc>
        <w:tc>
          <w:tcPr>
            <w:tcW w:w="1134"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4192B1"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姓名</w:t>
            </w:r>
          </w:p>
        </w:tc>
        <w:tc>
          <w:tcPr>
            <w:tcW w:w="1701" w:type="dxa"/>
            <w:gridSpan w:val="3"/>
            <w:tcBorders>
              <w:top w:val="single" w:sz="4" w:space="0" w:color="auto"/>
              <w:left w:val="single" w:sz="4" w:space="0" w:color="auto"/>
              <w:bottom w:val="single" w:sz="4" w:space="0" w:color="auto"/>
              <w:right w:val="single" w:sz="4" w:space="0" w:color="auto"/>
            </w:tcBorders>
            <w:vAlign w:val="center"/>
          </w:tcPr>
          <w:p w14:paraId="6FA5942C" w14:textId="77777777" w:rsidR="00833C94" w:rsidRDefault="00000000">
            <w:pPr>
              <w:spacing w:line="560" w:lineRule="exact"/>
              <w:jc w:val="center"/>
              <w:rPr>
                <w:rFonts w:hAnsi="Times New Roman" w:cs="Times New Roman"/>
                <w:sz w:val="24"/>
                <w:szCs w:val="24"/>
              </w:rPr>
            </w:pPr>
            <w:r>
              <w:rPr>
                <w:rFonts w:hAnsi="Times New Roman" w:cs="Times New Roman"/>
                <w:sz w:val="24"/>
                <w:szCs w:val="24"/>
              </w:rPr>
              <w:t>所在学院（系）</w:t>
            </w:r>
          </w:p>
        </w:tc>
        <w:tc>
          <w:tcPr>
            <w:tcW w:w="1560" w:type="dxa"/>
            <w:gridSpan w:val="3"/>
            <w:tcBorders>
              <w:top w:val="single" w:sz="4" w:space="0" w:color="000000"/>
              <w:left w:val="single" w:sz="4" w:space="0" w:color="auto"/>
              <w:bottom w:val="single" w:sz="4" w:space="0" w:color="000000"/>
              <w:right w:val="single" w:sz="4" w:space="0" w:color="000000"/>
            </w:tcBorders>
            <w:tcMar>
              <w:top w:w="0" w:type="dxa"/>
              <w:left w:w="108" w:type="dxa"/>
              <w:bottom w:w="0" w:type="dxa"/>
              <w:right w:w="108" w:type="dxa"/>
            </w:tcMar>
            <w:vAlign w:val="center"/>
          </w:tcPr>
          <w:p w14:paraId="3E325033"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学号</w:t>
            </w:r>
          </w:p>
        </w:tc>
        <w:tc>
          <w:tcPr>
            <w:tcW w:w="170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3B83E1"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电话</w:t>
            </w:r>
          </w:p>
        </w:tc>
        <w:tc>
          <w:tcPr>
            <w:tcW w:w="283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3F0FEE"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邮箱</w:t>
            </w:r>
          </w:p>
        </w:tc>
      </w:tr>
      <w:tr w:rsidR="00833C94" w14:paraId="5D10D617" w14:textId="77777777" w:rsidTr="005748C9">
        <w:trPr>
          <w:trHeight w:val="702"/>
        </w:trPr>
        <w:tc>
          <w:tcPr>
            <w:tcW w:w="709" w:type="dxa"/>
            <w:vMerge/>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vAlign w:val="center"/>
          </w:tcPr>
          <w:p w14:paraId="274E970D" w14:textId="77777777" w:rsidR="00833C94" w:rsidRDefault="00833C94">
            <w:pPr>
              <w:spacing w:line="560" w:lineRule="exact"/>
              <w:ind w:right="113"/>
              <w:jc w:val="center"/>
              <w:rPr>
                <w:rFonts w:hAnsi="Times New Roman" w:cs="Times New Roman"/>
                <w:sz w:val="24"/>
                <w:szCs w:val="24"/>
              </w:rPr>
            </w:pPr>
          </w:p>
        </w:tc>
        <w:tc>
          <w:tcPr>
            <w:tcW w:w="1134"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0593C9" w14:textId="77777777" w:rsidR="00833C94" w:rsidRDefault="00000000">
            <w:pPr>
              <w:spacing w:line="560" w:lineRule="exact"/>
              <w:ind w:right="113"/>
              <w:jc w:val="center"/>
              <w:rPr>
                <w:rFonts w:hAnsi="Times New Roman" w:cs="Times New Roman"/>
                <w:sz w:val="24"/>
                <w:szCs w:val="24"/>
              </w:rPr>
            </w:pPr>
            <w:r>
              <w:rPr>
                <w:rFonts w:hAnsi="Times New Roman" w:cs="Times New Roman" w:hint="eastAsia"/>
                <w:sz w:val="24"/>
                <w:szCs w:val="24"/>
              </w:rPr>
              <w:t>卢飞宇</w:t>
            </w:r>
          </w:p>
        </w:tc>
        <w:tc>
          <w:tcPr>
            <w:tcW w:w="1701" w:type="dxa"/>
            <w:gridSpan w:val="3"/>
            <w:tcBorders>
              <w:top w:val="single" w:sz="4" w:space="0" w:color="auto"/>
              <w:left w:val="single" w:sz="4" w:space="0" w:color="auto"/>
              <w:bottom w:val="single" w:sz="4" w:space="0" w:color="auto"/>
              <w:right w:val="single" w:sz="4" w:space="0" w:color="auto"/>
            </w:tcBorders>
            <w:vAlign w:val="center"/>
          </w:tcPr>
          <w:p w14:paraId="2A033321" w14:textId="77777777" w:rsidR="00833C94" w:rsidRDefault="00000000">
            <w:pPr>
              <w:spacing w:line="560" w:lineRule="exact"/>
              <w:jc w:val="center"/>
              <w:rPr>
                <w:rFonts w:hAnsi="Times New Roman" w:cs="Times New Roman"/>
                <w:sz w:val="24"/>
                <w:szCs w:val="24"/>
              </w:rPr>
            </w:pPr>
            <w:r>
              <w:rPr>
                <w:rFonts w:hAnsi="Times New Roman" w:cs="Times New Roman" w:hint="eastAsia"/>
                <w:sz w:val="24"/>
                <w:szCs w:val="24"/>
              </w:rPr>
              <w:t>明德书院</w:t>
            </w:r>
          </w:p>
        </w:tc>
        <w:tc>
          <w:tcPr>
            <w:tcW w:w="1560" w:type="dxa"/>
            <w:gridSpan w:val="3"/>
            <w:tcBorders>
              <w:top w:val="single" w:sz="4" w:space="0" w:color="000000"/>
              <w:left w:val="single" w:sz="4" w:space="0" w:color="auto"/>
              <w:bottom w:val="single" w:sz="4" w:space="0" w:color="000000"/>
              <w:right w:val="single" w:sz="4" w:space="0" w:color="000000"/>
            </w:tcBorders>
            <w:tcMar>
              <w:top w:w="0" w:type="dxa"/>
              <w:left w:w="108" w:type="dxa"/>
              <w:bottom w:w="0" w:type="dxa"/>
              <w:right w:w="108" w:type="dxa"/>
            </w:tcMar>
            <w:vAlign w:val="center"/>
          </w:tcPr>
          <w:p w14:paraId="57CD39CD" w14:textId="77777777" w:rsidR="00833C94" w:rsidRDefault="00000000">
            <w:pPr>
              <w:spacing w:line="560" w:lineRule="exact"/>
              <w:ind w:right="113"/>
              <w:jc w:val="center"/>
              <w:rPr>
                <w:rFonts w:hAnsi="Times New Roman" w:cs="Times New Roman"/>
                <w:sz w:val="24"/>
                <w:szCs w:val="24"/>
              </w:rPr>
            </w:pPr>
            <w:r>
              <w:rPr>
                <w:rFonts w:hAnsi="Times New Roman" w:cs="Times New Roman" w:hint="eastAsia"/>
                <w:sz w:val="24"/>
                <w:szCs w:val="24"/>
              </w:rPr>
              <w:t>2025202629</w:t>
            </w:r>
          </w:p>
        </w:tc>
        <w:tc>
          <w:tcPr>
            <w:tcW w:w="170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2F4BE1" w14:textId="2BD479CA" w:rsidR="00833C94" w:rsidRDefault="005748C9">
            <w:pPr>
              <w:spacing w:line="560" w:lineRule="exact"/>
              <w:ind w:right="113"/>
              <w:jc w:val="center"/>
              <w:rPr>
                <w:rFonts w:hAnsi="Times New Roman" w:cs="Times New Roman"/>
                <w:sz w:val="24"/>
                <w:szCs w:val="24"/>
              </w:rPr>
            </w:pPr>
            <w:r>
              <w:rPr>
                <w:rFonts w:hAnsi="Times New Roman" w:cs="Times New Roman" w:hint="eastAsia"/>
                <w:sz w:val="24"/>
                <w:szCs w:val="24"/>
              </w:rPr>
              <w:t>18513961211</w:t>
            </w:r>
          </w:p>
        </w:tc>
        <w:tc>
          <w:tcPr>
            <w:tcW w:w="283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7EF1D8" w14:textId="188ED1FB" w:rsidR="00833C94" w:rsidRDefault="005748C9" w:rsidP="005748C9">
            <w:pPr>
              <w:spacing w:line="560" w:lineRule="exact"/>
              <w:ind w:right="113"/>
              <w:jc w:val="center"/>
              <w:rPr>
                <w:rFonts w:hAnsi="Times New Roman" w:cs="Times New Roman"/>
                <w:sz w:val="24"/>
                <w:szCs w:val="24"/>
              </w:rPr>
            </w:pPr>
            <w:r>
              <w:rPr>
                <w:rFonts w:hAnsi="Times New Roman" w:cs="Times New Roman" w:hint="eastAsia"/>
                <w:sz w:val="24"/>
                <w:szCs w:val="24"/>
              </w:rPr>
              <w:t>lgyf001@163.com</w:t>
            </w:r>
          </w:p>
        </w:tc>
      </w:tr>
      <w:tr w:rsidR="00833C94" w14:paraId="207FCCD1" w14:textId="77777777" w:rsidTr="005748C9">
        <w:trPr>
          <w:trHeight w:val="699"/>
        </w:trPr>
        <w:tc>
          <w:tcPr>
            <w:tcW w:w="709" w:type="dxa"/>
            <w:vMerge/>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vAlign w:val="center"/>
          </w:tcPr>
          <w:p w14:paraId="69F21C7A" w14:textId="77777777" w:rsidR="00833C94" w:rsidRDefault="00833C94">
            <w:pPr>
              <w:spacing w:line="560" w:lineRule="exact"/>
              <w:ind w:right="113"/>
              <w:jc w:val="center"/>
              <w:rPr>
                <w:rFonts w:hAnsi="Times New Roman" w:cs="Times New Roman"/>
                <w:sz w:val="24"/>
                <w:szCs w:val="24"/>
              </w:rPr>
            </w:pPr>
          </w:p>
        </w:tc>
        <w:tc>
          <w:tcPr>
            <w:tcW w:w="1134"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83B5249" w14:textId="77777777" w:rsidR="00833C94" w:rsidRDefault="00000000">
            <w:pPr>
              <w:spacing w:line="560" w:lineRule="exact"/>
              <w:ind w:right="113"/>
              <w:jc w:val="center"/>
              <w:rPr>
                <w:rFonts w:hAnsi="Times New Roman" w:cs="Times New Roman"/>
                <w:sz w:val="24"/>
                <w:szCs w:val="24"/>
              </w:rPr>
            </w:pPr>
            <w:r>
              <w:rPr>
                <w:rFonts w:hAnsi="Times New Roman" w:cs="Times New Roman" w:hint="eastAsia"/>
                <w:sz w:val="24"/>
                <w:szCs w:val="24"/>
              </w:rPr>
              <w:t>廖展慧</w:t>
            </w:r>
          </w:p>
        </w:tc>
        <w:tc>
          <w:tcPr>
            <w:tcW w:w="1701" w:type="dxa"/>
            <w:gridSpan w:val="3"/>
            <w:tcBorders>
              <w:top w:val="single" w:sz="4" w:space="0" w:color="auto"/>
              <w:left w:val="single" w:sz="4" w:space="0" w:color="auto"/>
              <w:bottom w:val="single" w:sz="4" w:space="0" w:color="auto"/>
              <w:right w:val="single" w:sz="4" w:space="0" w:color="auto"/>
            </w:tcBorders>
            <w:vAlign w:val="center"/>
          </w:tcPr>
          <w:p w14:paraId="66D06574" w14:textId="77777777" w:rsidR="00833C94" w:rsidRDefault="00000000">
            <w:pPr>
              <w:spacing w:line="560" w:lineRule="exact"/>
              <w:jc w:val="center"/>
              <w:rPr>
                <w:rFonts w:hAnsi="Times New Roman" w:cs="Times New Roman"/>
                <w:sz w:val="24"/>
                <w:szCs w:val="24"/>
              </w:rPr>
            </w:pPr>
            <w:r>
              <w:rPr>
                <w:rFonts w:hAnsi="Times New Roman" w:cs="Times New Roman" w:hint="eastAsia"/>
                <w:sz w:val="24"/>
                <w:szCs w:val="24"/>
              </w:rPr>
              <w:t>信息学院</w:t>
            </w:r>
          </w:p>
        </w:tc>
        <w:tc>
          <w:tcPr>
            <w:tcW w:w="1560" w:type="dxa"/>
            <w:gridSpan w:val="3"/>
            <w:tcBorders>
              <w:top w:val="single" w:sz="4" w:space="0" w:color="000000"/>
              <w:left w:val="single" w:sz="4" w:space="0" w:color="auto"/>
              <w:bottom w:val="single" w:sz="4" w:space="0" w:color="000000"/>
              <w:right w:val="single" w:sz="4" w:space="0" w:color="000000"/>
            </w:tcBorders>
            <w:tcMar>
              <w:top w:w="0" w:type="dxa"/>
              <w:left w:w="108" w:type="dxa"/>
              <w:bottom w:w="0" w:type="dxa"/>
              <w:right w:w="108" w:type="dxa"/>
            </w:tcMar>
            <w:vAlign w:val="center"/>
          </w:tcPr>
          <w:p w14:paraId="63D0F00D" w14:textId="77777777" w:rsidR="00833C94" w:rsidRDefault="00000000">
            <w:pPr>
              <w:spacing w:line="560" w:lineRule="exact"/>
              <w:ind w:right="113"/>
              <w:jc w:val="center"/>
              <w:rPr>
                <w:rFonts w:hAnsi="Times New Roman" w:cs="Times New Roman"/>
                <w:sz w:val="24"/>
                <w:szCs w:val="24"/>
              </w:rPr>
            </w:pPr>
            <w:r>
              <w:rPr>
                <w:rFonts w:hAnsi="Times New Roman" w:cs="Times New Roman" w:hint="eastAsia"/>
                <w:sz w:val="24"/>
                <w:szCs w:val="24"/>
              </w:rPr>
              <w:t>2024201561</w:t>
            </w:r>
          </w:p>
        </w:tc>
        <w:tc>
          <w:tcPr>
            <w:tcW w:w="170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96058D" w14:textId="453C818F" w:rsidR="00833C94" w:rsidRDefault="00033563">
            <w:pPr>
              <w:spacing w:line="560" w:lineRule="exact"/>
              <w:ind w:right="113"/>
              <w:jc w:val="center"/>
              <w:rPr>
                <w:rFonts w:hAnsi="Times New Roman" w:cs="Times New Roman"/>
                <w:sz w:val="24"/>
                <w:szCs w:val="24"/>
              </w:rPr>
            </w:pPr>
            <w:r>
              <w:rPr>
                <w:rFonts w:hAnsi="Times New Roman" w:cs="Times New Roman" w:hint="eastAsia"/>
                <w:sz w:val="24"/>
                <w:szCs w:val="24"/>
              </w:rPr>
              <w:t>19877326096</w:t>
            </w:r>
          </w:p>
        </w:tc>
        <w:tc>
          <w:tcPr>
            <w:tcW w:w="283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5FE277" w14:textId="390CD496" w:rsidR="00833C94" w:rsidRDefault="00033563">
            <w:pPr>
              <w:spacing w:line="560" w:lineRule="exact"/>
              <w:ind w:right="113"/>
              <w:jc w:val="center"/>
              <w:rPr>
                <w:rFonts w:hAnsi="Times New Roman" w:cs="Times New Roman"/>
                <w:sz w:val="24"/>
                <w:szCs w:val="24"/>
              </w:rPr>
            </w:pPr>
            <w:r>
              <w:rPr>
                <w:rFonts w:hAnsi="Times New Roman" w:cs="Times New Roman" w:hint="eastAsia"/>
                <w:sz w:val="24"/>
                <w:szCs w:val="24"/>
              </w:rPr>
              <w:t>3601316911@qq.com</w:t>
            </w:r>
          </w:p>
        </w:tc>
      </w:tr>
      <w:tr w:rsidR="00833C94" w14:paraId="0788000B" w14:textId="77777777" w:rsidTr="005748C9">
        <w:trPr>
          <w:trHeight w:val="708"/>
        </w:trPr>
        <w:tc>
          <w:tcPr>
            <w:tcW w:w="709" w:type="dxa"/>
            <w:vMerge/>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vAlign w:val="center"/>
          </w:tcPr>
          <w:p w14:paraId="61E142BE" w14:textId="77777777" w:rsidR="00833C94" w:rsidRDefault="00833C94">
            <w:pPr>
              <w:spacing w:line="560" w:lineRule="exact"/>
              <w:ind w:right="113"/>
              <w:jc w:val="center"/>
              <w:rPr>
                <w:rFonts w:hAnsi="Times New Roman" w:cs="Times New Roman"/>
                <w:sz w:val="24"/>
                <w:szCs w:val="24"/>
              </w:rPr>
            </w:pPr>
          </w:p>
        </w:tc>
        <w:tc>
          <w:tcPr>
            <w:tcW w:w="1134"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CA648B" w14:textId="49D23257" w:rsidR="00833C94" w:rsidRDefault="00000000">
            <w:pPr>
              <w:spacing w:line="560" w:lineRule="exact"/>
              <w:ind w:right="113"/>
              <w:jc w:val="center"/>
              <w:rPr>
                <w:rFonts w:hAnsi="Times New Roman" w:cs="Times New Roman"/>
                <w:sz w:val="24"/>
                <w:szCs w:val="24"/>
              </w:rPr>
            </w:pPr>
            <w:r>
              <w:rPr>
                <w:rFonts w:hAnsi="Times New Roman" w:cs="Times New Roman" w:hint="eastAsia"/>
                <w:sz w:val="24"/>
                <w:szCs w:val="24"/>
              </w:rPr>
              <w:t>李</w:t>
            </w:r>
            <w:r w:rsidR="00FC00D0">
              <w:rPr>
                <w:rFonts w:hAnsi="Times New Roman" w:cs="Times New Roman" w:hint="eastAsia"/>
                <w:sz w:val="24"/>
                <w:szCs w:val="24"/>
              </w:rPr>
              <w:t>汶</w:t>
            </w:r>
            <w:r>
              <w:rPr>
                <w:rFonts w:hAnsi="Times New Roman" w:cs="Times New Roman" w:hint="eastAsia"/>
                <w:sz w:val="24"/>
                <w:szCs w:val="24"/>
              </w:rPr>
              <w:t>灿</w:t>
            </w:r>
          </w:p>
        </w:tc>
        <w:tc>
          <w:tcPr>
            <w:tcW w:w="1701" w:type="dxa"/>
            <w:gridSpan w:val="3"/>
            <w:tcBorders>
              <w:top w:val="single" w:sz="4" w:space="0" w:color="auto"/>
              <w:left w:val="single" w:sz="4" w:space="0" w:color="auto"/>
              <w:bottom w:val="single" w:sz="4" w:space="0" w:color="auto"/>
              <w:right w:val="single" w:sz="4" w:space="0" w:color="auto"/>
            </w:tcBorders>
            <w:vAlign w:val="center"/>
          </w:tcPr>
          <w:p w14:paraId="047FE318" w14:textId="77777777" w:rsidR="00833C94" w:rsidRDefault="00000000">
            <w:pPr>
              <w:spacing w:line="560" w:lineRule="exact"/>
              <w:jc w:val="center"/>
              <w:rPr>
                <w:rFonts w:hAnsi="Times New Roman" w:cs="Times New Roman"/>
                <w:sz w:val="24"/>
                <w:szCs w:val="24"/>
              </w:rPr>
            </w:pPr>
            <w:r>
              <w:rPr>
                <w:rFonts w:hAnsi="Times New Roman" w:cs="Times New Roman" w:hint="eastAsia"/>
                <w:sz w:val="24"/>
                <w:szCs w:val="24"/>
              </w:rPr>
              <w:t>明德书院</w:t>
            </w:r>
          </w:p>
        </w:tc>
        <w:tc>
          <w:tcPr>
            <w:tcW w:w="1560" w:type="dxa"/>
            <w:gridSpan w:val="3"/>
            <w:tcBorders>
              <w:top w:val="single" w:sz="4" w:space="0" w:color="000000"/>
              <w:left w:val="single" w:sz="4" w:space="0" w:color="auto"/>
              <w:bottom w:val="single" w:sz="4" w:space="0" w:color="000000"/>
              <w:right w:val="single" w:sz="4" w:space="0" w:color="000000"/>
            </w:tcBorders>
            <w:tcMar>
              <w:top w:w="0" w:type="dxa"/>
              <w:left w:w="108" w:type="dxa"/>
              <w:bottom w:w="0" w:type="dxa"/>
              <w:right w:w="108" w:type="dxa"/>
            </w:tcMar>
            <w:vAlign w:val="center"/>
          </w:tcPr>
          <w:p w14:paraId="3937C4D8" w14:textId="77777777" w:rsidR="00833C94" w:rsidRDefault="00000000">
            <w:pPr>
              <w:spacing w:line="560" w:lineRule="exact"/>
              <w:ind w:right="113"/>
              <w:jc w:val="center"/>
              <w:rPr>
                <w:rFonts w:hAnsi="Times New Roman" w:cs="Times New Roman"/>
                <w:sz w:val="24"/>
                <w:szCs w:val="24"/>
              </w:rPr>
            </w:pPr>
            <w:r>
              <w:rPr>
                <w:rFonts w:hAnsi="Times New Roman" w:cs="Times New Roman" w:hint="eastAsia"/>
                <w:sz w:val="24"/>
                <w:szCs w:val="24"/>
              </w:rPr>
              <w:t>2025202639</w:t>
            </w:r>
          </w:p>
        </w:tc>
        <w:tc>
          <w:tcPr>
            <w:tcW w:w="170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8763FE" w14:textId="79CA9B26" w:rsidR="00833C94" w:rsidRDefault="00FC00D0">
            <w:pPr>
              <w:spacing w:line="560" w:lineRule="exact"/>
              <w:ind w:right="113"/>
              <w:jc w:val="center"/>
              <w:rPr>
                <w:rFonts w:hAnsi="Times New Roman" w:cs="Times New Roman"/>
                <w:sz w:val="24"/>
                <w:szCs w:val="24"/>
              </w:rPr>
            </w:pPr>
            <w:r>
              <w:rPr>
                <w:rFonts w:hAnsi="Times New Roman" w:cs="Times New Roman" w:hint="eastAsia"/>
                <w:sz w:val="24"/>
                <w:szCs w:val="24"/>
              </w:rPr>
              <w:t>18853583996</w:t>
            </w:r>
          </w:p>
        </w:tc>
        <w:tc>
          <w:tcPr>
            <w:tcW w:w="283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13D2BB" w14:textId="3C445C9A" w:rsidR="00833C94" w:rsidRDefault="00FC00D0">
            <w:pPr>
              <w:spacing w:line="560" w:lineRule="exact"/>
              <w:ind w:right="113"/>
              <w:jc w:val="center"/>
              <w:rPr>
                <w:rFonts w:hAnsi="Times New Roman" w:cs="Times New Roman"/>
                <w:sz w:val="24"/>
                <w:szCs w:val="24"/>
              </w:rPr>
            </w:pPr>
            <w:r>
              <w:rPr>
                <w:rFonts w:hAnsi="Times New Roman" w:cs="Times New Roman" w:hint="eastAsia"/>
                <w:sz w:val="24"/>
                <w:szCs w:val="24"/>
              </w:rPr>
              <w:t>asdfghjkl20210521@162.com</w:t>
            </w:r>
          </w:p>
        </w:tc>
      </w:tr>
      <w:tr w:rsidR="00833C94" w14:paraId="44E4767B" w14:textId="77777777" w:rsidTr="005748C9">
        <w:trPr>
          <w:trHeight w:val="690"/>
        </w:trPr>
        <w:tc>
          <w:tcPr>
            <w:tcW w:w="709" w:type="dxa"/>
            <w:vMerge/>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vAlign w:val="center"/>
          </w:tcPr>
          <w:p w14:paraId="07764AA4" w14:textId="77777777" w:rsidR="00833C94" w:rsidRDefault="00833C94">
            <w:pPr>
              <w:spacing w:line="560" w:lineRule="exact"/>
              <w:ind w:right="113"/>
              <w:jc w:val="center"/>
              <w:rPr>
                <w:rFonts w:hAnsi="Times New Roman" w:cs="Times New Roman"/>
                <w:sz w:val="24"/>
                <w:szCs w:val="24"/>
              </w:rPr>
            </w:pPr>
          </w:p>
        </w:tc>
        <w:tc>
          <w:tcPr>
            <w:tcW w:w="1134"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1A223C" w14:textId="77777777" w:rsidR="00833C94" w:rsidRDefault="00000000">
            <w:pPr>
              <w:spacing w:line="560" w:lineRule="exact"/>
              <w:ind w:right="113"/>
              <w:jc w:val="center"/>
              <w:rPr>
                <w:rFonts w:hAnsi="Times New Roman" w:cs="Times New Roman"/>
                <w:sz w:val="24"/>
                <w:szCs w:val="24"/>
              </w:rPr>
            </w:pPr>
            <w:r>
              <w:rPr>
                <w:rFonts w:hAnsi="Times New Roman" w:cs="Times New Roman" w:hint="eastAsia"/>
                <w:sz w:val="24"/>
                <w:szCs w:val="24"/>
              </w:rPr>
              <w:t>徐健怡</w:t>
            </w:r>
          </w:p>
        </w:tc>
        <w:tc>
          <w:tcPr>
            <w:tcW w:w="1701" w:type="dxa"/>
            <w:gridSpan w:val="3"/>
            <w:tcBorders>
              <w:top w:val="single" w:sz="4" w:space="0" w:color="auto"/>
              <w:left w:val="single" w:sz="4" w:space="0" w:color="auto"/>
              <w:bottom w:val="single" w:sz="4" w:space="0" w:color="auto"/>
              <w:right w:val="single" w:sz="4" w:space="0" w:color="auto"/>
            </w:tcBorders>
            <w:vAlign w:val="center"/>
          </w:tcPr>
          <w:p w14:paraId="65A03B86" w14:textId="77777777" w:rsidR="00833C94" w:rsidRDefault="00000000">
            <w:pPr>
              <w:spacing w:line="560" w:lineRule="exact"/>
              <w:jc w:val="center"/>
              <w:rPr>
                <w:rFonts w:hAnsi="Times New Roman" w:cs="Times New Roman"/>
                <w:sz w:val="24"/>
                <w:szCs w:val="24"/>
              </w:rPr>
            </w:pPr>
            <w:r>
              <w:rPr>
                <w:rFonts w:hAnsi="Times New Roman" w:cs="Times New Roman" w:hint="eastAsia"/>
                <w:sz w:val="24"/>
                <w:szCs w:val="24"/>
              </w:rPr>
              <w:t>文学院</w:t>
            </w:r>
          </w:p>
        </w:tc>
        <w:tc>
          <w:tcPr>
            <w:tcW w:w="1560" w:type="dxa"/>
            <w:gridSpan w:val="3"/>
            <w:tcBorders>
              <w:top w:val="single" w:sz="4" w:space="0" w:color="000000"/>
              <w:left w:val="single" w:sz="4" w:space="0" w:color="auto"/>
              <w:bottom w:val="single" w:sz="4" w:space="0" w:color="000000"/>
              <w:right w:val="single" w:sz="4" w:space="0" w:color="000000"/>
            </w:tcBorders>
            <w:tcMar>
              <w:top w:w="0" w:type="dxa"/>
              <w:left w:w="108" w:type="dxa"/>
              <w:bottom w:w="0" w:type="dxa"/>
              <w:right w:w="108" w:type="dxa"/>
            </w:tcMar>
            <w:vAlign w:val="center"/>
          </w:tcPr>
          <w:p w14:paraId="4F187AD1" w14:textId="77777777" w:rsidR="00833C94" w:rsidRDefault="00000000">
            <w:pPr>
              <w:spacing w:line="560" w:lineRule="exact"/>
              <w:ind w:right="113"/>
              <w:jc w:val="center"/>
              <w:rPr>
                <w:rFonts w:hAnsi="Times New Roman" w:cs="Times New Roman"/>
                <w:sz w:val="24"/>
                <w:szCs w:val="24"/>
              </w:rPr>
            </w:pPr>
            <w:r>
              <w:rPr>
                <w:rFonts w:hAnsi="Times New Roman" w:cs="Times New Roman" w:hint="eastAsia"/>
                <w:sz w:val="24"/>
                <w:szCs w:val="24"/>
              </w:rPr>
              <w:t>2022200825</w:t>
            </w:r>
          </w:p>
        </w:tc>
        <w:tc>
          <w:tcPr>
            <w:tcW w:w="170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2C766B" w14:textId="04679C08" w:rsidR="00833C94" w:rsidRDefault="0061163C">
            <w:pPr>
              <w:spacing w:line="560" w:lineRule="exact"/>
              <w:ind w:right="113"/>
              <w:jc w:val="center"/>
              <w:rPr>
                <w:rFonts w:hAnsi="Times New Roman" w:cs="Times New Roman"/>
                <w:sz w:val="24"/>
                <w:szCs w:val="24"/>
              </w:rPr>
            </w:pPr>
            <w:r>
              <w:rPr>
                <w:rFonts w:hAnsi="Times New Roman" w:cs="Times New Roman" w:hint="eastAsia"/>
                <w:sz w:val="24"/>
                <w:szCs w:val="24"/>
              </w:rPr>
              <w:t>18288492219</w:t>
            </w:r>
          </w:p>
        </w:tc>
        <w:tc>
          <w:tcPr>
            <w:tcW w:w="283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C7E68D" w14:textId="25A15F2E" w:rsidR="00833C94" w:rsidRDefault="0061163C">
            <w:pPr>
              <w:spacing w:line="560" w:lineRule="exact"/>
              <w:ind w:right="113"/>
              <w:jc w:val="center"/>
              <w:rPr>
                <w:rFonts w:hAnsi="Times New Roman" w:cs="Times New Roman"/>
                <w:sz w:val="24"/>
                <w:szCs w:val="24"/>
              </w:rPr>
            </w:pPr>
            <w:r>
              <w:rPr>
                <w:rFonts w:hAnsi="Times New Roman" w:cs="Times New Roman" w:hint="eastAsia"/>
                <w:sz w:val="24"/>
                <w:szCs w:val="24"/>
              </w:rPr>
              <w:t>2022200825@ruc.edu.cn</w:t>
            </w:r>
          </w:p>
        </w:tc>
      </w:tr>
      <w:tr w:rsidR="00833C94" w14:paraId="3FFAB6A0" w14:textId="77777777" w:rsidTr="0061163C">
        <w:trPr>
          <w:trHeight w:val="416"/>
        </w:trPr>
        <w:tc>
          <w:tcPr>
            <w:tcW w:w="709" w:type="dxa"/>
            <w:vMerge w:val="restart"/>
            <w:tcBorders>
              <w:top w:val="single" w:sz="4" w:space="0" w:color="000000"/>
              <w:left w:val="single" w:sz="4" w:space="0" w:color="000000"/>
              <w:right w:val="single" w:sz="4" w:space="0" w:color="000000"/>
            </w:tcBorders>
            <w:tcMar>
              <w:top w:w="0" w:type="dxa"/>
              <w:left w:w="108" w:type="dxa"/>
              <w:bottom w:w="0" w:type="dxa"/>
              <w:right w:w="108" w:type="dxa"/>
            </w:tcMar>
            <w:vAlign w:val="center"/>
          </w:tcPr>
          <w:p w14:paraId="0BA21C90"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项目指导教师</w:t>
            </w:r>
          </w:p>
        </w:tc>
        <w:tc>
          <w:tcPr>
            <w:tcW w:w="8931" w:type="dxa"/>
            <w:gridSpan w:val="1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2E658D"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指导教师</w:t>
            </w:r>
            <w:r>
              <w:rPr>
                <w:rFonts w:hAnsi="Times New Roman" w:cs="Times New Roman"/>
                <w:sz w:val="24"/>
                <w:szCs w:val="24"/>
              </w:rPr>
              <w:t>1</w:t>
            </w:r>
          </w:p>
        </w:tc>
      </w:tr>
      <w:tr w:rsidR="00833C94" w14:paraId="05D8AB97" w14:textId="77777777" w:rsidTr="0061163C">
        <w:tc>
          <w:tcPr>
            <w:tcW w:w="709" w:type="dxa"/>
            <w:vMerge/>
            <w:tcBorders>
              <w:left w:val="single" w:sz="4" w:space="0" w:color="000000"/>
              <w:right w:val="single" w:sz="4" w:space="0" w:color="000000"/>
            </w:tcBorders>
            <w:tcMar>
              <w:top w:w="0" w:type="dxa"/>
              <w:left w:w="108" w:type="dxa"/>
              <w:bottom w:w="0" w:type="dxa"/>
              <w:right w:w="108" w:type="dxa"/>
            </w:tcMar>
            <w:vAlign w:val="center"/>
          </w:tcPr>
          <w:p w14:paraId="103D0141" w14:textId="77777777" w:rsidR="00833C94" w:rsidRDefault="00833C94">
            <w:pPr>
              <w:spacing w:line="560" w:lineRule="exact"/>
              <w:ind w:right="113"/>
              <w:jc w:val="center"/>
              <w:rPr>
                <w:rFonts w:hAnsi="Times New Roman" w:cs="Times New Roman"/>
                <w:sz w:val="24"/>
                <w:szCs w:val="24"/>
              </w:rPr>
            </w:pPr>
          </w:p>
        </w:tc>
        <w:tc>
          <w:tcPr>
            <w:tcW w:w="191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65C806"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姓</w:t>
            </w:r>
            <w:r>
              <w:rPr>
                <w:rFonts w:hAnsi="Times New Roman" w:cs="Times New Roman"/>
                <w:sz w:val="24"/>
                <w:szCs w:val="24"/>
              </w:rPr>
              <w:t xml:space="preserve">  </w:t>
            </w:r>
            <w:r>
              <w:rPr>
                <w:rFonts w:hAnsi="Times New Roman" w:cs="Times New Roman"/>
                <w:sz w:val="24"/>
                <w:szCs w:val="24"/>
              </w:rPr>
              <w:t>名</w:t>
            </w:r>
          </w:p>
        </w:tc>
        <w:tc>
          <w:tcPr>
            <w:tcW w:w="2351"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B74481" w14:textId="5DB53C00" w:rsidR="00833C94" w:rsidRDefault="00866A0E">
            <w:pPr>
              <w:spacing w:line="560" w:lineRule="exact"/>
              <w:ind w:right="113"/>
              <w:jc w:val="center"/>
              <w:rPr>
                <w:rFonts w:hAnsi="Times New Roman" w:cs="Times New Roman"/>
                <w:sz w:val="24"/>
                <w:szCs w:val="24"/>
              </w:rPr>
            </w:pPr>
            <w:r>
              <w:rPr>
                <w:rFonts w:hAnsi="Times New Roman" w:cs="Times New Roman" w:hint="eastAsia"/>
                <w:sz w:val="24"/>
                <w:szCs w:val="24"/>
              </w:rPr>
              <w:t>华建光</w:t>
            </w:r>
          </w:p>
        </w:tc>
        <w:tc>
          <w:tcPr>
            <w:tcW w:w="124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CBD6C9"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职工号</w:t>
            </w:r>
          </w:p>
        </w:tc>
        <w:tc>
          <w:tcPr>
            <w:tcW w:w="3421"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FBD9A1" w14:textId="574EBC11" w:rsidR="00833C94" w:rsidRDefault="00287F18">
            <w:pPr>
              <w:spacing w:line="560" w:lineRule="exact"/>
              <w:ind w:right="113"/>
              <w:jc w:val="center"/>
              <w:rPr>
                <w:rFonts w:hAnsi="Times New Roman" w:cs="Times New Roman"/>
                <w:sz w:val="24"/>
                <w:szCs w:val="24"/>
              </w:rPr>
            </w:pPr>
            <w:r>
              <w:rPr>
                <w:rFonts w:hAnsi="Times New Roman" w:cs="Times New Roman" w:hint="eastAsia"/>
                <w:sz w:val="24"/>
                <w:szCs w:val="24"/>
              </w:rPr>
              <w:t>20110033</w:t>
            </w:r>
          </w:p>
        </w:tc>
      </w:tr>
      <w:tr w:rsidR="00833C94" w14:paraId="376D94C7" w14:textId="77777777" w:rsidTr="0061163C">
        <w:tc>
          <w:tcPr>
            <w:tcW w:w="709" w:type="dxa"/>
            <w:vMerge/>
            <w:tcBorders>
              <w:left w:val="single" w:sz="4" w:space="0" w:color="000000"/>
              <w:right w:val="single" w:sz="4" w:space="0" w:color="000000"/>
            </w:tcBorders>
            <w:tcMar>
              <w:top w:w="0" w:type="dxa"/>
              <w:left w:w="108" w:type="dxa"/>
              <w:bottom w:w="0" w:type="dxa"/>
              <w:right w:w="108" w:type="dxa"/>
            </w:tcMar>
            <w:vAlign w:val="center"/>
          </w:tcPr>
          <w:p w14:paraId="643B78E0" w14:textId="77777777" w:rsidR="00833C94" w:rsidRDefault="00833C94">
            <w:pPr>
              <w:spacing w:line="560" w:lineRule="exact"/>
              <w:ind w:right="113"/>
              <w:jc w:val="center"/>
              <w:rPr>
                <w:rFonts w:hAnsi="Times New Roman" w:cs="Times New Roman"/>
                <w:sz w:val="24"/>
                <w:szCs w:val="24"/>
              </w:rPr>
            </w:pPr>
          </w:p>
        </w:tc>
        <w:tc>
          <w:tcPr>
            <w:tcW w:w="191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990BFB"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学</w:t>
            </w:r>
            <w:r>
              <w:rPr>
                <w:rFonts w:hAnsi="Times New Roman" w:cs="Times New Roman"/>
                <w:sz w:val="24"/>
                <w:szCs w:val="24"/>
              </w:rPr>
              <w:t xml:space="preserve">  </w:t>
            </w:r>
            <w:r>
              <w:rPr>
                <w:rFonts w:hAnsi="Times New Roman" w:cs="Times New Roman"/>
                <w:sz w:val="24"/>
                <w:szCs w:val="24"/>
              </w:rPr>
              <w:t>院</w:t>
            </w:r>
          </w:p>
        </w:tc>
        <w:tc>
          <w:tcPr>
            <w:tcW w:w="2351"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26D7786" w14:textId="593BBE3D" w:rsidR="00833C94" w:rsidRDefault="00287F18">
            <w:pPr>
              <w:spacing w:line="560" w:lineRule="exact"/>
              <w:ind w:right="113"/>
              <w:jc w:val="center"/>
              <w:rPr>
                <w:rFonts w:hAnsi="Times New Roman" w:cs="Times New Roman"/>
                <w:sz w:val="24"/>
                <w:szCs w:val="24"/>
              </w:rPr>
            </w:pPr>
            <w:r>
              <w:rPr>
                <w:rFonts w:hAnsi="Times New Roman" w:cs="Times New Roman" w:hint="eastAsia"/>
                <w:sz w:val="24"/>
                <w:szCs w:val="24"/>
              </w:rPr>
              <w:t>国学院</w:t>
            </w:r>
          </w:p>
        </w:tc>
        <w:tc>
          <w:tcPr>
            <w:tcW w:w="124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8F1344"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职　称</w:t>
            </w:r>
          </w:p>
        </w:tc>
        <w:tc>
          <w:tcPr>
            <w:tcW w:w="3421"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E2EB66" w14:textId="60E37AF6" w:rsidR="00833C94" w:rsidRDefault="00287F18">
            <w:pPr>
              <w:spacing w:line="560" w:lineRule="exact"/>
              <w:ind w:right="113"/>
              <w:jc w:val="center"/>
              <w:rPr>
                <w:rFonts w:hAnsi="Times New Roman" w:cs="Times New Roman"/>
                <w:sz w:val="24"/>
                <w:szCs w:val="24"/>
              </w:rPr>
            </w:pPr>
            <w:r>
              <w:rPr>
                <w:rFonts w:hAnsi="Times New Roman" w:cs="Times New Roman" w:hint="eastAsia"/>
                <w:sz w:val="24"/>
                <w:szCs w:val="24"/>
              </w:rPr>
              <w:t>副教授</w:t>
            </w:r>
          </w:p>
        </w:tc>
      </w:tr>
      <w:tr w:rsidR="00833C94" w14:paraId="03A9A02D" w14:textId="77777777" w:rsidTr="0061163C">
        <w:trPr>
          <w:trHeight w:val="412"/>
        </w:trPr>
        <w:tc>
          <w:tcPr>
            <w:tcW w:w="709" w:type="dxa"/>
            <w:vMerge/>
            <w:tcBorders>
              <w:left w:val="single" w:sz="4" w:space="0" w:color="000000"/>
              <w:right w:val="single" w:sz="4" w:space="0" w:color="000000"/>
            </w:tcBorders>
            <w:tcMar>
              <w:top w:w="0" w:type="dxa"/>
              <w:left w:w="108" w:type="dxa"/>
              <w:bottom w:w="0" w:type="dxa"/>
              <w:right w:w="108" w:type="dxa"/>
            </w:tcMar>
            <w:vAlign w:val="center"/>
          </w:tcPr>
          <w:p w14:paraId="01F15F47" w14:textId="77777777" w:rsidR="00833C94" w:rsidRDefault="00833C94">
            <w:pPr>
              <w:spacing w:line="560" w:lineRule="exact"/>
              <w:ind w:right="113"/>
              <w:jc w:val="center"/>
              <w:rPr>
                <w:rFonts w:hAnsi="Times New Roman" w:cs="Times New Roman"/>
                <w:sz w:val="24"/>
                <w:szCs w:val="24"/>
              </w:rPr>
            </w:pPr>
          </w:p>
        </w:tc>
        <w:tc>
          <w:tcPr>
            <w:tcW w:w="8931" w:type="dxa"/>
            <w:gridSpan w:val="1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E0D720"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指导教师</w:t>
            </w:r>
            <w:r>
              <w:rPr>
                <w:rFonts w:hAnsi="Times New Roman" w:cs="Times New Roman"/>
                <w:sz w:val="24"/>
                <w:szCs w:val="24"/>
              </w:rPr>
              <w:t>2</w:t>
            </w:r>
          </w:p>
        </w:tc>
      </w:tr>
      <w:tr w:rsidR="00833C94" w14:paraId="60501D71" w14:textId="77777777" w:rsidTr="0061163C">
        <w:trPr>
          <w:trHeight w:val="531"/>
        </w:trPr>
        <w:tc>
          <w:tcPr>
            <w:tcW w:w="709" w:type="dxa"/>
            <w:vMerge/>
            <w:tcBorders>
              <w:left w:val="single" w:sz="4" w:space="0" w:color="000000"/>
              <w:right w:val="single" w:sz="4" w:space="0" w:color="000000"/>
            </w:tcBorders>
            <w:tcMar>
              <w:top w:w="0" w:type="dxa"/>
              <w:left w:w="108" w:type="dxa"/>
              <w:bottom w:w="0" w:type="dxa"/>
              <w:right w:w="108" w:type="dxa"/>
            </w:tcMar>
            <w:vAlign w:val="center"/>
          </w:tcPr>
          <w:p w14:paraId="1D7295A6" w14:textId="77777777" w:rsidR="00833C94" w:rsidRDefault="00833C94">
            <w:pPr>
              <w:spacing w:line="560" w:lineRule="exact"/>
              <w:ind w:right="113"/>
              <w:jc w:val="center"/>
              <w:rPr>
                <w:rFonts w:hAnsi="Times New Roman" w:cs="Times New Roman"/>
                <w:sz w:val="24"/>
                <w:szCs w:val="24"/>
              </w:rPr>
            </w:pPr>
          </w:p>
        </w:tc>
        <w:tc>
          <w:tcPr>
            <w:tcW w:w="191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E3B6BA"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姓</w:t>
            </w:r>
            <w:r>
              <w:rPr>
                <w:rFonts w:hAnsi="Times New Roman" w:cs="Times New Roman"/>
                <w:sz w:val="24"/>
                <w:szCs w:val="24"/>
              </w:rPr>
              <w:t xml:space="preserve">  </w:t>
            </w:r>
            <w:r>
              <w:rPr>
                <w:rFonts w:hAnsi="Times New Roman" w:cs="Times New Roman"/>
                <w:sz w:val="24"/>
                <w:szCs w:val="24"/>
              </w:rPr>
              <w:t>名</w:t>
            </w:r>
          </w:p>
        </w:tc>
        <w:tc>
          <w:tcPr>
            <w:tcW w:w="2351"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E5EAF7" w14:textId="027D7D58" w:rsidR="00833C94" w:rsidRDefault="00866A0E">
            <w:pPr>
              <w:spacing w:line="560" w:lineRule="exact"/>
              <w:ind w:right="113"/>
              <w:jc w:val="center"/>
              <w:rPr>
                <w:rFonts w:hAnsi="Times New Roman" w:cs="Times New Roman"/>
                <w:sz w:val="24"/>
                <w:szCs w:val="24"/>
              </w:rPr>
            </w:pPr>
            <w:r>
              <w:rPr>
                <w:rFonts w:hAnsi="Times New Roman" w:cs="Times New Roman" w:hint="eastAsia"/>
                <w:sz w:val="24"/>
                <w:szCs w:val="24"/>
              </w:rPr>
              <w:t>王善文</w:t>
            </w:r>
          </w:p>
        </w:tc>
        <w:tc>
          <w:tcPr>
            <w:tcW w:w="124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73E710"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职工号</w:t>
            </w:r>
          </w:p>
        </w:tc>
        <w:tc>
          <w:tcPr>
            <w:tcW w:w="3421"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7428DB" w14:textId="74567923" w:rsidR="00833C94" w:rsidRDefault="00287F18">
            <w:pPr>
              <w:spacing w:line="560" w:lineRule="exact"/>
              <w:ind w:right="113"/>
              <w:jc w:val="center"/>
              <w:rPr>
                <w:rFonts w:hAnsi="Times New Roman" w:cs="Times New Roman"/>
                <w:sz w:val="24"/>
                <w:szCs w:val="24"/>
              </w:rPr>
            </w:pPr>
            <w:r>
              <w:rPr>
                <w:rFonts w:hAnsi="Times New Roman" w:cs="Times New Roman" w:hint="eastAsia"/>
                <w:sz w:val="24"/>
                <w:szCs w:val="24"/>
              </w:rPr>
              <w:t>20190029</w:t>
            </w:r>
          </w:p>
        </w:tc>
      </w:tr>
      <w:tr w:rsidR="00833C94" w14:paraId="5416079C" w14:textId="77777777" w:rsidTr="0061163C">
        <w:trPr>
          <w:trHeight w:val="531"/>
        </w:trPr>
        <w:tc>
          <w:tcPr>
            <w:tcW w:w="709" w:type="dxa"/>
            <w:vMerge/>
            <w:tcBorders>
              <w:left w:val="single" w:sz="4" w:space="0" w:color="000000"/>
              <w:right w:val="single" w:sz="4" w:space="0" w:color="000000"/>
            </w:tcBorders>
            <w:tcMar>
              <w:top w:w="0" w:type="dxa"/>
              <w:left w:w="108" w:type="dxa"/>
              <w:bottom w:w="0" w:type="dxa"/>
              <w:right w:w="108" w:type="dxa"/>
            </w:tcMar>
            <w:vAlign w:val="center"/>
          </w:tcPr>
          <w:p w14:paraId="7C86679E" w14:textId="77777777" w:rsidR="00833C94" w:rsidRDefault="00833C94">
            <w:pPr>
              <w:spacing w:line="560" w:lineRule="exact"/>
              <w:ind w:right="113"/>
              <w:jc w:val="center"/>
              <w:rPr>
                <w:rFonts w:hAnsi="Times New Roman" w:cs="Times New Roman"/>
                <w:sz w:val="24"/>
                <w:szCs w:val="24"/>
              </w:rPr>
            </w:pPr>
          </w:p>
        </w:tc>
        <w:tc>
          <w:tcPr>
            <w:tcW w:w="191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420F76"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学</w:t>
            </w:r>
            <w:r>
              <w:rPr>
                <w:rFonts w:hAnsi="Times New Roman" w:cs="Times New Roman"/>
                <w:sz w:val="24"/>
                <w:szCs w:val="24"/>
              </w:rPr>
              <w:t xml:space="preserve">  </w:t>
            </w:r>
            <w:r>
              <w:rPr>
                <w:rFonts w:hAnsi="Times New Roman" w:cs="Times New Roman"/>
                <w:sz w:val="24"/>
                <w:szCs w:val="24"/>
              </w:rPr>
              <w:t>院</w:t>
            </w:r>
          </w:p>
        </w:tc>
        <w:tc>
          <w:tcPr>
            <w:tcW w:w="2351"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57ED78" w14:textId="3FF5CB48" w:rsidR="00833C94" w:rsidRDefault="00287F18">
            <w:pPr>
              <w:spacing w:line="560" w:lineRule="exact"/>
              <w:ind w:right="113"/>
              <w:jc w:val="center"/>
              <w:rPr>
                <w:rFonts w:hAnsi="Times New Roman" w:cs="Times New Roman"/>
                <w:sz w:val="24"/>
                <w:szCs w:val="24"/>
              </w:rPr>
            </w:pPr>
            <w:r>
              <w:rPr>
                <w:rFonts w:hAnsi="Times New Roman" w:cs="Times New Roman" w:hint="eastAsia"/>
                <w:sz w:val="24"/>
                <w:szCs w:val="24"/>
              </w:rPr>
              <w:t>数学学院</w:t>
            </w:r>
          </w:p>
        </w:tc>
        <w:tc>
          <w:tcPr>
            <w:tcW w:w="124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3DF900"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职</w:t>
            </w:r>
            <w:r>
              <w:rPr>
                <w:rFonts w:hAnsi="Times New Roman" w:cs="Times New Roman"/>
                <w:sz w:val="24"/>
                <w:szCs w:val="24"/>
              </w:rPr>
              <w:t xml:space="preserve">  </w:t>
            </w:r>
            <w:r>
              <w:rPr>
                <w:rFonts w:hAnsi="Times New Roman" w:cs="Times New Roman"/>
                <w:sz w:val="24"/>
                <w:szCs w:val="24"/>
              </w:rPr>
              <w:t>称</w:t>
            </w:r>
          </w:p>
        </w:tc>
        <w:tc>
          <w:tcPr>
            <w:tcW w:w="3421"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8637C3" w14:textId="4D3D20C9" w:rsidR="00833C94" w:rsidRDefault="00287F18">
            <w:pPr>
              <w:spacing w:line="560" w:lineRule="exact"/>
              <w:ind w:right="113"/>
              <w:jc w:val="center"/>
              <w:rPr>
                <w:rFonts w:hAnsi="Times New Roman" w:cs="Times New Roman"/>
                <w:sz w:val="24"/>
                <w:szCs w:val="24"/>
              </w:rPr>
            </w:pPr>
            <w:r>
              <w:rPr>
                <w:rFonts w:hAnsi="Times New Roman" w:cs="Times New Roman" w:hint="eastAsia"/>
                <w:sz w:val="24"/>
                <w:szCs w:val="24"/>
              </w:rPr>
              <w:t>副教授</w:t>
            </w:r>
          </w:p>
        </w:tc>
      </w:tr>
      <w:tr w:rsidR="00833C94" w14:paraId="18900F94" w14:textId="77777777" w:rsidTr="0061163C">
        <w:trPr>
          <w:trHeight w:val="531"/>
        </w:trPr>
        <w:tc>
          <w:tcPr>
            <w:tcW w:w="709" w:type="dxa"/>
            <w:vMerge/>
            <w:tcBorders>
              <w:left w:val="single" w:sz="4" w:space="0" w:color="000000"/>
              <w:bottom w:val="single" w:sz="4" w:space="0" w:color="000000"/>
              <w:right w:val="single" w:sz="4" w:space="0" w:color="000000"/>
            </w:tcBorders>
            <w:tcMar>
              <w:top w:w="0" w:type="dxa"/>
              <w:left w:w="108" w:type="dxa"/>
              <w:bottom w:w="0" w:type="dxa"/>
              <w:right w:w="108" w:type="dxa"/>
            </w:tcMar>
            <w:vAlign w:val="center"/>
          </w:tcPr>
          <w:p w14:paraId="6C2EC85B" w14:textId="77777777" w:rsidR="00833C94" w:rsidRDefault="00833C94">
            <w:pPr>
              <w:spacing w:line="560" w:lineRule="exact"/>
              <w:ind w:right="113"/>
              <w:jc w:val="center"/>
              <w:rPr>
                <w:rFonts w:hAnsi="Times New Roman" w:cs="Times New Roman"/>
                <w:sz w:val="24"/>
                <w:szCs w:val="24"/>
              </w:rPr>
            </w:pPr>
          </w:p>
        </w:tc>
        <w:tc>
          <w:tcPr>
            <w:tcW w:w="8931" w:type="dxa"/>
            <w:gridSpan w:val="1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9C93F59" w14:textId="77777777" w:rsidR="00833C94" w:rsidRDefault="00000000">
            <w:pPr>
              <w:spacing w:line="560" w:lineRule="exact"/>
              <w:ind w:right="113"/>
              <w:jc w:val="left"/>
              <w:rPr>
                <w:rFonts w:hAnsi="Times New Roman" w:cs="Times New Roman"/>
                <w:b/>
                <w:bCs/>
                <w:sz w:val="24"/>
                <w:szCs w:val="24"/>
              </w:rPr>
            </w:pPr>
            <w:r>
              <w:rPr>
                <w:rFonts w:hAnsi="Times New Roman" w:cs="Times New Roman"/>
                <w:b/>
                <w:bCs/>
                <w:sz w:val="24"/>
                <w:szCs w:val="24"/>
              </w:rPr>
              <w:t>【说明】只有</w:t>
            </w:r>
            <w:r>
              <w:rPr>
                <w:rFonts w:hAnsi="Times New Roman" w:cs="Times New Roman"/>
                <w:b/>
                <w:bCs/>
                <w:sz w:val="24"/>
                <w:szCs w:val="24"/>
              </w:rPr>
              <w:t>1</w:t>
            </w:r>
            <w:r>
              <w:rPr>
                <w:rFonts w:hAnsi="Times New Roman" w:cs="Times New Roman"/>
                <w:b/>
                <w:bCs/>
                <w:sz w:val="24"/>
                <w:szCs w:val="24"/>
              </w:rPr>
              <w:t>位指导教师的只需填</w:t>
            </w:r>
            <w:r>
              <w:rPr>
                <w:rFonts w:hAnsi="Times New Roman" w:cs="Times New Roman"/>
                <w:b/>
                <w:bCs/>
                <w:sz w:val="24"/>
                <w:szCs w:val="24"/>
              </w:rPr>
              <w:t>“</w:t>
            </w:r>
            <w:r>
              <w:rPr>
                <w:rFonts w:hAnsi="Times New Roman" w:cs="Times New Roman"/>
                <w:b/>
                <w:bCs/>
                <w:sz w:val="24"/>
                <w:szCs w:val="24"/>
              </w:rPr>
              <w:t>指导教师</w:t>
            </w:r>
            <w:r>
              <w:rPr>
                <w:rFonts w:hAnsi="Times New Roman" w:cs="Times New Roman"/>
                <w:b/>
                <w:bCs/>
                <w:sz w:val="24"/>
                <w:szCs w:val="24"/>
              </w:rPr>
              <w:t>1”</w:t>
            </w:r>
            <w:r>
              <w:rPr>
                <w:rFonts w:hAnsi="Times New Roman" w:cs="Times New Roman"/>
                <w:b/>
                <w:bCs/>
                <w:sz w:val="24"/>
                <w:szCs w:val="24"/>
              </w:rPr>
              <w:t>部分。</w:t>
            </w:r>
          </w:p>
        </w:tc>
      </w:tr>
      <w:tr w:rsidR="00833C94" w14:paraId="1370A022" w14:textId="77777777" w:rsidTr="0061163C">
        <w:trPr>
          <w:trHeight w:val="531"/>
        </w:trPr>
        <w:tc>
          <w:tcPr>
            <w:tcW w:w="709" w:type="dxa"/>
            <w:vMerge w:val="restart"/>
            <w:tcBorders>
              <w:top w:val="single" w:sz="4" w:space="0" w:color="000000"/>
              <w:left w:val="single" w:sz="4" w:space="0" w:color="000000"/>
              <w:right w:val="single" w:sz="4" w:space="0" w:color="000000"/>
            </w:tcBorders>
            <w:tcMar>
              <w:top w:w="0" w:type="dxa"/>
              <w:left w:w="108" w:type="dxa"/>
              <w:bottom w:w="0" w:type="dxa"/>
              <w:right w:w="108" w:type="dxa"/>
            </w:tcMar>
            <w:vAlign w:val="center"/>
          </w:tcPr>
          <w:p w14:paraId="69B256DD" w14:textId="77777777" w:rsidR="00833C94" w:rsidRDefault="00000000">
            <w:pPr>
              <w:spacing w:line="560" w:lineRule="exact"/>
              <w:ind w:right="113"/>
              <w:jc w:val="center"/>
              <w:rPr>
                <w:rFonts w:hAnsi="Times New Roman" w:cs="Times New Roman"/>
                <w:sz w:val="24"/>
                <w:szCs w:val="24"/>
                <w:shd w:val="clear" w:color="auto" w:fill="FFFF00"/>
              </w:rPr>
            </w:pPr>
            <w:r w:rsidRPr="00866A0E">
              <w:rPr>
                <w:rFonts w:hAnsi="Times New Roman" w:cs="Times New Roman"/>
                <w:sz w:val="24"/>
                <w:szCs w:val="24"/>
                <w:shd w:val="clear" w:color="auto" w:fill="FFFF00"/>
              </w:rPr>
              <w:t>项目助教</w:t>
            </w:r>
          </w:p>
        </w:tc>
        <w:tc>
          <w:tcPr>
            <w:tcW w:w="191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BB3BAA"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姓</w:t>
            </w:r>
            <w:r>
              <w:rPr>
                <w:rFonts w:hAnsi="Times New Roman" w:cs="Times New Roman"/>
                <w:sz w:val="24"/>
                <w:szCs w:val="24"/>
              </w:rPr>
              <w:t xml:space="preserve">  </w:t>
            </w:r>
            <w:r>
              <w:rPr>
                <w:rFonts w:hAnsi="Times New Roman" w:cs="Times New Roman"/>
                <w:sz w:val="24"/>
                <w:szCs w:val="24"/>
              </w:rPr>
              <w:t>名</w:t>
            </w:r>
          </w:p>
        </w:tc>
        <w:tc>
          <w:tcPr>
            <w:tcW w:w="2351"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ECF1BB" w14:textId="5120F117" w:rsidR="00833C94" w:rsidRDefault="00866A0E">
            <w:pPr>
              <w:spacing w:line="560" w:lineRule="exact"/>
              <w:ind w:right="113"/>
              <w:jc w:val="center"/>
              <w:rPr>
                <w:rFonts w:hAnsi="Times New Roman" w:cs="Times New Roman"/>
                <w:sz w:val="24"/>
                <w:szCs w:val="24"/>
              </w:rPr>
            </w:pPr>
            <w:r w:rsidRPr="00866A0E">
              <w:rPr>
                <w:rFonts w:hAnsi="Times New Roman" w:cs="Times New Roman"/>
                <w:sz w:val="24"/>
                <w:szCs w:val="24"/>
              </w:rPr>
              <w:t>李妺</w:t>
            </w:r>
            <w:proofErr w:type="gramStart"/>
            <w:r w:rsidRPr="00866A0E">
              <w:rPr>
                <w:rFonts w:hAnsi="Times New Roman" w:cs="Times New Roman"/>
                <w:sz w:val="24"/>
                <w:szCs w:val="24"/>
              </w:rPr>
              <w:t>晗</w:t>
            </w:r>
            <w:proofErr w:type="gramEnd"/>
          </w:p>
        </w:tc>
        <w:tc>
          <w:tcPr>
            <w:tcW w:w="124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0247E9"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身</w:t>
            </w:r>
            <w:r>
              <w:rPr>
                <w:rFonts w:hAnsi="Times New Roman" w:cs="Times New Roman"/>
                <w:sz w:val="24"/>
                <w:szCs w:val="24"/>
              </w:rPr>
              <w:t xml:space="preserve">  </w:t>
            </w:r>
            <w:r>
              <w:rPr>
                <w:rFonts w:hAnsi="Times New Roman" w:cs="Times New Roman"/>
                <w:sz w:val="24"/>
                <w:szCs w:val="24"/>
              </w:rPr>
              <w:t>份</w:t>
            </w:r>
          </w:p>
        </w:tc>
        <w:tc>
          <w:tcPr>
            <w:tcW w:w="3421"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8D793C" w14:textId="5537461B" w:rsidR="00833C94" w:rsidRDefault="00000000">
            <w:pPr>
              <w:spacing w:line="560" w:lineRule="exact"/>
              <w:ind w:right="113"/>
              <w:jc w:val="center"/>
              <w:rPr>
                <w:rFonts w:hAnsi="Times New Roman" w:cs="Times New Roman"/>
                <w:sz w:val="24"/>
                <w:szCs w:val="24"/>
              </w:rPr>
            </w:pPr>
            <w:r w:rsidRPr="00866A0E">
              <w:rPr>
                <w:rFonts w:hAnsi="Times New Roman" w:cs="Times New Roman"/>
                <w:sz w:val="24"/>
                <w:szCs w:val="24"/>
              </w:rPr>
              <w:t>硕士研究生</w:t>
            </w:r>
          </w:p>
        </w:tc>
      </w:tr>
      <w:tr w:rsidR="00833C94" w14:paraId="22B44F5B" w14:textId="77777777" w:rsidTr="0061163C">
        <w:trPr>
          <w:trHeight w:val="531"/>
        </w:trPr>
        <w:tc>
          <w:tcPr>
            <w:tcW w:w="709" w:type="dxa"/>
            <w:vMerge/>
            <w:tcBorders>
              <w:left w:val="single" w:sz="4" w:space="0" w:color="000000"/>
              <w:right w:val="single" w:sz="4" w:space="0" w:color="000000"/>
            </w:tcBorders>
            <w:tcMar>
              <w:top w:w="0" w:type="dxa"/>
              <w:left w:w="108" w:type="dxa"/>
              <w:bottom w:w="0" w:type="dxa"/>
              <w:right w:w="108" w:type="dxa"/>
            </w:tcMar>
            <w:vAlign w:val="center"/>
          </w:tcPr>
          <w:p w14:paraId="62BBFEB3" w14:textId="77777777" w:rsidR="00833C94" w:rsidRDefault="00833C94">
            <w:pPr>
              <w:spacing w:line="560" w:lineRule="exact"/>
              <w:ind w:right="113"/>
              <w:rPr>
                <w:rFonts w:hAnsi="Times New Roman" w:cs="Times New Roman"/>
                <w:sz w:val="24"/>
                <w:szCs w:val="24"/>
              </w:rPr>
            </w:pPr>
          </w:p>
        </w:tc>
        <w:tc>
          <w:tcPr>
            <w:tcW w:w="191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26F91F"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学</w:t>
            </w:r>
            <w:r>
              <w:rPr>
                <w:rFonts w:hAnsi="Times New Roman" w:cs="Times New Roman"/>
                <w:sz w:val="24"/>
                <w:szCs w:val="24"/>
              </w:rPr>
              <w:t xml:space="preserve">  </w:t>
            </w:r>
            <w:r>
              <w:rPr>
                <w:rFonts w:hAnsi="Times New Roman" w:cs="Times New Roman"/>
                <w:sz w:val="24"/>
                <w:szCs w:val="24"/>
              </w:rPr>
              <w:t>号</w:t>
            </w:r>
          </w:p>
        </w:tc>
        <w:tc>
          <w:tcPr>
            <w:tcW w:w="2351"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30058F" w14:textId="63FE9EB5" w:rsidR="00833C94" w:rsidRDefault="00FC00D0">
            <w:pPr>
              <w:spacing w:line="560" w:lineRule="exact"/>
              <w:ind w:right="113"/>
              <w:jc w:val="center"/>
              <w:rPr>
                <w:rFonts w:hAnsi="Times New Roman" w:cs="Times New Roman"/>
                <w:sz w:val="24"/>
                <w:szCs w:val="24"/>
              </w:rPr>
            </w:pPr>
            <w:r>
              <w:rPr>
                <w:rFonts w:hAnsi="Times New Roman" w:cs="Times New Roman" w:hint="eastAsia"/>
                <w:sz w:val="24"/>
                <w:szCs w:val="24"/>
              </w:rPr>
              <w:t>2024100370</w:t>
            </w:r>
          </w:p>
        </w:tc>
        <w:tc>
          <w:tcPr>
            <w:tcW w:w="124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521CFC"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学</w:t>
            </w:r>
            <w:r>
              <w:rPr>
                <w:rFonts w:hAnsi="Times New Roman" w:cs="Times New Roman"/>
                <w:sz w:val="24"/>
                <w:szCs w:val="24"/>
              </w:rPr>
              <w:t xml:space="preserve">  </w:t>
            </w:r>
            <w:r>
              <w:rPr>
                <w:rFonts w:hAnsi="Times New Roman" w:cs="Times New Roman"/>
                <w:sz w:val="24"/>
                <w:szCs w:val="24"/>
              </w:rPr>
              <w:t>院</w:t>
            </w:r>
          </w:p>
        </w:tc>
        <w:tc>
          <w:tcPr>
            <w:tcW w:w="3421"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2EC7D0" w14:textId="0D477497" w:rsidR="00833C94" w:rsidRDefault="00FC00D0">
            <w:pPr>
              <w:spacing w:line="560" w:lineRule="exact"/>
              <w:ind w:right="113"/>
              <w:jc w:val="center"/>
              <w:rPr>
                <w:rFonts w:hAnsi="Times New Roman" w:cs="Times New Roman"/>
                <w:sz w:val="24"/>
                <w:szCs w:val="24"/>
              </w:rPr>
            </w:pPr>
            <w:r>
              <w:rPr>
                <w:rFonts w:hAnsi="Times New Roman" w:cs="Times New Roman" w:hint="eastAsia"/>
                <w:sz w:val="24"/>
                <w:szCs w:val="24"/>
              </w:rPr>
              <w:t>国学院</w:t>
            </w:r>
          </w:p>
        </w:tc>
      </w:tr>
      <w:tr w:rsidR="00833C94" w14:paraId="326F6058" w14:textId="77777777" w:rsidTr="0061163C">
        <w:trPr>
          <w:trHeight w:val="531"/>
        </w:trPr>
        <w:tc>
          <w:tcPr>
            <w:tcW w:w="709" w:type="dxa"/>
            <w:vMerge/>
            <w:tcBorders>
              <w:left w:val="single" w:sz="4" w:space="0" w:color="000000"/>
              <w:right w:val="single" w:sz="4" w:space="0" w:color="000000"/>
            </w:tcBorders>
            <w:tcMar>
              <w:top w:w="0" w:type="dxa"/>
              <w:left w:w="108" w:type="dxa"/>
              <w:bottom w:w="0" w:type="dxa"/>
              <w:right w:w="108" w:type="dxa"/>
            </w:tcMar>
            <w:vAlign w:val="center"/>
          </w:tcPr>
          <w:p w14:paraId="7A5512E6" w14:textId="77777777" w:rsidR="00833C94" w:rsidRDefault="00833C94">
            <w:pPr>
              <w:spacing w:line="560" w:lineRule="exact"/>
              <w:ind w:right="113"/>
              <w:rPr>
                <w:rFonts w:hAnsi="Times New Roman" w:cs="Times New Roman"/>
                <w:sz w:val="24"/>
                <w:szCs w:val="24"/>
              </w:rPr>
            </w:pPr>
          </w:p>
        </w:tc>
        <w:tc>
          <w:tcPr>
            <w:tcW w:w="191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C2EE47" w14:textId="77777777" w:rsidR="00833C94" w:rsidRDefault="00000000">
            <w:pPr>
              <w:spacing w:line="560" w:lineRule="exact"/>
              <w:ind w:right="113"/>
              <w:jc w:val="center"/>
              <w:rPr>
                <w:rFonts w:hAnsi="Times New Roman" w:cs="Times New Roman"/>
                <w:sz w:val="24"/>
                <w:szCs w:val="24"/>
              </w:rPr>
            </w:pPr>
            <w:r>
              <w:rPr>
                <w:rFonts w:hAnsi="Times New Roman" w:cs="Times New Roman"/>
                <w:sz w:val="24"/>
                <w:szCs w:val="24"/>
              </w:rPr>
              <w:t>电</w:t>
            </w:r>
            <w:r>
              <w:rPr>
                <w:rFonts w:hAnsi="Times New Roman" w:cs="Times New Roman"/>
                <w:sz w:val="24"/>
                <w:szCs w:val="24"/>
              </w:rPr>
              <w:t xml:space="preserve">  </w:t>
            </w:r>
            <w:r>
              <w:rPr>
                <w:rFonts w:hAnsi="Times New Roman" w:cs="Times New Roman"/>
                <w:sz w:val="24"/>
                <w:szCs w:val="24"/>
              </w:rPr>
              <w:t>话</w:t>
            </w:r>
          </w:p>
        </w:tc>
        <w:tc>
          <w:tcPr>
            <w:tcW w:w="2351"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3BE2D9" w14:textId="709C5E22" w:rsidR="00833C94" w:rsidRDefault="00FC00D0">
            <w:pPr>
              <w:spacing w:line="560" w:lineRule="exact"/>
              <w:ind w:right="113"/>
              <w:jc w:val="center"/>
              <w:rPr>
                <w:rFonts w:hAnsi="Times New Roman" w:cs="Times New Roman"/>
                <w:sz w:val="24"/>
                <w:szCs w:val="24"/>
              </w:rPr>
            </w:pPr>
            <w:r>
              <w:rPr>
                <w:rFonts w:hAnsi="Times New Roman" w:cs="Times New Roman" w:hint="eastAsia"/>
                <w:sz w:val="24"/>
                <w:szCs w:val="24"/>
              </w:rPr>
              <w:t>13939206189</w:t>
            </w:r>
          </w:p>
        </w:tc>
        <w:tc>
          <w:tcPr>
            <w:tcW w:w="124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7A7C7F" w14:textId="77777777" w:rsidR="00833C94" w:rsidRDefault="00000000">
            <w:pPr>
              <w:spacing w:line="560" w:lineRule="exact"/>
              <w:ind w:right="113"/>
              <w:jc w:val="center"/>
              <w:rPr>
                <w:rFonts w:hAnsi="Times New Roman" w:cs="Times New Roman"/>
                <w:sz w:val="24"/>
                <w:szCs w:val="24"/>
              </w:rPr>
            </w:pPr>
            <w:proofErr w:type="gramStart"/>
            <w:r>
              <w:rPr>
                <w:rFonts w:hAnsi="Times New Roman" w:cs="Times New Roman"/>
                <w:sz w:val="24"/>
                <w:szCs w:val="24"/>
              </w:rPr>
              <w:t>邮</w:t>
            </w:r>
            <w:proofErr w:type="gramEnd"/>
            <w:r>
              <w:rPr>
                <w:rFonts w:hAnsi="Times New Roman" w:cs="Times New Roman"/>
                <w:sz w:val="24"/>
                <w:szCs w:val="24"/>
              </w:rPr>
              <w:t xml:space="preserve">  </w:t>
            </w:r>
            <w:r>
              <w:rPr>
                <w:rFonts w:hAnsi="Times New Roman" w:cs="Times New Roman"/>
                <w:sz w:val="24"/>
                <w:szCs w:val="24"/>
              </w:rPr>
              <w:t>箱</w:t>
            </w:r>
          </w:p>
        </w:tc>
        <w:tc>
          <w:tcPr>
            <w:tcW w:w="3421"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06C990" w14:textId="5A39BD50" w:rsidR="00833C94" w:rsidRDefault="00FC00D0">
            <w:pPr>
              <w:spacing w:line="560" w:lineRule="exact"/>
              <w:ind w:right="113"/>
              <w:jc w:val="center"/>
              <w:rPr>
                <w:rFonts w:hAnsi="Times New Roman" w:cs="Times New Roman"/>
                <w:sz w:val="24"/>
                <w:szCs w:val="24"/>
              </w:rPr>
            </w:pPr>
            <w:r>
              <w:rPr>
                <w:rFonts w:hAnsi="Times New Roman" w:cs="Times New Roman" w:hint="eastAsia"/>
                <w:sz w:val="24"/>
                <w:szCs w:val="24"/>
              </w:rPr>
              <w:t>1467706220@qq.com</w:t>
            </w:r>
          </w:p>
        </w:tc>
      </w:tr>
      <w:tr w:rsidR="00833C94" w14:paraId="65A3509E" w14:textId="77777777" w:rsidTr="0061163C">
        <w:trPr>
          <w:trHeight w:val="385"/>
        </w:trPr>
        <w:tc>
          <w:tcPr>
            <w:tcW w:w="709" w:type="dxa"/>
            <w:vMerge/>
            <w:tcBorders>
              <w:left w:val="single" w:sz="4" w:space="0" w:color="000000"/>
              <w:bottom w:val="single" w:sz="4" w:space="0" w:color="000000"/>
              <w:right w:val="single" w:sz="4" w:space="0" w:color="000000"/>
            </w:tcBorders>
            <w:tcMar>
              <w:top w:w="0" w:type="dxa"/>
              <w:left w:w="108" w:type="dxa"/>
              <w:bottom w:w="0" w:type="dxa"/>
              <w:right w:w="108" w:type="dxa"/>
            </w:tcMar>
            <w:vAlign w:val="center"/>
          </w:tcPr>
          <w:p w14:paraId="75CFF14C" w14:textId="77777777" w:rsidR="00833C94" w:rsidRDefault="00833C94">
            <w:pPr>
              <w:spacing w:line="560" w:lineRule="exact"/>
              <w:ind w:right="113"/>
              <w:rPr>
                <w:rFonts w:hAnsi="Times New Roman" w:cs="Times New Roman"/>
                <w:sz w:val="24"/>
                <w:szCs w:val="24"/>
              </w:rPr>
            </w:pPr>
          </w:p>
        </w:tc>
        <w:tc>
          <w:tcPr>
            <w:tcW w:w="8931" w:type="dxa"/>
            <w:gridSpan w:val="1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68EEF0" w14:textId="77777777" w:rsidR="00833C94" w:rsidRDefault="00000000">
            <w:pPr>
              <w:spacing w:line="560" w:lineRule="exact"/>
              <w:ind w:right="113"/>
              <w:jc w:val="left"/>
              <w:rPr>
                <w:rFonts w:hAnsi="Times New Roman" w:cs="Times New Roman"/>
                <w:b/>
                <w:bCs/>
                <w:sz w:val="24"/>
                <w:szCs w:val="24"/>
              </w:rPr>
            </w:pPr>
            <w:r>
              <w:rPr>
                <w:rFonts w:hAnsi="Times New Roman" w:cs="Times New Roman"/>
                <w:b/>
                <w:bCs/>
                <w:sz w:val="24"/>
                <w:szCs w:val="24"/>
              </w:rPr>
              <w:t>【说明】无项目助教则不填。</w:t>
            </w:r>
          </w:p>
        </w:tc>
      </w:tr>
    </w:tbl>
    <w:p w14:paraId="455898A9" w14:textId="754CB385" w:rsidR="00833C94" w:rsidRDefault="00833C94">
      <w:pPr>
        <w:spacing w:line="560" w:lineRule="exact"/>
        <w:rPr>
          <w:rFonts w:hAnsi="Times New Roman" w:cs="Times New Roman"/>
        </w:rPr>
      </w:pPr>
    </w:p>
    <w:p w14:paraId="788BD2C7" w14:textId="77777777" w:rsidR="0082442E" w:rsidRDefault="0082442E">
      <w:pPr>
        <w:spacing w:line="560" w:lineRule="exact"/>
        <w:rPr>
          <w:rFonts w:hAnsi="Times New Roman" w:cs="Times New Roman"/>
        </w:rPr>
      </w:pPr>
    </w:p>
    <w:tbl>
      <w:tblPr>
        <w:tblW w:w="0" w:type="auto"/>
        <w:tblInd w:w="-459" w:type="dxa"/>
        <w:tblLayout w:type="fixed"/>
        <w:tblCellMar>
          <w:left w:w="0" w:type="dxa"/>
          <w:right w:w="0" w:type="dxa"/>
        </w:tblCellMar>
        <w:tblLook w:val="04A0" w:firstRow="1" w:lastRow="0" w:firstColumn="1" w:lastColumn="0" w:noHBand="0" w:noVBand="1"/>
      </w:tblPr>
      <w:tblGrid>
        <w:gridCol w:w="9639"/>
      </w:tblGrid>
      <w:tr w:rsidR="00833C94" w14:paraId="66C830B0" w14:textId="77777777">
        <w:trPr>
          <w:trHeight w:val="361"/>
        </w:trPr>
        <w:tc>
          <w:tcPr>
            <w:tcW w:w="9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E56E5F" w14:textId="77777777" w:rsidR="00833C94" w:rsidRDefault="00000000">
            <w:pPr>
              <w:spacing w:line="560" w:lineRule="exact"/>
              <w:ind w:right="113"/>
              <w:jc w:val="center"/>
              <w:rPr>
                <w:rFonts w:hAnsi="Times New Roman" w:cs="Times New Roman"/>
                <w:b/>
                <w:sz w:val="24"/>
              </w:rPr>
            </w:pPr>
            <w:r>
              <w:rPr>
                <w:rFonts w:hAnsi="Times New Roman" w:cs="Times New Roman"/>
                <w:b/>
                <w:sz w:val="24"/>
              </w:rPr>
              <w:lastRenderedPageBreak/>
              <w:t>一、项目简介</w:t>
            </w:r>
          </w:p>
        </w:tc>
      </w:tr>
      <w:tr w:rsidR="00833C94" w14:paraId="426C4737" w14:textId="77777777">
        <w:trPr>
          <w:trHeight w:val="5611"/>
        </w:trPr>
        <w:tc>
          <w:tcPr>
            <w:tcW w:w="9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00CBA5" w14:textId="77777777" w:rsidR="00833C94" w:rsidRDefault="00000000">
            <w:pPr>
              <w:spacing w:line="560" w:lineRule="exact"/>
              <w:ind w:right="113"/>
              <w:jc w:val="left"/>
              <w:rPr>
                <w:rFonts w:hAnsi="Times New Roman" w:cs="Times New Roman"/>
                <w:sz w:val="24"/>
              </w:rPr>
            </w:pPr>
            <w:r>
              <w:rPr>
                <w:rFonts w:hAnsi="Times New Roman" w:cs="Times New Roman"/>
                <w:sz w:val="24"/>
              </w:rPr>
              <w:t>【说明】</w:t>
            </w:r>
          </w:p>
          <w:p w14:paraId="1E914E83" w14:textId="77777777" w:rsidR="00833C94" w:rsidRDefault="00000000">
            <w:pPr>
              <w:spacing w:line="560" w:lineRule="exact"/>
              <w:ind w:right="113"/>
              <w:jc w:val="left"/>
              <w:rPr>
                <w:rFonts w:hAnsi="Times New Roman" w:cs="Times New Roman"/>
                <w:sz w:val="24"/>
              </w:rPr>
            </w:pPr>
            <w:r>
              <w:rPr>
                <w:rFonts w:hAnsi="Times New Roman" w:cs="Times New Roman"/>
                <w:sz w:val="24"/>
              </w:rPr>
              <w:t>对项目研究的摘要。限</w:t>
            </w:r>
            <w:r>
              <w:rPr>
                <w:rFonts w:hAnsi="Times New Roman" w:cs="Times New Roman"/>
                <w:sz w:val="24"/>
              </w:rPr>
              <w:t>500</w:t>
            </w:r>
            <w:r>
              <w:rPr>
                <w:rFonts w:hAnsi="Times New Roman" w:cs="Times New Roman"/>
                <w:sz w:val="24"/>
              </w:rPr>
              <w:t>字，含标点符号。</w:t>
            </w:r>
          </w:p>
          <w:p w14:paraId="2F942A96" w14:textId="77777777" w:rsidR="00866A0E" w:rsidRDefault="00866A0E">
            <w:pPr>
              <w:spacing w:line="560" w:lineRule="exact"/>
              <w:ind w:right="113"/>
              <w:jc w:val="left"/>
              <w:rPr>
                <w:rFonts w:hAnsi="Times New Roman" w:cs="Times New Roman"/>
                <w:sz w:val="24"/>
              </w:rPr>
            </w:pPr>
          </w:p>
          <w:p w14:paraId="37DA3DDD" w14:textId="6C9B97DE" w:rsidR="00866A0E" w:rsidRPr="00F53172" w:rsidRDefault="00866A0E" w:rsidP="00866A0E">
            <w:pPr>
              <w:ind w:firstLineChars="200" w:firstLine="480"/>
              <w:rPr>
                <w:rFonts w:ascii="FangSong" w:eastAsia="FangSong" w:hAnsi="FangSong" w:hint="eastAsia"/>
                <w:sz w:val="24"/>
                <w:szCs w:val="24"/>
              </w:rPr>
            </w:pPr>
            <w:r w:rsidRPr="00F53172">
              <w:rPr>
                <w:rFonts w:ascii="FangSong" w:eastAsia="FangSong" w:hAnsi="FangSong" w:hint="eastAsia"/>
                <w:sz w:val="24"/>
                <w:szCs w:val="24"/>
              </w:rPr>
              <w:t>高邮王念孙、王引之父子是清代乾嘉学派代表人物，其</w:t>
            </w:r>
            <w:r w:rsidRPr="00F53172">
              <w:rPr>
                <w:rFonts w:ascii="FangSong" w:eastAsia="FangSong" w:hAnsi="FangSong"/>
                <w:sz w:val="24"/>
                <w:szCs w:val="24"/>
              </w:rPr>
              <w:t>“</w:t>
            </w:r>
            <w:r w:rsidRPr="00F53172">
              <w:rPr>
                <w:rFonts w:ascii="FangSong" w:eastAsia="FangSong" w:hAnsi="FangSong" w:hint="eastAsia"/>
                <w:sz w:val="24"/>
                <w:szCs w:val="24"/>
              </w:rPr>
              <w:t>王氏四种</w:t>
            </w:r>
            <w:r w:rsidRPr="00F53172">
              <w:rPr>
                <w:rFonts w:ascii="FangSong" w:eastAsia="FangSong" w:hAnsi="FangSong"/>
                <w:sz w:val="24"/>
                <w:szCs w:val="24"/>
              </w:rPr>
              <w:t>”</w:t>
            </w:r>
            <w:r w:rsidRPr="00F53172">
              <w:rPr>
                <w:rFonts w:ascii="FangSong" w:eastAsia="FangSong" w:hAnsi="FangSong" w:hint="eastAsia"/>
                <w:sz w:val="24"/>
                <w:szCs w:val="24"/>
              </w:rPr>
              <w:t>（《广雅疏证》《经义述闻》《经传释词》《读书杂志》）更是清代考据学的集大成之作。二王之学的重要性不仅在于留下了大量释读结论，更在于形成了一套围绕疑难材料展开判断的考据方法链条，即从发</w:t>
            </w:r>
            <w:proofErr w:type="gramStart"/>
            <w:r w:rsidRPr="00F53172">
              <w:rPr>
                <w:rFonts w:ascii="FangSong" w:eastAsia="FangSong" w:hAnsi="FangSong" w:hint="eastAsia"/>
                <w:sz w:val="24"/>
                <w:szCs w:val="24"/>
              </w:rPr>
              <w:t>疑</w:t>
            </w:r>
            <w:proofErr w:type="gramEnd"/>
            <w:r w:rsidRPr="00F53172">
              <w:rPr>
                <w:rFonts w:ascii="FangSong" w:eastAsia="FangSong" w:hAnsi="FangSong" w:hint="eastAsia"/>
                <w:sz w:val="24"/>
                <w:szCs w:val="24"/>
              </w:rPr>
              <w:t>、预设、到取证、释理</w:t>
            </w:r>
            <w:r w:rsidR="00F53172">
              <w:rPr>
                <w:rFonts w:ascii="FangSong" w:eastAsia="FangSong" w:hAnsi="FangSong" w:hint="eastAsia"/>
                <w:sz w:val="24"/>
                <w:szCs w:val="24"/>
              </w:rPr>
              <w:t>、</w:t>
            </w:r>
            <w:r w:rsidRPr="00F53172">
              <w:rPr>
                <w:rFonts w:ascii="FangSong" w:eastAsia="FangSong" w:hAnsi="FangSong" w:hint="eastAsia"/>
                <w:sz w:val="24"/>
                <w:szCs w:val="24"/>
              </w:rPr>
              <w:t>形成结论</w:t>
            </w:r>
            <w:r w:rsidR="00F53172">
              <w:rPr>
                <w:rFonts w:ascii="FangSong" w:eastAsia="FangSong" w:hAnsi="FangSong" w:hint="eastAsia"/>
                <w:sz w:val="24"/>
                <w:szCs w:val="24"/>
              </w:rPr>
              <w:t>并在相关经典文献中展开推衍</w:t>
            </w:r>
            <w:r w:rsidRPr="00F53172">
              <w:rPr>
                <w:rFonts w:ascii="FangSong" w:eastAsia="FangSong" w:hAnsi="FangSong" w:hint="eastAsia"/>
                <w:sz w:val="24"/>
                <w:szCs w:val="24"/>
              </w:rPr>
              <w:t>。</w:t>
            </w:r>
          </w:p>
          <w:p w14:paraId="4A842BEA" w14:textId="77777777" w:rsidR="00866A0E" w:rsidRPr="00F53172" w:rsidRDefault="00866A0E" w:rsidP="00866A0E">
            <w:pPr>
              <w:ind w:firstLineChars="200" w:firstLine="480"/>
              <w:rPr>
                <w:rFonts w:ascii="FangSong" w:eastAsia="FangSong" w:hAnsi="FangSong" w:hint="eastAsia"/>
                <w:sz w:val="24"/>
                <w:szCs w:val="24"/>
              </w:rPr>
            </w:pPr>
            <w:r w:rsidRPr="00F53172">
              <w:rPr>
                <w:rFonts w:ascii="FangSong" w:eastAsia="FangSong" w:hAnsi="FangSong" w:hint="eastAsia"/>
                <w:sz w:val="24"/>
                <w:szCs w:val="24"/>
              </w:rPr>
              <w:t>当前研究者阅读二王著述时，最费时的往往不是找到条目，而是把二王原文、所涉经文、引证材料与判断步骤重新接起来。现有古籍平台已经较好解决了</w:t>
            </w:r>
            <w:r w:rsidRPr="00F53172">
              <w:rPr>
                <w:rFonts w:ascii="FangSong" w:eastAsia="FangSong" w:hAnsi="FangSong"/>
                <w:sz w:val="24"/>
                <w:szCs w:val="24"/>
              </w:rPr>
              <w:t>“</w:t>
            </w:r>
            <w:r w:rsidRPr="00F53172">
              <w:rPr>
                <w:rFonts w:ascii="FangSong" w:eastAsia="FangSong" w:hAnsi="FangSong" w:hint="eastAsia"/>
                <w:sz w:val="24"/>
                <w:szCs w:val="24"/>
              </w:rPr>
              <w:t>查得到</w:t>
            </w:r>
            <w:r w:rsidRPr="00F53172">
              <w:rPr>
                <w:rFonts w:ascii="FangSong" w:eastAsia="FangSong" w:hAnsi="FangSong"/>
                <w:sz w:val="24"/>
                <w:szCs w:val="24"/>
              </w:rPr>
              <w:t>”</w:t>
            </w:r>
            <w:r w:rsidRPr="00F53172">
              <w:rPr>
                <w:rFonts w:ascii="FangSong" w:eastAsia="FangSong" w:hAnsi="FangSong" w:hint="eastAsia"/>
                <w:sz w:val="24"/>
                <w:szCs w:val="24"/>
              </w:rPr>
              <w:t>的问题，却较少稳定呈现</w:t>
            </w:r>
            <w:r w:rsidRPr="00F53172">
              <w:rPr>
                <w:rFonts w:ascii="FangSong" w:eastAsia="FangSong" w:hAnsi="FangSong"/>
                <w:sz w:val="24"/>
                <w:szCs w:val="24"/>
              </w:rPr>
              <w:t>“</w:t>
            </w:r>
            <w:r w:rsidRPr="00F53172">
              <w:rPr>
                <w:rFonts w:ascii="FangSong" w:eastAsia="FangSong" w:hAnsi="FangSong" w:hint="eastAsia"/>
                <w:sz w:val="24"/>
                <w:szCs w:val="24"/>
              </w:rPr>
              <w:t>一条考据如何成立</w:t>
            </w:r>
            <w:r w:rsidRPr="00F53172">
              <w:rPr>
                <w:rFonts w:ascii="FangSong" w:eastAsia="FangSong" w:hAnsi="FangSong"/>
                <w:sz w:val="24"/>
                <w:szCs w:val="24"/>
              </w:rPr>
              <w:t>”</w:t>
            </w:r>
            <w:r w:rsidRPr="00F53172">
              <w:rPr>
                <w:rFonts w:ascii="FangSong" w:eastAsia="FangSong" w:hAnsi="FangSong" w:hint="eastAsia"/>
                <w:sz w:val="24"/>
                <w:szCs w:val="24"/>
              </w:rPr>
              <w:t>的过程单元。换言之，现有平台主要处理对象知识，本项目进一步尝试处理的是二王考据中的方法知识与过程性知识。</w:t>
            </w:r>
          </w:p>
          <w:p w14:paraId="4B9587AC" w14:textId="744C3F60" w:rsidR="00866A0E" w:rsidRPr="00F53172" w:rsidRDefault="00866A0E" w:rsidP="00866A0E">
            <w:pPr>
              <w:ind w:firstLineChars="200" w:firstLine="480"/>
              <w:rPr>
                <w:rFonts w:ascii="FangSong" w:eastAsia="FangSong" w:hAnsi="FangSong" w:hint="eastAsia"/>
                <w:sz w:val="24"/>
                <w:szCs w:val="24"/>
              </w:rPr>
            </w:pPr>
            <w:r w:rsidRPr="00F53172">
              <w:rPr>
                <w:rFonts w:ascii="FangSong" w:eastAsia="FangSong" w:hAnsi="FangSong" w:hint="eastAsia"/>
                <w:sz w:val="24"/>
                <w:szCs w:val="24"/>
              </w:rPr>
              <w:t>本项目拟基于</w:t>
            </w:r>
            <w:r w:rsidRPr="00F53172">
              <w:rPr>
                <w:rFonts w:ascii="FangSong" w:eastAsia="FangSong" w:hAnsi="FangSong"/>
                <w:sz w:val="24"/>
                <w:szCs w:val="24"/>
              </w:rPr>
              <w:t>“</w:t>
            </w:r>
            <w:r w:rsidRPr="00F53172">
              <w:rPr>
                <w:rFonts w:ascii="FangSong" w:eastAsia="FangSong" w:hAnsi="FangSong" w:hint="eastAsia"/>
                <w:sz w:val="24"/>
                <w:szCs w:val="24"/>
              </w:rPr>
              <w:t>王氏四种</w:t>
            </w:r>
            <w:r w:rsidRPr="00F53172">
              <w:rPr>
                <w:rFonts w:ascii="FangSong" w:eastAsia="FangSong" w:hAnsi="FangSong"/>
                <w:sz w:val="24"/>
                <w:szCs w:val="24"/>
              </w:rPr>
              <w:t>”</w:t>
            </w:r>
            <w:r w:rsidRPr="00F53172">
              <w:rPr>
                <w:rFonts w:ascii="FangSong" w:eastAsia="FangSong" w:hAnsi="FangSong" w:hint="eastAsia"/>
                <w:sz w:val="24"/>
                <w:szCs w:val="24"/>
              </w:rPr>
              <w:t>，以单条考据案例为基本整理单位，围绕典型疑难问题逐条整理代表性案例，重点拆解并标注其</w:t>
            </w:r>
            <w:r w:rsidRPr="00F53172">
              <w:rPr>
                <w:rFonts w:ascii="FangSong" w:eastAsia="FangSong" w:hAnsi="FangSong"/>
                <w:sz w:val="24"/>
                <w:szCs w:val="24"/>
              </w:rPr>
              <w:t>“</w:t>
            </w:r>
            <w:r w:rsidRPr="00F53172">
              <w:rPr>
                <w:rFonts w:ascii="FangSong" w:eastAsia="FangSong" w:hAnsi="FangSong" w:hint="eastAsia"/>
                <w:sz w:val="24"/>
                <w:szCs w:val="24"/>
              </w:rPr>
              <w:t>发</w:t>
            </w:r>
            <w:proofErr w:type="gramStart"/>
            <w:r w:rsidRPr="00F53172">
              <w:rPr>
                <w:rFonts w:ascii="FangSong" w:eastAsia="FangSong" w:hAnsi="FangSong" w:hint="eastAsia"/>
                <w:sz w:val="24"/>
                <w:szCs w:val="24"/>
              </w:rPr>
              <w:t>疑</w:t>
            </w:r>
            <w:proofErr w:type="gramEnd"/>
            <w:r w:rsidRPr="00F53172">
              <w:rPr>
                <w:rFonts w:ascii="FangSong" w:eastAsia="FangSong" w:hAnsi="FangSong"/>
                <w:sz w:val="24"/>
                <w:szCs w:val="24"/>
              </w:rPr>
              <w:t>—</w:t>
            </w:r>
            <w:r w:rsidRPr="00F53172">
              <w:rPr>
                <w:rFonts w:ascii="FangSong" w:eastAsia="FangSong" w:hAnsi="FangSong" w:hint="eastAsia"/>
                <w:sz w:val="24"/>
                <w:szCs w:val="24"/>
              </w:rPr>
              <w:t>预设</w:t>
            </w:r>
            <w:r w:rsidRPr="00F53172">
              <w:rPr>
                <w:rFonts w:ascii="FangSong" w:eastAsia="FangSong" w:hAnsi="FangSong"/>
                <w:sz w:val="24"/>
                <w:szCs w:val="24"/>
              </w:rPr>
              <w:t>—</w:t>
            </w:r>
            <w:r w:rsidRPr="00F53172">
              <w:rPr>
                <w:rFonts w:ascii="FangSong" w:eastAsia="FangSong" w:hAnsi="FangSong" w:hint="eastAsia"/>
                <w:sz w:val="24"/>
                <w:szCs w:val="24"/>
              </w:rPr>
              <w:t>取证</w:t>
            </w:r>
            <w:r w:rsidRPr="00F53172">
              <w:rPr>
                <w:rFonts w:ascii="FangSong" w:eastAsia="FangSong" w:hAnsi="FangSong"/>
                <w:sz w:val="24"/>
                <w:szCs w:val="24"/>
              </w:rPr>
              <w:t>—</w:t>
            </w:r>
            <w:r w:rsidRPr="00F53172">
              <w:rPr>
                <w:rFonts w:ascii="FangSong" w:eastAsia="FangSong" w:hAnsi="FangSong" w:hint="eastAsia"/>
                <w:sz w:val="24"/>
                <w:szCs w:val="24"/>
              </w:rPr>
              <w:t>释理</w:t>
            </w:r>
            <w:r w:rsidRPr="00F53172">
              <w:rPr>
                <w:rFonts w:ascii="FangSong" w:eastAsia="FangSong" w:hAnsi="FangSong"/>
                <w:sz w:val="24"/>
                <w:szCs w:val="24"/>
              </w:rPr>
              <w:t>—</w:t>
            </w:r>
            <w:r w:rsidRPr="00F53172">
              <w:rPr>
                <w:rFonts w:ascii="FangSong" w:eastAsia="FangSong" w:hAnsi="FangSong" w:hint="eastAsia"/>
                <w:sz w:val="24"/>
                <w:szCs w:val="24"/>
              </w:rPr>
              <w:t>结论</w:t>
            </w:r>
            <w:r w:rsidR="00F53172">
              <w:rPr>
                <w:rFonts w:ascii="FangSong" w:eastAsia="FangSong" w:hAnsi="FangSong" w:hint="eastAsia"/>
                <w:sz w:val="24"/>
                <w:szCs w:val="24"/>
              </w:rPr>
              <w:t>—类推</w:t>
            </w:r>
            <w:r w:rsidRPr="00F53172">
              <w:rPr>
                <w:rFonts w:ascii="FangSong" w:eastAsia="FangSong" w:hAnsi="FangSong"/>
                <w:sz w:val="24"/>
                <w:szCs w:val="24"/>
              </w:rPr>
              <w:t>”</w:t>
            </w:r>
            <w:r w:rsidRPr="00F53172">
              <w:rPr>
                <w:rFonts w:ascii="FangSong" w:eastAsia="FangSong" w:hAnsi="FangSong" w:hint="eastAsia"/>
                <w:sz w:val="24"/>
                <w:szCs w:val="24"/>
              </w:rPr>
              <w:t>的内部结构，组织成可检索、可复核、可比较的专题知识库，形成首批精校案例、标注规范、方法整理说明和</w:t>
            </w:r>
            <w:proofErr w:type="gramStart"/>
            <w:r w:rsidRPr="00F53172">
              <w:rPr>
                <w:rFonts w:ascii="FangSong" w:eastAsia="FangSong" w:hAnsi="FangSong" w:hint="eastAsia"/>
                <w:sz w:val="24"/>
                <w:szCs w:val="24"/>
              </w:rPr>
              <w:t>可</w:t>
            </w:r>
            <w:proofErr w:type="gramEnd"/>
            <w:r w:rsidRPr="00F53172">
              <w:rPr>
                <w:rFonts w:ascii="FangSong" w:eastAsia="FangSong" w:hAnsi="FangSong" w:hint="eastAsia"/>
                <w:sz w:val="24"/>
                <w:szCs w:val="24"/>
              </w:rPr>
              <w:t>演示原型，为二王研究、古籍教学和同类专题资源建设提供一套较为稳妥的示范性数字平台。</w:t>
            </w:r>
            <w:r w:rsidRPr="00F53172">
              <w:rPr>
                <w:rFonts w:ascii="FangSong" w:eastAsia="FangSong" w:hAnsi="FangSong"/>
                <w:sz w:val="24"/>
                <w:szCs w:val="24"/>
              </w:rPr>
              <w:t>并在人工复核前提下，探索人工智能在同类案例召回、证据匹配和结构草拟中的辅助作用。</w:t>
            </w:r>
          </w:p>
          <w:p w14:paraId="477DBBB3" w14:textId="77777777" w:rsidR="00833C94" w:rsidRPr="00F53172" w:rsidRDefault="00833C94">
            <w:pPr>
              <w:spacing w:line="560" w:lineRule="exact"/>
              <w:ind w:right="113"/>
              <w:jc w:val="left"/>
              <w:rPr>
                <w:rFonts w:hAnsi="Times New Roman" w:cs="Times New Roman"/>
                <w:b/>
                <w:sz w:val="24"/>
                <w:szCs w:val="24"/>
              </w:rPr>
            </w:pPr>
          </w:p>
          <w:p w14:paraId="3D96A023" w14:textId="77777777" w:rsidR="00833C94" w:rsidRDefault="00833C94">
            <w:pPr>
              <w:spacing w:line="560" w:lineRule="exact"/>
              <w:ind w:right="113"/>
              <w:jc w:val="left"/>
              <w:rPr>
                <w:rFonts w:hAnsi="Times New Roman" w:cs="Times New Roman"/>
                <w:b/>
                <w:sz w:val="24"/>
              </w:rPr>
            </w:pPr>
          </w:p>
          <w:p w14:paraId="252B88B8" w14:textId="77777777" w:rsidR="00833C94" w:rsidRDefault="00833C94">
            <w:pPr>
              <w:spacing w:line="560" w:lineRule="exact"/>
              <w:ind w:right="113"/>
              <w:jc w:val="left"/>
              <w:rPr>
                <w:rFonts w:hAnsi="Times New Roman" w:cs="Times New Roman"/>
                <w:b/>
                <w:sz w:val="24"/>
              </w:rPr>
            </w:pPr>
          </w:p>
          <w:p w14:paraId="1228C7CC" w14:textId="77777777" w:rsidR="00833C94" w:rsidRDefault="00833C94">
            <w:pPr>
              <w:spacing w:line="560" w:lineRule="exact"/>
              <w:ind w:right="113"/>
              <w:jc w:val="left"/>
              <w:rPr>
                <w:rFonts w:hAnsi="Times New Roman" w:cs="Times New Roman"/>
                <w:b/>
                <w:sz w:val="24"/>
              </w:rPr>
            </w:pPr>
          </w:p>
          <w:p w14:paraId="4185A57E" w14:textId="77777777" w:rsidR="00833C94" w:rsidRDefault="00833C94">
            <w:pPr>
              <w:spacing w:line="560" w:lineRule="exact"/>
              <w:ind w:right="113"/>
              <w:jc w:val="left"/>
              <w:rPr>
                <w:rFonts w:hAnsi="Times New Roman" w:cs="Times New Roman"/>
                <w:b/>
                <w:sz w:val="24"/>
              </w:rPr>
            </w:pPr>
          </w:p>
          <w:p w14:paraId="3F2A9815" w14:textId="77777777" w:rsidR="00833C94" w:rsidRDefault="00833C94">
            <w:pPr>
              <w:spacing w:line="560" w:lineRule="exact"/>
              <w:ind w:right="113"/>
              <w:jc w:val="left"/>
              <w:rPr>
                <w:rFonts w:hAnsi="Times New Roman" w:cs="Times New Roman"/>
                <w:b/>
                <w:sz w:val="24"/>
              </w:rPr>
            </w:pPr>
          </w:p>
          <w:p w14:paraId="60193824" w14:textId="77777777" w:rsidR="00833C94" w:rsidRDefault="00833C94">
            <w:pPr>
              <w:spacing w:line="560" w:lineRule="exact"/>
              <w:ind w:right="113"/>
              <w:jc w:val="left"/>
              <w:rPr>
                <w:rFonts w:hAnsi="Times New Roman" w:cs="Times New Roman"/>
                <w:b/>
                <w:sz w:val="24"/>
              </w:rPr>
            </w:pPr>
          </w:p>
          <w:p w14:paraId="428BA71A" w14:textId="77777777" w:rsidR="00833C94" w:rsidRDefault="00833C94">
            <w:pPr>
              <w:spacing w:line="560" w:lineRule="exact"/>
              <w:ind w:right="113"/>
              <w:jc w:val="left"/>
              <w:rPr>
                <w:rFonts w:hAnsi="Times New Roman" w:cs="Times New Roman"/>
                <w:b/>
                <w:sz w:val="24"/>
              </w:rPr>
            </w:pPr>
          </w:p>
          <w:p w14:paraId="02966B1D" w14:textId="77777777" w:rsidR="00833C94" w:rsidRDefault="00833C94">
            <w:pPr>
              <w:spacing w:line="560" w:lineRule="exact"/>
              <w:ind w:right="113"/>
              <w:jc w:val="left"/>
              <w:rPr>
                <w:rFonts w:hAnsi="Times New Roman" w:cs="Times New Roman"/>
                <w:b/>
                <w:sz w:val="24"/>
              </w:rPr>
            </w:pPr>
          </w:p>
          <w:p w14:paraId="60E371FD" w14:textId="77777777" w:rsidR="00833C94" w:rsidRDefault="00833C94">
            <w:pPr>
              <w:spacing w:line="560" w:lineRule="exact"/>
              <w:ind w:right="113"/>
              <w:jc w:val="left"/>
              <w:rPr>
                <w:rFonts w:hAnsi="Times New Roman" w:cs="Times New Roman"/>
                <w:b/>
                <w:sz w:val="24"/>
              </w:rPr>
            </w:pPr>
          </w:p>
          <w:p w14:paraId="3094401C" w14:textId="77777777" w:rsidR="00866A0E" w:rsidRDefault="00866A0E">
            <w:pPr>
              <w:spacing w:line="560" w:lineRule="exact"/>
              <w:ind w:right="113"/>
              <w:rPr>
                <w:rFonts w:hAnsi="Times New Roman" w:cs="Times New Roman"/>
                <w:b/>
                <w:sz w:val="24"/>
              </w:rPr>
            </w:pPr>
          </w:p>
        </w:tc>
      </w:tr>
    </w:tbl>
    <w:p w14:paraId="4EF4E90A" w14:textId="77777777" w:rsidR="00833C94" w:rsidRDefault="00000000">
      <w:pPr>
        <w:spacing w:line="560" w:lineRule="exact"/>
        <w:rPr>
          <w:rFonts w:hAnsi="Times New Roman" w:cs="Times New Roman"/>
        </w:rPr>
      </w:pPr>
      <w:r>
        <w:rPr>
          <w:rFonts w:hAnsi="Times New Roman" w:cs="Times New Roman"/>
        </w:rPr>
        <w:br w:type="page"/>
      </w:r>
    </w:p>
    <w:tbl>
      <w:tblPr>
        <w:tblW w:w="0" w:type="auto"/>
        <w:tblInd w:w="-459" w:type="dxa"/>
        <w:tblLayout w:type="fixed"/>
        <w:tblCellMar>
          <w:left w:w="0" w:type="dxa"/>
          <w:right w:w="0" w:type="dxa"/>
        </w:tblCellMar>
        <w:tblLook w:val="04A0" w:firstRow="1" w:lastRow="0" w:firstColumn="1" w:lastColumn="0" w:noHBand="0" w:noVBand="1"/>
      </w:tblPr>
      <w:tblGrid>
        <w:gridCol w:w="9639"/>
      </w:tblGrid>
      <w:tr w:rsidR="00833C94" w14:paraId="351202AF" w14:textId="77777777">
        <w:trPr>
          <w:trHeight w:val="295"/>
        </w:trPr>
        <w:tc>
          <w:tcPr>
            <w:tcW w:w="9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9CF93B" w14:textId="77777777" w:rsidR="00833C94" w:rsidRDefault="00000000">
            <w:pPr>
              <w:spacing w:line="560" w:lineRule="exact"/>
              <w:ind w:right="113"/>
              <w:jc w:val="center"/>
              <w:rPr>
                <w:rFonts w:hAnsi="Times New Roman" w:cs="Times New Roman"/>
                <w:b/>
                <w:sz w:val="24"/>
              </w:rPr>
            </w:pPr>
            <w:r>
              <w:rPr>
                <w:rFonts w:hAnsi="Times New Roman" w:cs="Times New Roman"/>
                <w:b/>
                <w:sz w:val="24"/>
              </w:rPr>
              <w:lastRenderedPageBreak/>
              <w:t>二、项目申请条件</w:t>
            </w:r>
          </w:p>
        </w:tc>
      </w:tr>
      <w:tr w:rsidR="00833C94" w14:paraId="53941A7D" w14:textId="77777777">
        <w:trPr>
          <w:trHeight w:val="12600"/>
        </w:trPr>
        <w:tc>
          <w:tcPr>
            <w:tcW w:w="9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FDBA89" w14:textId="77777777" w:rsidR="00833C94" w:rsidRDefault="00000000">
            <w:pPr>
              <w:spacing w:line="560" w:lineRule="exact"/>
              <w:ind w:right="113"/>
              <w:rPr>
                <w:rFonts w:hAnsi="Times New Roman" w:cs="Times New Roman"/>
                <w:sz w:val="24"/>
              </w:rPr>
            </w:pPr>
            <w:r>
              <w:rPr>
                <w:rFonts w:hAnsi="Times New Roman" w:cs="Times New Roman"/>
                <w:sz w:val="24"/>
              </w:rPr>
              <w:t>【说明】</w:t>
            </w:r>
          </w:p>
          <w:p w14:paraId="36E9CDC5" w14:textId="77777777" w:rsidR="00833C94" w:rsidRDefault="00000000">
            <w:pPr>
              <w:spacing w:line="560" w:lineRule="exact"/>
              <w:ind w:right="113"/>
              <w:rPr>
                <w:rFonts w:hAnsi="Times New Roman" w:cs="Times New Roman"/>
                <w:sz w:val="24"/>
              </w:rPr>
            </w:pPr>
            <w:r>
              <w:rPr>
                <w:rFonts w:hAnsi="Times New Roman" w:cs="Times New Roman"/>
                <w:sz w:val="24"/>
              </w:rPr>
              <w:t>包括项目组成员的研究兴趣、特长、技能和现有知识基础、科研经历等。限</w:t>
            </w:r>
            <w:r>
              <w:rPr>
                <w:rFonts w:hAnsi="Times New Roman" w:cs="Times New Roman"/>
                <w:sz w:val="24"/>
              </w:rPr>
              <w:t>500</w:t>
            </w:r>
            <w:r>
              <w:rPr>
                <w:rFonts w:hAnsi="Times New Roman" w:cs="Times New Roman"/>
                <w:sz w:val="24"/>
              </w:rPr>
              <w:t>字，含标点符号。</w:t>
            </w:r>
          </w:p>
          <w:p w14:paraId="7C1E1FC6" w14:textId="77777777" w:rsidR="00866A0E" w:rsidRDefault="00866A0E">
            <w:pPr>
              <w:spacing w:line="560" w:lineRule="exact"/>
              <w:ind w:right="113"/>
              <w:rPr>
                <w:rFonts w:hAnsi="Times New Roman" w:cs="Times New Roman"/>
                <w:sz w:val="24"/>
              </w:rPr>
            </w:pPr>
          </w:p>
          <w:p w14:paraId="6FEF47DB" w14:textId="77777777" w:rsidR="00866A0E" w:rsidRPr="00F53172" w:rsidRDefault="00866A0E" w:rsidP="00866A0E">
            <w:pPr>
              <w:ind w:firstLineChars="200" w:firstLine="480"/>
              <w:rPr>
                <w:rFonts w:ascii="FangSong" w:eastAsia="FangSong" w:hAnsi="FangSong" w:hint="eastAsia"/>
                <w:sz w:val="24"/>
                <w:szCs w:val="24"/>
              </w:rPr>
            </w:pPr>
            <w:r w:rsidRPr="00F53172">
              <w:rPr>
                <w:rFonts w:ascii="FangSong" w:eastAsia="FangSong" w:hAnsi="FangSong" w:hint="eastAsia"/>
                <w:sz w:val="24"/>
                <w:szCs w:val="24"/>
              </w:rPr>
              <w:t>本团队的优势在于能够围绕同一学术对象形成</w:t>
            </w:r>
            <w:r w:rsidRPr="00F53172">
              <w:rPr>
                <w:rFonts w:ascii="FangSong" w:eastAsia="FangSong" w:hAnsi="FangSong"/>
                <w:sz w:val="24"/>
                <w:szCs w:val="24"/>
              </w:rPr>
              <w:t>“</w:t>
            </w:r>
            <w:r w:rsidRPr="00F53172">
              <w:rPr>
                <w:rFonts w:ascii="FangSong" w:eastAsia="FangSong" w:hAnsi="FangSong" w:hint="eastAsia"/>
                <w:sz w:val="24"/>
                <w:szCs w:val="24"/>
              </w:rPr>
              <w:t>材料整理</w:t>
            </w:r>
            <w:r w:rsidRPr="00F53172">
              <w:rPr>
                <w:rFonts w:ascii="FangSong" w:eastAsia="FangSong" w:hAnsi="FangSong"/>
                <w:sz w:val="24"/>
                <w:szCs w:val="24"/>
              </w:rPr>
              <w:t xml:space="preserve"> - </w:t>
            </w:r>
            <w:r w:rsidRPr="00F53172">
              <w:rPr>
                <w:rFonts w:ascii="FangSong" w:eastAsia="FangSong" w:hAnsi="FangSong" w:hint="eastAsia"/>
                <w:sz w:val="24"/>
                <w:szCs w:val="24"/>
              </w:rPr>
              <w:t>学术审核</w:t>
            </w:r>
            <w:r w:rsidRPr="00F53172">
              <w:rPr>
                <w:rFonts w:ascii="FangSong" w:eastAsia="FangSong" w:hAnsi="FangSong"/>
                <w:sz w:val="24"/>
                <w:szCs w:val="24"/>
              </w:rPr>
              <w:t xml:space="preserve"> - </w:t>
            </w:r>
            <w:r w:rsidRPr="00F53172">
              <w:rPr>
                <w:rFonts w:ascii="FangSong" w:eastAsia="FangSong" w:hAnsi="FangSong" w:hint="eastAsia"/>
                <w:sz w:val="24"/>
                <w:szCs w:val="24"/>
              </w:rPr>
              <w:t>数据组织</w:t>
            </w:r>
            <w:r w:rsidRPr="00F53172">
              <w:rPr>
                <w:rFonts w:ascii="FangSong" w:eastAsia="FangSong" w:hAnsi="FangSong"/>
                <w:sz w:val="24"/>
                <w:szCs w:val="24"/>
              </w:rPr>
              <w:t xml:space="preserve"> - </w:t>
            </w:r>
            <w:r w:rsidRPr="00F53172">
              <w:rPr>
                <w:rFonts w:ascii="FangSong" w:eastAsia="FangSong" w:hAnsi="FangSong" w:hint="eastAsia"/>
                <w:sz w:val="24"/>
                <w:szCs w:val="24"/>
              </w:rPr>
              <w:t>原型展示</w:t>
            </w:r>
            <w:r w:rsidRPr="00F53172">
              <w:rPr>
                <w:rFonts w:ascii="FangSong" w:eastAsia="FangSong" w:hAnsi="FangSong"/>
                <w:sz w:val="24"/>
                <w:szCs w:val="24"/>
              </w:rPr>
              <w:t>”</w:t>
            </w:r>
            <w:r w:rsidRPr="00F53172">
              <w:rPr>
                <w:rFonts w:ascii="FangSong" w:eastAsia="FangSong" w:hAnsi="FangSong" w:hint="eastAsia"/>
                <w:sz w:val="24"/>
                <w:szCs w:val="24"/>
              </w:rPr>
              <w:t>的完整协作链条。卢飞宇、李汶灿长期参与古文字学、音韵学与古籍研读训练，已着手整理高邮二王的代表性考释案例，并尝试把个案拆解为</w:t>
            </w:r>
            <w:r w:rsidRPr="00F53172">
              <w:rPr>
                <w:rFonts w:ascii="FangSong" w:eastAsia="FangSong" w:hAnsi="FangSong"/>
                <w:sz w:val="24"/>
                <w:szCs w:val="24"/>
              </w:rPr>
              <w:t>“</w:t>
            </w:r>
            <w:r w:rsidRPr="00F53172">
              <w:rPr>
                <w:rFonts w:ascii="FangSong" w:eastAsia="FangSong" w:hAnsi="FangSong" w:hint="eastAsia"/>
                <w:sz w:val="24"/>
                <w:szCs w:val="24"/>
              </w:rPr>
              <w:t>发</w:t>
            </w:r>
            <w:proofErr w:type="gramStart"/>
            <w:r w:rsidRPr="00F53172">
              <w:rPr>
                <w:rFonts w:ascii="FangSong" w:eastAsia="FangSong" w:hAnsi="FangSong" w:hint="eastAsia"/>
                <w:sz w:val="24"/>
                <w:szCs w:val="24"/>
              </w:rPr>
              <w:t>疑</w:t>
            </w:r>
            <w:proofErr w:type="gramEnd"/>
            <w:r w:rsidRPr="00F53172">
              <w:rPr>
                <w:rFonts w:ascii="FangSong" w:eastAsia="FangSong" w:hAnsi="FangSong"/>
                <w:sz w:val="24"/>
                <w:szCs w:val="24"/>
              </w:rPr>
              <w:t>—</w:t>
            </w:r>
            <w:r w:rsidRPr="00F53172">
              <w:rPr>
                <w:rFonts w:ascii="FangSong" w:eastAsia="FangSong" w:hAnsi="FangSong" w:hint="eastAsia"/>
                <w:sz w:val="24"/>
                <w:szCs w:val="24"/>
              </w:rPr>
              <w:t>预设</w:t>
            </w:r>
            <w:r w:rsidRPr="00F53172">
              <w:rPr>
                <w:rFonts w:ascii="FangSong" w:eastAsia="FangSong" w:hAnsi="FangSong"/>
                <w:sz w:val="24"/>
                <w:szCs w:val="24"/>
              </w:rPr>
              <w:t>—</w:t>
            </w:r>
            <w:r w:rsidRPr="00F53172">
              <w:rPr>
                <w:rFonts w:ascii="FangSong" w:eastAsia="FangSong" w:hAnsi="FangSong" w:hint="eastAsia"/>
                <w:sz w:val="24"/>
                <w:szCs w:val="24"/>
              </w:rPr>
              <w:t>取证</w:t>
            </w:r>
            <w:r w:rsidRPr="00F53172">
              <w:rPr>
                <w:rFonts w:ascii="FangSong" w:eastAsia="FangSong" w:hAnsi="FangSong"/>
                <w:sz w:val="24"/>
                <w:szCs w:val="24"/>
              </w:rPr>
              <w:t>—</w:t>
            </w:r>
            <w:r w:rsidRPr="00F53172">
              <w:rPr>
                <w:rFonts w:ascii="FangSong" w:eastAsia="FangSong" w:hAnsi="FangSong" w:hint="eastAsia"/>
                <w:sz w:val="24"/>
                <w:szCs w:val="24"/>
              </w:rPr>
              <w:t>释理</w:t>
            </w:r>
            <w:r w:rsidRPr="00F53172">
              <w:rPr>
                <w:rFonts w:ascii="FangSong" w:eastAsia="FangSong" w:hAnsi="FangSong"/>
                <w:sz w:val="24"/>
                <w:szCs w:val="24"/>
              </w:rPr>
              <w:t>—</w:t>
            </w:r>
            <w:r w:rsidRPr="00F53172">
              <w:rPr>
                <w:rFonts w:ascii="FangSong" w:eastAsia="FangSong" w:hAnsi="FangSong" w:hint="eastAsia"/>
                <w:sz w:val="24"/>
                <w:szCs w:val="24"/>
              </w:rPr>
              <w:t>结论</w:t>
            </w:r>
            <w:r w:rsidRPr="00F53172">
              <w:rPr>
                <w:rFonts w:ascii="FangSong" w:eastAsia="FangSong" w:hAnsi="FangSong"/>
                <w:sz w:val="24"/>
                <w:szCs w:val="24"/>
              </w:rPr>
              <w:t>”</w:t>
            </w:r>
            <w:r w:rsidRPr="00F53172">
              <w:rPr>
                <w:rFonts w:ascii="FangSong" w:eastAsia="FangSong" w:hAnsi="FangSong" w:hint="eastAsia"/>
                <w:sz w:val="24"/>
                <w:szCs w:val="24"/>
              </w:rPr>
              <w:t>等步骤，负责选取材料、抽出案例和核对原文。徐健怡已完成文献学、音韵学、训诂学等课程修读，负责考据术语把关、疑难讨论和学术审核，保证整理结果不脱离古籍学依据。</w:t>
            </w:r>
          </w:p>
          <w:p w14:paraId="49A482FC" w14:textId="6158AB70" w:rsidR="00866A0E" w:rsidRPr="00F53172" w:rsidRDefault="00866A0E" w:rsidP="00866A0E">
            <w:pPr>
              <w:ind w:firstLineChars="200" w:firstLine="480"/>
              <w:rPr>
                <w:rFonts w:ascii="FangSong" w:eastAsia="FangSong" w:hAnsi="FangSong" w:hint="eastAsia"/>
                <w:sz w:val="24"/>
                <w:szCs w:val="24"/>
              </w:rPr>
            </w:pPr>
            <w:r w:rsidRPr="00F53172">
              <w:rPr>
                <w:rFonts w:ascii="FangSong" w:eastAsia="FangSong" w:hAnsi="FangSong" w:hint="eastAsia"/>
                <w:sz w:val="24"/>
                <w:szCs w:val="24"/>
              </w:rPr>
              <w:t>赵梓名具备检索系统、索引构建与基础后端实现经验，负责把已整理的案例做成可查、可看、可演示的原型。并且学习了项目后期所需的机器学习等课程。廖展慧具备数据清洗、统计分析与可视化经验，负责整理录入规则、处理数据并协助展示。团队分工并非简单平行，而是按</w:t>
            </w:r>
            <w:r w:rsidRPr="00F53172">
              <w:rPr>
                <w:rFonts w:ascii="FangSong" w:eastAsia="FangSong" w:hAnsi="FangSong"/>
                <w:sz w:val="24"/>
                <w:szCs w:val="24"/>
              </w:rPr>
              <w:t>“</w:t>
            </w:r>
            <w:r w:rsidRPr="00F53172">
              <w:rPr>
                <w:rFonts w:ascii="FangSong" w:eastAsia="FangSong" w:hAnsi="FangSong" w:hint="eastAsia"/>
                <w:sz w:val="24"/>
                <w:szCs w:val="24"/>
              </w:rPr>
              <w:t>案例抽取</w:t>
            </w:r>
            <w:r w:rsidRPr="00F53172">
              <w:rPr>
                <w:rFonts w:ascii="FangSong" w:eastAsia="FangSong" w:hAnsi="FangSong"/>
                <w:sz w:val="24"/>
                <w:szCs w:val="24"/>
              </w:rPr>
              <w:t xml:space="preserve"> - </w:t>
            </w:r>
            <w:r w:rsidRPr="00F53172">
              <w:rPr>
                <w:rFonts w:ascii="FangSong" w:eastAsia="FangSong" w:hAnsi="FangSong" w:hint="eastAsia"/>
                <w:sz w:val="24"/>
                <w:szCs w:val="24"/>
              </w:rPr>
              <w:t>原文核对</w:t>
            </w:r>
            <w:r w:rsidRPr="00F53172">
              <w:rPr>
                <w:rFonts w:ascii="FangSong" w:eastAsia="FangSong" w:hAnsi="FangSong"/>
                <w:sz w:val="24"/>
                <w:szCs w:val="24"/>
              </w:rPr>
              <w:t xml:space="preserve"> - </w:t>
            </w:r>
            <w:r w:rsidRPr="00F53172">
              <w:rPr>
                <w:rFonts w:ascii="FangSong" w:eastAsia="FangSong" w:hAnsi="FangSong" w:hint="eastAsia"/>
                <w:sz w:val="24"/>
                <w:szCs w:val="24"/>
              </w:rPr>
              <w:t>字段录入</w:t>
            </w:r>
            <w:r w:rsidRPr="00F53172">
              <w:rPr>
                <w:rFonts w:ascii="FangSong" w:eastAsia="FangSong" w:hAnsi="FangSong"/>
                <w:sz w:val="24"/>
                <w:szCs w:val="24"/>
              </w:rPr>
              <w:t xml:space="preserve"> - </w:t>
            </w:r>
            <w:r w:rsidRPr="00F53172">
              <w:rPr>
                <w:rFonts w:ascii="FangSong" w:eastAsia="FangSong" w:hAnsi="FangSong" w:hint="eastAsia"/>
                <w:sz w:val="24"/>
                <w:szCs w:val="24"/>
              </w:rPr>
              <w:t>页面展示</w:t>
            </w:r>
            <w:r w:rsidRPr="00F53172">
              <w:rPr>
                <w:rFonts w:ascii="FangSong" w:eastAsia="FangSong" w:hAnsi="FangSong"/>
                <w:sz w:val="24"/>
                <w:szCs w:val="24"/>
              </w:rPr>
              <w:t xml:space="preserve"> - </w:t>
            </w:r>
            <w:r w:rsidRPr="00F53172">
              <w:rPr>
                <w:rFonts w:ascii="FangSong" w:eastAsia="FangSong" w:hAnsi="FangSong" w:hint="eastAsia"/>
                <w:sz w:val="24"/>
                <w:szCs w:val="24"/>
              </w:rPr>
              <w:t>人工复核</w:t>
            </w:r>
            <w:r w:rsidRPr="00F53172">
              <w:rPr>
                <w:rFonts w:ascii="FangSong" w:eastAsia="FangSong" w:hAnsi="FangSong"/>
                <w:sz w:val="24"/>
                <w:szCs w:val="24"/>
              </w:rPr>
              <w:t>”</w:t>
            </w:r>
            <w:r w:rsidRPr="00F53172">
              <w:rPr>
                <w:rFonts w:ascii="FangSong" w:eastAsia="FangSong" w:hAnsi="FangSong" w:hint="eastAsia"/>
                <w:sz w:val="24"/>
                <w:szCs w:val="24"/>
              </w:rPr>
              <w:t>的顺序协同推进，覆盖从学术整理到技术落地的</w:t>
            </w:r>
            <w:r w:rsidR="00F16E0E" w:rsidRPr="00F53172">
              <w:rPr>
                <w:rFonts w:ascii="FangSong" w:eastAsia="FangSong" w:hAnsi="FangSong" w:hint="eastAsia"/>
                <w:sz w:val="24"/>
                <w:szCs w:val="24"/>
              </w:rPr>
              <w:t>所有</w:t>
            </w:r>
            <w:r w:rsidRPr="00F53172">
              <w:rPr>
                <w:rFonts w:ascii="FangSong" w:eastAsia="FangSong" w:hAnsi="FangSong" w:hint="eastAsia"/>
                <w:sz w:val="24"/>
                <w:szCs w:val="24"/>
              </w:rPr>
              <w:t>环节。</w:t>
            </w:r>
          </w:p>
          <w:p w14:paraId="4741E313" w14:textId="33FF73BC" w:rsidR="00866A0E" w:rsidRPr="00F53172" w:rsidRDefault="00866A0E" w:rsidP="00866A0E">
            <w:pPr>
              <w:ind w:firstLineChars="200" w:firstLine="480"/>
              <w:rPr>
                <w:rFonts w:ascii="FangSong" w:eastAsia="FangSong" w:hAnsi="FangSong" w:hint="eastAsia"/>
                <w:sz w:val="24"/>
                <w:szCs w:val="24"/>
              </w:rPr>
            </w:pPr>
            <w:r w:rsidRPr="00F53172">
              <w:rPr>
                <w:rFonts w:ascii="FangSong" w:eastAsia="FangSong" w:hAnsi="FangSong" w:hint="eastAsia"/>
                <w:sz w:val="24"/>
                <w:szCs w:val="24"/>
              </w:rPr>
              <w:t>目前团队已完成项目方案讨论、部分案例整理、字段规范设计和原型</w:t>
            </w:r>
            <w:r w:rsidR="00F16E0E" w:rsidRPr="00F53172">
              <w:rPr>
                <w:rFonts w:ascii="FangSong" w:eastAsia="FangSong" w:hAnsi="FangSong" w:hint="eastAsia"/>
                <w:sz w:val="24"/>
                <w:szCs w:val="24"/>
              </w:rPr>
              <w:t>设计</w:t>
            </w:r>
            <w:r w:rsidRPr="00F53172">
              <w:rPr>
                <w:rFonts w:ascii="FangSong" w:eastAsia="FangSong" w:hAnsi="FangSong" w:hint="eastAsia"/>
                <w:sz w:val="24"/>
                <w:szCs w:val="24"/>
              </w:rPr>
              <w:t>，已形成较稳定的前期工作链。当前</w:t>
            </w:r>
            <w:hyperlink r:id="rId8" w:history="1">
              <w:r w:rsidRPr="00F53172">
                <w:rPr>
                  <w:rStyle w:val="af5"/>
                  <w:rFonts w:ascii="FangSong" w:eastAsia="FangSong" w:hAnsi="FangSong" w:hint="eastAsia"/>
                  <w:sz w:val="24"/>
                  <w:szCs w:val="24"/>
                </w:rPr>
                <w:t>线上原型</w:t>
              </w:r>
            </w:hyperlink>
            <w:r w:rsidRPr="00F53172">
              <w:rPr>
                <w:rFonts w:ascii="FangSong" w:eastAsia="FangSong" w:hAnsi="FangSong" w:hint="eastAsia"/>
                <w:sz w:val="24"/>
                <w:szCs w:val="24"/>
              </w:rPr>
              <w:t>（点击访问）已能稳定提供字词浏览、案例浏览与架构说明三类研究入口，接入</w:t>
            </w:r>
            <w:r w:rsidRPr="00F53172">
              <w:rPr>
                <w:rFonts w:ascii="FangSong" w:eastAsia="FangSong" w:hAnsi="FangSong"/>
                <w:sz w:val="24"/>
                <w:szCs w:val="24"/>
              </w:rPr>
              <w:t xml:space="preserve"> 49 </w:t>
            </w:r>
            <w:r w:rsidRPr="00F53172">
              <w:rPr>
                <w:rFonts w:ascii="FangSong" w:eastAsia="FangSong" w:hAnsi="FangSong" w:hint="eastAsia"/>
                <w:sz w:val="24"/>
                <w:szCs w:val="24"/>
              </w:rPr>
              <w:t>种文献来源、</w:t>
            </w:r>
            <w:r w:rsidRPr="00F53172">
              <w:rPr>
                <w:rFonts w:ascii="FangSong" w:eastAsia="FangSong" w:hAnsi="FangSong"/>
                <w:sz w:val="24"/>
                <w:szCs w:val="24"/>
              </w:rPr>
              <w:t xml:space="preserve">3385 </w:t>
            </w:r>
            <w:r w:rsidRPr="00F53172">
              <w:rPr>
                <w:rFonts w:ascii="FangSong" w:eastAsia="FangSong" w:hAnsi="FangSong" w:hint="eastAsia"/>
                <w:sz w:val="24"/>
                <w:szCs w:val="24"/>
              </w:rPr>
              <w:t>条词条、</w:t>
            </w:r>
            <w:r w:rsidRPr="00F53172">
              <w:rPr>
                <w:rFonts w:ascii="FangSong" w:eastAsia="FangSong" w:hAnsi="FangSong"/>
                <w:sz w:val="24"/>
                <w:szCs w:val="24"/>
              </w:rPr>
              <w:t xml:space="preserve">815 </w:t>
            </w:r>
            <w:r w:rsidRPr="00F53172">
              <w:rPr>
                <w:rFonts w:ascii="FangSong" w:eastAsia="FangSong" w:hAnsi="FangSong" w:hint="eastAsia"/>
                <w:sz w:val="24"/>
                <w:szCs w:val="24"/>
              </w:rPr>
              <w:t>条案例和</w:t>
            </w:r>
            <w:r w:rsidRPr="00F53172">
              <w:rPr>
                <w:rFonts w:ascii="FangSong" w:eastAsia="FangSong" w:hAnsi="FangSong"/>
                <w:sz w:val="24"/>
                <w:szCs w:val="24"/>
              </w:rPr>
              <w:t xml:space="preserve"> 7120 </w:t>
            </w:r>
            <w:r w:rsidRPr="00F53172">
              <w:rPr>
                <w:rFonts w:ascii="FangSong" w:eastAsia="FangSong" w:hAnsi="FangSong" w:hint="eastAsia"/>
                <w:sz w:val="24"/>
                <w:szCs w:val="24"/>
              </w:rPr>
              <w:t>条证据记录，说明本项目在材料准备和实现路径两方面都已具备进入实施阶段的基础。</w:t>
            </w:r>
          </w:p>
          <w:p w14:paraId="48AE7F3D" w14:textId="77777777" w:rsidR="00833C94" w:rsidRPr="00F53172" w:rsidRDefault="00833C94">
            <w:pPr>
              <w:spacing w:line="560" w:lineRule="exact"/>
              <w:ind w:right="113"/>
              <w:rPr>
                <w:rFonts w:hAnsi="Times New Roman" w:cs="Times New Roman"/>
                <w:sz w:val="24"/>
                <w:szCs w:val="24"/>
              </w:rPr>
            </w:pPr>
          </w:p>
          <w:p w14:paraId="695420FF" w14:textId="77777777" w:rsidR="00833C94" w:rsidRDefault="00833C94">
            <w:pPr>
              <w:spacing w:line="560" w:lineRule="exact"/>
              <w:ind w:right="113"/>
              <w:rPr>
                <w:rFonts w:hAnsi="Times New Roman" w:cs="Times New Roman"/>
                <w:sz w:val="24"/>
              </w:rPr>
            </w:pPr>
          </w:p>
          <w:p w14:paraId="5B82CEAC" w14:textId="77777777" w:rsidR="00833C94" w:rsidRDefault="00833C94">
            <w:pPr>
              <w:spacing w:line="560" w:lineRule="exact"/>
              <w:ind w:right="113"/>
              <w:rPr>
                <w:rFonts w:hAnsi="Times New Roman" w:cs="Times New Roman"/>
                <w:sz w:val="24"/>
              </w:rPr>
            </w:pPr>
          </w:p>
          <w:p w14:paraId="443F75E0" w14:textId="77777777" w:rsidR="00833C94" w:rsidRDefault="00833C94">
            <w:pPr>
              <w:spacing w:line="560" w:lineRule="exact"/>
              <w:ind w:right="113"/>
              <w:rPr>
                <w:rFonts w:hAnsi="Times New Roman" w:cs="Times New Roman"/>
                <w:sz w:val="24"/>
              </w:rPr>
            </w:pPr>
          </w:p>
          <w:p w14:paraId="5199E099" w14:textId="77777777" w:rsidR="00833C94" w:rsidRDefault="00833C94">
            <w:pPr>
              <w:spacing w:line="560" w:lineRule="exact"/>
              <w:ind w:right="113"/>
              <w:rPr>
                <w:rFonts w:hAnsi="Times New Roman" w:cs="Times New Roman"/>
                <w:sz w:val="24"/>
              </w:rPr>
            </w:pPr>
          </w:p>
          <w:p w14:paraId="174A3FB3" w14:textId="77777777" w:rsidR="00833C94" w:rsidRDefault="00833C94">
            <w:pPr>
              <w:spacing w:line="560" w:lineRule="exact"/>
              <w:ind w:right="113"/>
              <w:rPr>
                <w:rFonts w:hAnsi="Times New Roman" w:cs="Times New Roman"/>
                <w:sz w:val="24"/>
              </w:rPr>
            </w:pPr>
          </w:p>
          <w:p w14:paraId="167A8202" w14:textId="77777777" w:rsidR="00833C94" w:rsidRDefault="00833C94">
            <w:pPr>
              <w:spacing w:line="560" w:lineRule="exact"/>
              <w:ind w:right="113"/>
              <w:rPr>
                <w:rFonts w:hAnsi="Times New Roman" w:cs="Times New Roman"/>
                <w:sz w:val="24"/>
              </w:rPr>
            </w:pPr>
          </w:p>
          <w:p w14:paraId="74DA413E" w14:textId="77777777" w:rsidR="00833C94" w:rsidRDefault="00833C94">
            <w:pPr>
              <w:spacing w:line="560" w:lineRule="exact"/>
              <w:ind w:right="113"/>
              <w:rPr>
                <w:rFonts w:hAnsi="Times New Roman" w:cs="Times New Roman"/>
                <w:sz w:val="24"/>
              </w:rPr>
            </w:pPr>
          </w:p>
          <w:p w14:paraId="7405E267" w14:textId="77777777" w:rsidR="00833C94" w:rsidRDefault="00833C94">
            <w:pPr>
              <w:spacing w:line="560" w:lineRule="exact"/>
              <w:ind w:right="113"/>
              <w:rPr>
                <w:rFonts w:hAnsi="Times New Roman" w:cs="Times New Roman"/>
                <w:sz w:val="24"/>
              </w:rPr>
            </w:pPr>
          </w:p>
          <w:p w14:paraId="5A2EE1AA" w14:textId="77777777" w:rsidR="00833C94" w:rsidRDefault="00833C94">
            <w:pPr>
              <w:spacing w:line="560" w:lineRule="exact"/>
              <w:ind w:right="113"/>
              <w:rPr>
                <w:rFonts w:hAnsi="Times New Roman" w:cs="Times New Roman"/>
                <w:sz w:val="24"/>
              </w:rPr>
            </w:pPr>
          </w:p>
        </w:tc>
      </w:tr>
    </w:tbl>
    <w:p w14:paraId="73C8FE2E" w14:textId="77777777" w:rsidR="00833C94" w:rsidRDefault="00000000">
      <w:pPr>
        <w:spacing w:line="560" w:lineRule="exact"/>
        <w:rPr>
          <w:rFonts w:hAnsi="Times New Roman" w:cs="Times New Roman"/>
        </w:rPr>
      </w:pPr>
      <w:r>
        <w:rPr>
          <w:rFonts w:hAnsi="Times New Roman" w:cs="Times New Roman"/>
        </w:rPr>
        <w:br w:type="page"/>
      </w:r>
    </w:p>
    <w:tbl>
      <w:tblPr>
        <w:tblW w:w="0" w:type="auto"/>
        <w:tblInd w:w="-459" w:type="dxa"/>
        <w:tblLayout w:type="fixed"/>
        <w:tblCellMar>
          <w:left w:w="0" w:type="dxa"/>
          <w:right w:w="0" w:type="dxa"/>
        </w:tblCellMar>
        <w:tblLook w:val="04A0" w:firstRow="1" w:lastRow="0" w:firstColumn="1" w:lastColumn="0" w:noHBand="0" w:noVBand="1"/>
      </w:tblPr>
      <w:tblGrid>
        <w:gridCol w:w="9639"/>
      </w:tblGrid>
      <w:tr w:rsidR="00833C94" w14:paraId="327D716E" w14:textId="77777777">
        <w:trPr>
          <w:trHeight w:val="437"/>
        </w:trPr>
        <w:tc>
          <w:tcPr>
            <w:tcW w:w="9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CC2393" w14:textId="77777777" w:rsidR="00833C94" w:rsidRDefault="00000000">
            <w:pPr>
              <w:spacing w:line="560" w:lineRule="exact"/>
              <w:ind w:right="113"/>
              <w:jc w:val="center"/>
              <w:rPr>
                <w:rFonts w:hAnsi="Times New Roman" w:cs="Times New Roman"/>
                <w:b/>
                <w:sz w:val="24"/>
                <w:shd w:val="clear" w:color="auto" w:fill="FFFF00"/>
              </w:rPr>
            </w:pPr>
            <w:r>
              <w:rPr>
                <w:rFonts w:hAnsi="Times New Roman" w:cs="Times New Roman"/>
                <w:b/>
                <w:sz w:val="24"/>
              </w:rPr>
              <w:lastRenderedPageBreak/>
              <w:t>三、</w:t>
            </w:r>
            <w:r w:rsidRPr="0088123E">
              <w:rPr>
                <w:rFonts w:hAnsi="Times New Roman" w:cs="Times New Roman"/>
                <w:b/>
                <w:sz w:val="24"/>
                <w:shd w:val="clear" w:color="auto" w:fill="FFFF00"/>
              </w:rPr>
              <w:t>项目立项依据与文献综述</w:t>
            </w:r>
          </w:p>
        </w:tc>
      </w:tr>
      <w:tr w:rsidR="00833C94" w14:paraId="4EE0C986" w14:textId="77777777">
        <w:trPr>
          <w:trHeight w:val="12742"/>
        </w:trPr>
        <w:tc>
          <w:tcPr>
            <w:tcW w:w="9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755731" w14:textId="77777777" w:rsidR="00833C94" w:rsidRDefault="00000000">
            <w:pPr>
              <w:spacing w:line="560" w:lineRule="exact"/>
              <w:ind w:right="113"/>
              <w:rPr>
                <w:rFonts w:hAnsi="Times New Roman" w:cs="Times New Roman"/>
                <w:sz w:val="24"/>
              </w:rPr>
            </w:pPr>
            <w:r>
              <w:rPr>
                <w:rFonts w:hAnsi="Times New Roman" w:cs="Times New Roman"/>
                <w:sz w:val="24"/>
              </w:rPr>
              <w:t>【说明】</w:t>
            </w:r>
          </w:p>
          <w:p w14:paraId="5D9EA3B1" w14:textId="77777777" w:rsidR="00833C94" w:rsidRDefault="00000000">
            <w:pPr>
              <w:spacing w:line="560" w:lineRule="exact"/>
              <w:ind w:right="113"/>
              <w:rPr>
                <w:rFonts w:hAnsi="Times New Roman" w:cs="Times New Roman"/>
                <w:sz w:val="24"/>
              </w:rPr>
            </w:pPr>
            <w:r>
              <w:rPr>
                <w:rFonts w:hAnsi="Times New Roman" w:cs="Times New Roman"/>
                <w:sz w:val="24"/>
              </w:rPr>
              <w:t>包括研究意义、国内外研究现状和趋势综述、参考文献和其他有关背景材料等，应通过文献综述凸显本研究的必要性与学术贡献。除参考文献</w:t>
            </w:r>
            <w:proofErr w:type="gramStart"/>
            <w:r>
              <w:rPr>
                <w:rFonts w:hAnsi="Times New Roman" w:cs="Times New Roman"/>
                <w:sz w:val="24"/>
              </w:rPr>
              <w:t>列表外限</w:t>
            </w:r>
            <w:proofErr w:type="gramEnd"/>
            <w:r>
              <w:rPr>
                <w:rFonts w:hAnsi="Times New Roman" w:cs="Times New Roman"/>
                <w:sz w:val="24"/>
              </w:rPr>
              <w:t>3000</w:t>
            </w:r>
            <w:r>
              <w:rPr>
                <w:rFonts w:hAnsi="Times New Roman" w:cs="Times New Roman"/>
                <w:sz w:val="24"/>
              </w:rPr>
              <w:t>字，含标点符号。</w:t>
            </w:r>
          </w:p>
          <w:p w14:paraId="29FA97EE" w14:textId="77777777" w:rsidR="00833C94" w:rsidRDefault="00833C94">
            <w:pPr>
              <w:spacing w:line="560" w:lineRule="exact"/>
              <w:ind w:right="113"/>
              <w:rPr>
                <w:rFonts w:hAnsi="Times New Roman" w:cs="Times New Roman"/>
                <w:sz w:val="24"/>
              </w:rPr>
            </w:pPr>
          </w:p>
          <w:p w14:paraId="08CCF2F0" w14:textId="77777777" w:rsidR="00866A0E" w:rsidRPr="007068A6" w:rsidRDefault="00866A0E" w:rsidP="00866A0E">
            <w:pPr>
              <w:pStyle w:val="3"/>
              <w:rPr>
                <w:rFonts w:ascii="FangSong" w:eastAsia="FangSong" w:hAnsi="FangSong" w:hint="eastAsia"/>
              </w:rPr>
            </w:pPr>
            <w:r w:rsidRPr="007068A6">
              <w:rPr>
                <w:rFonts w:ascii="FangSong" w:eastAsia="FangSong" w:hAnsi="FangSong"/>
              </w:rPr>
              <w:t xml:space="preserve">1. </w:t>
            </w:r>
            <w:r w:rsidRPr="007068A6">
              <w:rPr>
                <w:rFonts w:ascii="FangSong" w:eastAsia="FangSong" w:hAnsi="FangSong" w:hint="eastAsia"/>
              </w:rPr>
              <w:t>研究意义</w:t>
            </w:r>
          </w:p>
          <w:p w14:paraId="39909A95" w14:textId="77777777" w:rsidR="00866A0E" w:rsidRPr="00F53172" w:rsidRDefault="00866A0E" w:rsidP="00866A0E">
            <w:pPr>
              <w:ind w:firstLineChars="200" w:firstLine="480"/>
              <w:rPr>
                <w:rFonts w:ascii="FangSong" w:eastAsia="FangSong" w:hAnsi="FangSong" w:hint="eastAsia"/>
                <w:sz w:val="24"/>
                <w:szCs w:val="24"/>
              </w:rPr>
            </w:pPr>
            <w:r w:rsidRPr="00F53172">
              <w:rPr>
                <w:rFonts w:ascii="FangSong" w:eastAsia="FangSong" w:hAnsi="FangSong" w:hint="eastAsia"/>
                <w:sz w:val="24"/>
                <w:szCs w:val="24"/>
              </w:rPr>
              <w:t>本项目的意义主要体现在两个层面：</w:t>
            </w:r>
          </w:p>
          <w:p w14:paraId="7B872536" w14:textId="77777777" w:rsidR="00866A0E" w:rsidRPr="00F53172" w:rsidRDefault="00866A0E" w:rsidP="00866A0E">
            <w:pPr>
              <w:ind w:firstLineChars="200" w:firstLine="480"/>
              <w:rPr>
                <w:rFonts w:ascii="FangSong" w:eastAsia="FangSong" w:hAnsi="FangSong" w:hint="eastAsia"/>
                <w:sz w:val="24"/>
                <w:szCs w:val="24"/>
              </w:rPr>
            </w:pPr>
            <w:r w:rsidRPr="00F53172">
              <w:rPr>
                <w:rFonts w:ascii="FangSong" w:eastAsia="FangSong" w:hAnsi="FangSong" w:hint="eastAsia"/>
                <w:sz w:val="24"/>
                <w:szCs w:val="24"/>
              </w:rPr>
              <w:t>第一，高邮二王是清代考据学的重要代表，其成果不仅体现在若干字词释读结论上，更体现在一套可被反复观察和比较的方法论上。若只保存结论而不保存过程，二王研究很容易停留在个案摘录、思想概述或零散评述层面，难以进一步转化为可比较、可积累、可迁移的研究材料，也难以将其考据经验和实践进一步理论化、体系化。围绕</w:t>
            </w:r>
            <w:r w:rsidRPr="00F53172">
              <w:rPr>
                <w:rFonts w:ascii="FangSong" w:eastAsia="FangSong" w:hAnsi="FangSong"/>
                <w:sz w:val="24"/>
                <w:szCs w:val="24"/>
              </w:rPr>
              <w:t>“</w:t>
            </w:r>
            <w:r w:rsidRPr="00F53172">
              <w:rPr>
                <w:rFonts w:ascii="FangSong" w:eastAsia="FangSong" w:hAnsi="FangSong" w:hint="eastAsia"/>
                <w:sz w:val="24"/>
                <w:szCs w:val="24"/>
              </w:rPr>
              <w:t>王氏四种</w:t>
            </w:r>
            <w:r w:rsidRPr="00F53172">
              <w:rPr>
                <w:rFonts w:ascii="FangSong" w:eastAsia="FangSong" w:hAnsi="FangSong"/>
                <w:sz w:val="24"/>
                <w:szCs w:val="24"/>
              </w:rPr>
              <w:t>”</w:t>
            </w:r>
            <w:r w:rsidRPr="00F53172">
              <w:rPr>
                <w:rFonts w:ascii="FangSong" w:eastAsia="FangSong" w:hAnsi="FangSong" w:hint="eastAsia"/>
                <w:sz w:val="24"/>
                <w:szCs w:val="24"/>
              </w:rPr>
              <w:t>开展结构化整理，有助于把分散在条目、札记和引文中的判断链条重新组织起来，并进一步观察二王在讹字、通假、因声求义、联绵词、虚词释读、句法辨析等问题上的常见路径，为二王研究、清代学术史研究和古典文献学教学提供新的材料基础。</w:t>
            </w:r>
          </w:p>
          <w:p w14:paraId="0AAB75B7" w14:textId="22310FAC" w:rsidR="00866A0E" w:rsidRPr="00F53172" w:rsidRDefault="00866A0E" w:rsidP="00866A0E">
            <w:pPr>
              <w:ind w:firstLineChars="200" w:firstLine="480"/>
              <w:rPr>
                <w:rFonts w:ascii="FangSong" w:eastAsia="FangSong" w:hAnsi="FangSong" w:hint="eastAsia"/>
                <w:sz w:val="24"/>
                <w:szCs w:val="24"/>
              </w:rPr>
            </w:pPr>
            <w:r w:rsidRPr="00F53172">
              <w:rPr>
                <w:rFonts w:ascii="FangSong" w:eastAsia="FangSong" w:hAnsi="FangSong" w:hint="eastAsia"/>
                <w:sz w:val="24"/>
                <w:szCs w:val="24"/>
              </w:rPr>
              <w:t>第二，从专题资源建设和古籍教学的角度看，当前的困难已经不只是</w:t>
            </w:r>
            <w:r w:rsidRPr="00F53172">
              <w:rPr>
                <w:rFonts w:ascii="FangSong" w:eastAsia="FangSong" w:hAnsi="FangSong"/>
                <w:sz w:val="24"/>
                <w:szCs w:val="24"/>
              </w:rPr>
              <w:t>“</w:t>
            </w:r>
            <w:r w:rsidRPr="00F53172">
              <w:rPr>
                <w:rFonts w:ascii="FangSong" w:eastAsia="FangSong" w:hAnsi="FangSong" w:hint="eastAsia"/>
                <w:sz w:val="24"/>
                <w:szCs w:val="24"/>
              </w:rPr>
              <w:t>找到文本</w:t>
            </w:r>
            <w:r w:rsidRPr="00F53172">
              <w:rPr>
                <w:rFonts w:ascii="FangSong" w:eastAsia="FangSong" w:hAnsi="FangSong"/>
                <w:sz w:val="24"/>
                <w:szCs w:val="24"/>
              </w:rPr>
              <w:t>”</w:t>
            </w:r>
            <w:r w:rsidRPr="00F53172">
              <w:rPr>
                <w:rFonts w:ascii="FangSong" w:eastAsia="FangSong" w:hAnsi="FangSong" w:hint="eastAsia"/>
                <w:sz w:val="24"/>
                <w:szCs w:val="24"/>
              </w:rPr>
              <w:t>，而是如何较快看清一条考据是怎样成立的。研究者和学生常常需要在二王原文、所涉经文、引书和旧说之间来回核对，才能复原其判断过程。现有古籍平台多能提供影像浏览、文本检索和基础查询，但较少将</w:t>
            </w:r>
            <w:r w:rsidRPr="00F53172">
              <w:rPr>
                <w:rFonts w:ascii="FangSong" w:eastAsia="FangSong" w:hAnsi="FangSong"/>
                <w:sz w:val="24"/>
                <w:szCs w:val="24"/>
              </w:rPr>
              <w:t>“</w:t>
            </w:r>
            <w:r w:rsidRPr="00F53172">
              <w:rPr>
                <w:rFonts w:ascii="FangSong" w:eastAsia="FangSong" w:hAnsi="FangSong" w:hint="eastAsia"/>
                <w:sz w:val="24"/>
                <w:szCs w:val="24"/>
              </w:rPr>
              <w:t>发</w:t>
            </w:r>
            <w:proofErr w:type="gramStart"/>
            <w:r w:rsidRPr="00F53172">
              <w:rPr>
                <w:rFonts w:ascii="FangSong" w:eastAsia="FangSong" w:hAnsi="FangSong" w:hint="eastAsia"/>
                <w:sz w:val="24"/>
                <w:szCs w:val="24"/>
              </w:rPr>
              <w:t>疑</w:t>
            </w:r>
            <w:proofErr w:type="gramEnd"/>
            <w:r w:rsidRPr="00F53172">
              <w:rPr>
                <w:rFonts w:ascii="FangSong" w:eastAsia="FangSong" w:hAnsi="FangSong"/>
                <w:sz w:val="24"/>
                <w:szCs w:val="24"/>
              </w:rPr>
              <w:t xml:space="preserve"> - </w:t>
            </w:r>
            <w:r w:rsidRPr="00F53172">
              <w:rPr>
                <w:rFonts w:ascii="FangSong" w:eastAsia="FangSong" w:hAnsi="FangSong" w:hint="eastAsia"/>
                <w:sz w:val="24"/>
                <w:szCs w:val="24"/>
              </w:rPr>
              <w:t>预设</w:t>
            </w:r>
            <w:r w:rsidRPr="00F53172">
              <w:rPr>
                <w:rFonts w:ascii="FangSong" w:eastAsia="FangSong" w:hAnsi="FangSong"/>
                <w:sz w:val="24"/>
                <w:szCs w:val="24"/>
              </w:rPr>
              <w:t xml:space="preserve"> - </w:t>
            </w:r>
            <w:r w:rsidRPr="00F53172">
              <w:rPr>
                <w:rFonts w:ascii="FangSong" w:eastAsia="FangSong" w:hAnsi="FangSong" w:hint="eastAsia"/>
                <w:sz w:val="24"/>
                <w:szCs w:val="24"/>
              </w:rPr>
              <w:t>取证</w:t>
            </w:r>
            <w:r w:rsidRPr="00F53172">
              <w:rPr>
                <w:rFonts w:ascii="FangSong" w:eastAsia="FangSong" w:hAnsi="FangSong"/>
                <w:sz w:val="24"/>
                <w:szCs w:val="24"/>
              </w:rPr>
              <w:t xml:space="preserve"> - </w:t>
            </w:r>
            <w:r w:rsidRPr="00F53172">
              <w:rPr>
                <w:rFonts w:ascii="FangSong" w:eastAsia="FangSong" w:hAnsi="FangSong" w:hint="eastAsia"/>
                <w:sz w:val="24"/>
                <w:szCs w:val="24"/>
              </w:rPr>
              <w:t>释理</w:t>
            </w:r>
            <w:r w:rsidRPr="00F53172">
              <w:rPr>
                <w:rFonts w:ascii="FangSong" w:eastAsia="FangSong" w:hAnsi="FangSong"/>
                <w:sz w:val="24"/>
                <w:szCs w:val="24"/>
              </w:rPr>
              <w:t xml:space="preserve"> - </w:t>
            </w:r>
            <w:r w:rsidRPr="00F53172">
              <w:rPr>
                <w:rFonts w:ascii="FangSong" w:eastAsia="FangSong" w:hAnsi="FangSong" w:hint="eastAsia"/>
                <w:sz w:val="24"/>
                <w:szCs w:val="24"/>
              </w:rPr>
              <w:t>结论</w:t>
            </w:r>
            <w:r w:rsidR="00F53172">
              <w:rPr>
                <w:rFonts w:ascii="FangSong" w:eastAsia="FangSong" w:hAnsi="FangSong" w:hint="eastAsia"/>
                <w:sz w:val="24"/>
                <w:szCs w:val="24"/>
              </w:rPr>
              <w:t>—类推</w:t>
            </w:r>
            <w:r w:rsidRPr="00F53172">
              <w:rPr>
                <w:rFonts w:ascii="FangSong" w:eastAsia="FangSong" w:hAnsi="FangSong"/>
                <w:sz w:val="24"/>
                <w:szCs w:val="24"/>
              </w:rPr>
              <w:t>”</w:t>
            </w:r>
            <w:r w:rsidRPr="00F53172">
              <w:rPr>
                <w:rFonts w:ascii="FangSong" w:eastAsia="FangSong" w:hAnsi="FangSong" w:hint="eastAsia"/>
                <w:sz w:val="24"/>
                <w:szCs w:val="24"/>
              </w:rPr>
              <w:t>这一链条稳定保存下来。本项目的价值在于补足考据过程中这一薄弱环节，利用人工智能加快考据效率，并为同类古籍专题的数字化整理提供可复制的方法样本。</w:t>
            </w:r>
          </w:p>
          <w:p w14:paraId="6ECFB2F0" w14:textId="77777777" w:rsidR="00866A0E" w:rsidRPr="007068A6" w:rsidRDefault="00866A0E" w:rsidP="00866A0E">
            <w:pPr>
              <w:pStyle w:val="3"/>
              <w:rPr>
                <w:rFonts w:ascii="FangSong" w:eastAsia="FangSong" w:hAnsi="FangSong" w:hint="eastAsia"/>
              </w:rPr>
            </w:pPr>
            <w:r w:rsidRPr="007068A6">
              <w:rPr>
                <w:rFonts w:ascii="FangSong" w:eastAsia="FangSong" w:hAnsi="FangSong"/>
              </w:rPr>
              <w:t xml:space="preserve">2. </w:t>
            </w:r>
            <w:r w:rsidRPr="007068A6">
              <w:rPr>
                <w:rFonts w:ascii="FangSong" w:eastAsia="FangSong" w:hAnsi="FangSong" w:hint="eastAsia"/>
              </w:rPr>
              <w:t>相关研究与现状</w:t>
            </w:r>
          </w:p>
          <w:p w14:paraId="311089A4" w14:textId="77777777" w:rsidR="00866A0E" w:rsidRPr="00F53172" w:rsidRDefault="00866A0E" w:rsidP="00866A0E">
            <w:pPr>
              <w:ind w:firstLineChars="200" w:firstLine="480"/>
              <w:rPr>
                <w:rFonts w:ascii="FangSong" w:eastAsia="FangSong" w:hAnsi="FangSong" w:hint="eastAsia"/>
                <w:sz w:val="24"/>
                <w:szCs w:val="24"/>
              </w:rPr>
            </w:pPr>
            <w:r w:rsidRPr="00F53172">
              <w:rPr>
                <w:rFonts w:ascii="FangSong" w:eastAsia="FangSong" w:hAnsi="FangSong" w:hint="eastAsia"/>
                <w:sz w:val="24"/>
                <w:szCs w:val="24"/>
              </w:rPr>
              <w:t>就目前团队已阅读和整理的材料来看，与本项目直接相关的研究大致可以分为三类：</w:t>
            </w:r>
          </w:p>
          <w:p w14:paraId="627D1425" w14:textId="77777777" w:rsidR="00866A0E" w:rsidRPr="00F53172" w:rsidRDefault="00866A0E" w:rsidP="00866A0E">
            <w:pPr>
              <w:ind w:firstLineChars="200" w:firstLine="480"/>
              <w:rPr>
                <w:rFonts w:ascii="FangSong" w:eastAsia="FangSong" w:hAnsi="FangSong" w:hint="eastAsia"/>
                <w:sz w:val="24"/>
                <w:szCs w:val="24"/>
              </w:rPr>
            </w:pPr>
            <w:r w:rsidRPr="00F53172">
              <w:rPr>
                <w:rFonts w:ascii="FangSong" w:eastAsia="FangSong" w:hAnsi="FangSong" w:hint="eastAsia"/>
                <w:sz w:val="24"/>
                <w:szCs w:val="24"/>
              </w:rPr>
              <w:t>第一类是围绕高邮二王及</w:t>
            </w:r>
            <w:r w:rsidRPr="00F53172">
              <w:rPr>
                <w:rFonts w:ascii="FangSong" w:eastAsia="FangSong" w:hAnsi="FangSong"/>
                <w:sz w:val="24"/>
                <w:szCs w:val="24"/>
              </w:rPr>
              <w:t>“</w:t>
            </w:r>
            <w:r w:rsidRPr="00F53172">
              <w:rPr>
                <w:rFonts w:ascii="FangSong" w:eastAsia="FangSong" w:hAnsi="FangSong" w:hint="eastAsia"/>
                <w:sz w:val="24"/>
                <w:szCs w:val="24"/>
              </w:rPr>
              <w:t>王氏四种</w:t>
            </w:r>
            <w:r w:rsidRPr="00F53172">
              <w:rPr>
                <w:rFonts w:ascii="FangSong" w:eastAsia="FangSong" w:hAnsi="FangSong"/>
                <w:sz w:val="24"/>
                <w:szCs w:val="24"/>
              </w:rPr>
              <w:t>”</w:t>
            </w:r>
            <w:r w:rsidRPr="00F53172">
              <w:rPr>
                <w:rFonts w:ascii="FangSong" w:eastAsia="FangSong" w:hAnsi="FangSong" w:hint="eastAsia"/>
                <w:sz w:val="24"/>
                <w:szCs w:val="24"/>
              </w:rPr>
              <w:t>的传统研究。既有成果已经较充分地揭示了二王在训诂、校勘、虚词研究和经学解释中的学术地位，也积累了大量个案分析与思想史论述。这类研究使我们能够</w:t>
            </w:r>
            <w:proofErr w:type="gramStart"/>
            <w:r w:rsidRPr="00F53172">
              <w:rPr>
                <w:rFonts w:ascii="FangSong" w:eastAsia="FangSong" w:hAnsi="FangSong" w:hint="eastAsia"/>
                <w:sz w:val="24"/>
                <w:szCs w:val="24"/>
              </w:rPr>
              <w:t>明确二</w:t>
            </w:r>
            <w:proofErr w:type="gramEnd"/>
            <w:r w:rsidRPr="00F53172">
              <w:rPr>
                <w:rFonts w:ascii="FangSong" w:eastAsia="FangSong" w:hAnsi="FangSong" w:hint="eastAsia"/>
                <w:sz w:val="24"/>
                <w:szCs w:val="24"/>
              </w:rPr>
              <w:t>王治学的核心问题、典型方法和文本重心。但现有成果较少将二王的论证过程作为一个整体对象加以系统编码和比较。也就是说，传统研究解决了</w:t>
            </w:r>
            <w:r w:rsidRPr="00F53172">
              <w:rPr>
                <w:rFonts w:ascii="FangSong" w:eastAsia="FangSong" w:hAnsi="FangSong"/>
                <w:sz w:val="24"/>
                <w:szCs w:val="24"/>
              </w:rPr>
              <w:t>“</w:t>
            </w:r>
            <w:r w:rsidRPr="00F53172">
              <w:rPr>
                <w:rFonts w:ascii="FangSong" w:eastAsia="FangSong" w:hAnsi="FangSong" w:hint="eastAsia"/>
                <w:sz w:val="24"/>
                <w:szCs w:val="24"/>
              </w:rPr>
              <w:t>二王重要在哪里</w:t>
            </w:r>
            <w:r w:rsidRPr="00F53172">
              <w:rPr>
                <w:rFonts w:ascii="FangSong" w:eastAsia="FangSong" w:hAnsi="FangSong"/>
                <w:sz w:val="24"/>
                <w:szCs w:val="24"/>
              </w:rPr>
              <w:t>”</w:t>
            </w:r>
            <w:r w:rsidRPr="00F53172">
              <w:rPr>
                <w:rFonts w:ascii="FangSong" w:eastAsia="FangSong" w:hAnsi="FangSong" w:hint="eastAsia"/>
                <w:sz w:val="24"/>
                <w:szCs w:val="24"/>
              </w:rPr>
              <w:t>的问题，却还没有充分解决</w:t>
            </w:r>
            <w:r w:rsidRPr="00F53172">
              <w:rPr>
                <w:rFonts w:ascii="FangSong" w:eastAsia="FangSong" w:hAnsi="FangSong"/>
                <w:sz w:val="24"/>
                <w:szCs w:val="24"/>
              </w:rPr>
              <w:t>“</w:t>
            </w:r>
            <w:r w:rsidRPr="00F53172">
              <w:rPr>
                <w:rFonts w:ascii="FangSong" w:eastAsia="FangSong" w:hAnsi="FangSong" w:hint="eastAsia"/>
                <w:sz w:val="24"/>
                <w:szCs w:val="24"/>
              </w:rPr>
              <w:t>怎样把二王的判断过程组织成可持续积累的材料和知识</w:t>
            </w:r>
            <w:r w:rsidRPr="00F53172">
              <w:rPr>
                <w:rFonts w:ascii="FangSong" w:eastAsia="FangSong" w:hAnsi="FangSong"/>
                <w:sz w:val="24"/>
                <w:szCs w:val="24"/>
              </w:rPr>
              <w:t>”</w:t>
            </w:r>
            <w:r w:rsidRPr="00F53172">
              <w:rPr>
                <w:rFonts w:ascii="FangSong" w:eastAsia="FangSong" w:hAnsi="FangSong" w:hint="eastAsia"/>
                <w:sz w:val="24"/>
                <w:szCs w:val="24"/>
              </w:rPr>
              <w:t>这一问题。</w:t>
            </w:r>
          </w:p>
          <w:p w14:paraId="737AB8CA" w14:textId="77777777" w:rsidR="00866A0E" w:rsidRPr="00F53172" w:rsidRDefault="00866A0E" w:rsidP="00866A0E">
            <w:pPr>
              <w:ind w:firstLineChars="200" w:firstLine="480"/>
              <w:rPr>
                <w:rFonts w:ascii="FangSong" w:eastAsia="FangSong" w:hAnsi="FangSong" w:hint="eastAsia"/>
                <w:sz w:val="24"/>
                <w:szCs w:val="24"/>
              </w:rPr>
            </w:pPr>
            <w:r w:rsidRPr="00F53172">
              <w:rPr>
                <w:rFonts w:ascii="FangSong" w:eastAsia="FangSong" w:hAnsi="FangSong" w:hint="eastAsia"/>
                <w:sz w:val="24"/>
                <w:szCs w:val="24"/>
              </w:rPr>
              <w:t>第二类是古籍数字化、数字人文与知识组织相关研究。近年来，全文检索、影像浏览、点校文本查询等基础能力已有明显进展，数字人文方法也逐步进入古典文献研究领域。贾楠、龚蛟腾的综述具体归纳了可视化挖掘、智能化处理、专类化挖掘、古典文献学赋能和用户深层需求等数个热点，并指出相关研究仍主要集中于技术研究和平台建设，与人文学科实际需求的结合尚显不足；这组文献主要帮助我们判断</w:t>
            </w:r>
            <w:proofErr w:type="gramStart"/>
            <w:r w:rsidRPr="00F53172">
              <w:rPr>
                <w:rFonts w:ascii="FangSong" w:eastAsia="FangSong" w:hAnsi="FangSong" w:hint="eastAsia"/>
                <w:sz w:val="24"/>
                <w:szCs w:val="24"/>
              </w:rPr>
              <w:t>当前领域</w:t>
            </w:r>
            <w:proofErr w:type="gramEnd"/>
            <w:r w:rsidRPr="00F53172">
              <w:rPr>
                <w:rFonts w:ascii="FangSong" w:eastAsia="FangSong" w:hAnsi="FangSong" w:hint="eastAsia"/>
                <w:sz w:val="24"/>
                <w:szCs w:val="24"/>
              </w:rPr>
              <w:t>整体走到了哪里。王军等人的系列笔谈则强调古典文献学不能脱离文献本体，版本、目录、校勘以及文字、音韵、训诂等传统训练仍是根基，技术与文献学的结合不能只是简单拼接；这组文献主要提醒本项</w:t>
            </w:r>
            <w:r w:rsidRPr="00F53172">
              <w:rPr>
                <w:rFonts w:ascii="FangSong" w:eastAsia="FangSong" w:hAnsi="FangSong" w:hint="eastAsia"/>
                <w:sz w:val="24"/>
                <w:szCs w:val="24"/>
              </w:rPr>
              <w:lastRenderedPageBreak/>
              <w:t>目必须守住文献学、语文学、语言学根基。杨</w:t>
            </w:r>
            <w:proofErr w:type="gramStart"/>
            <w:r w:rsidRPr="00F53172">
              <w:rPr>
                <w:rFonts w:ascii="FangSong" w:eastAsia="FangSong" w:hAnsi="FangSong" w:hint="eastAsia"/>
                <w:sz w:val="24"/>
                <w:szCs w:val="24"/>
              </w:rPr>
              <w:t>浩</w:t>
            </w:r>
            <w:proofErr w:type="gramEnd"/>
            <w:r w:rsidRPr="00F53172">
              <w:rPr>
                <w:rFonts w:ascii="FangSong" w:eastAsia="FangSong" w:hAnsi="FangSong" w:hint="eastAsia"/>
                <w:sz w:val="24"/>
                <w:szCs w:val="24"/>
              </w:rPr>
              <w:t>进一步概括了算法驱动的</w:t>
            </w:r>
            <w:proofErr w:type="gramStart"/>
            <w:r w:rsidRPr="00F53172">
              <w:rPr>
                <w:rFonts w:ascii="FangSong" w:eastAsia="FangSong" w:hAnsi="FangSong" w:hint="eastAsia"/>
                <w:sz w:val="24"/>
                <w:szCs w:val="24"/>
              </w:rPr>
              <w:t>互文性研究</w:t>
            </w:r>
            <w:proofErr w:type="gramEnd"/>
            <w:r w:rsidRPr="00F53172">
              <w:rPr>
                <w:rFonts w:ascii="FangSong" w:eastAsia="FangSong" w:hAnsi="FangSong" w:hint="eastAsia"/>
                <w:sz w:val="24"/>
                <w:szCs w:val="24"/>
              </w:rPr>
              <w:t>、</w:t>
            </w:r>
            <w:r w:rsidRPr="00F53172">
              <w:rPr>
                <w:rFonts w:ascii="FangSong" w:eastAsia="FangSong" w:hAnsi="FangSong"/>
                <w:sz w:val="24"/>
                <w:szCs w:val="24"/>
              </w:rPr>
              <w:t xml:space="preserve">AI </w:t>
            </w:r>
            <w:r w:rsidRPr="00F53172">
              <w:rPr>
                <w:rFonts w:ascii="FangSong" w:eastAsia="FangSong" w:hAnsi="FangSong" w:hint="eastAsia"/>
                <w:sz w:val="24"/>
                <w:szCs w:val="24"/>
              </w:rPr>
              <w:t>赋能的文本分析研究、基于大模型的数据抽取等模式，显示古典文献研究正在由一般检索走向更细的结构化分析与抽取；这组文献主要帮助我们理解当前</w:t>
            </w:r>
            <w:proofErr w:type="gramStart"/>
            <w:r w:rsidRPr="00F53172">
              <w:rPr>
                <w:rFonts w:ascii="FangSong" w:eastAsia="FangSong" w:hAnsi="FangSong" w:hint="eastAsia"/>
                <w:sz w:val="24"/>
                <w:szCs w:val="24"/>
              </w:rPr>
              <w:t>数智研究</w:t>
            </w:r>
            <w:proofErr w:type="gramEnd"/>
            <w:r w:rsidRPr="00F53172">
              <w:rPr>
                <w:rFonts w:ascii="FangSong" w:eastAsia="FangSong" w:hAnsi="FangSong" w:hint="eastAsia"/>
                <w:sz w:val="24"/>
                <w:szCs w:val="24"/>
              </w:rPr>
              <w:t>的方法路径。</w:t>
            </w:r>
          </w:p>
          <w:p w14:paraId="4610060F" w14:textId="77777777" w:rsidR="00866A0E" w:rsidRPr="00F53172" w:rsidRDefault="00866A0E" w:rsidP="00866A0E">
            <w:pPr>
              <w:ind w:firstLineChars="200" w:firstLine="480"/>
              <w:rPr>
                <w:rFonts w:ascii="FangSong" w:eastAsia="FangSong" w:hAnsi="FangSong" w:hint="eastAsia"/>
                <w:sz w:val="24"/>
                <w:szCs w:val="24"/>
              </w:rPr>
            </w:pPr>
            <w:r w:rsidRPr="00F53172">
              <w:rPr>
                <w:rFonts w:ascii="FangSong" w:eastAsia="FangSong" w:hAnsi="FangSong" w:hint="eastAsia"/>
                <w:sz w:val="24"/>
                <w:szCs w:val="24"/>
              </w:rPr>
              <w:t>第三类是专题知识库及其相关方法研究。沈小妮、彭炜明、胡佳佳关于《段玉裁〈说文解字注〉知识库的构建与应用》的研究表明，古籍数字化可以不止停留在影像化与文本化阶段，而是进一步完成知识点提取、结构化存储、关联组织与平台展示。王宁《训诂学原理》则对义训、词义训释、</w:t>
            </w:r>
            <w:proofErr w:type="gramStart"/>
            <w:r w:rsidRPr="00F53172">
              <w:rPr>
                <w:rFonts w:ascii="FangSong" w:eastAsia="FangSong" w:hAnsi="FangSong" w:hint="eastAsia"/>
                <w:sz w:val="24"/>
                <w:szCs w:val="24"/>
              </w:rPr>
              <w:t>形训与</w:t>
            </w:r>
            <w:proofErr w:type="gramEnd"/>
            <w:r w:rsidRPr="00F53172">
              <w:rPr>
                <w:rFonts w:ascii="FangSong" w:eastAsia="FangSong" w:hAnsi="FangSong" w:hint="eastAsia"/>
                <w:sz w:val="24"/>
                <w:szCs w:val="24"/>
              </w:rPr>
              <w:t>声训、征引体式及考证方法作了系统梳理，提示我们在拆解二王案例时不能把文意训释误作稳定词义，也不能脱离具体语境和传统训诂规则空谈结构化。符渝、齐元涛关于字词考据效度的讨论，以及相关乾嘉考据方法研究，则进一步说明考据不仅有结论层面，也有结构完整性和环节效度层面的差别。以上研究为本项目提供了专题知识库的实施模板和考据结构分析的学理依据，但目前围绕二王方法过程本身的专题</w:t>
            </w:r>
            <w:proofErr w:type="gramStart"/>
            <w:r w:rsidRPr="00F53172">
              <w:rPr>
                <w:rFonts w:ascii="FangSong" w:eastAsia="FangSong" w:hAnsi="FangSong" w:hint="eastAsia"/>
                <w:sz w:val="24"/>
                <w:szCs w:val="24"/>
              </w:rPr>
              <w:t>实现仍</w:t>
            </w:r>
            <w:proofErr w:type="gramEnd"/>
            <w:r w:rsidRPr="00F53172">
              <w:rPr>
                <w:rFonts w:ascii="FangSong" w:eastAsia="FangSong" w:hAnsi="FangSong" w:hint="eastAsia"/>
                <w:sz w:val="24"/>
                <w:szCs w:val="24"/>
              </w:rPr>
              <w:t>较少见。</w:t>
            </w:r>
          </w:p>
          <w:p w14:paraId="6FC53DD8" w14:textId="77777777" w:rsidR="00866A0E" w:rsidRPr="007068A6" w:rsidRDefault="00866A0E" w:rsidP="00866A0E">
            <w:pPr>
              <w:pStyle w:val="3"/>
              <w:rPr>
                <w:rFonts w:ascii="FangSong" w:eastAsia="FangSong" w:hAnsi="FangSong" w:hint="eastAsia"/>
              </w:rPr>
            </w:pPr>
            <w:r w:rsidRPr="007068A6">
              <w:rPr>
                <w:rFonts w:ascii="FangSong" w:eastAsia="FangSong" w:hAnsi="FangSong"/>
              </w:rPr>
              <w:t xml:space="preserve">3. </w:t>
            </w:r>
            <w:r w:rsidRPr="007068A6">
              <w:rPr>
                <w:rFonts w:ascii="FangSong" w:eastAsia="FangSong" w:hAnsi="FangSong" w:hint="eastAsia"/>
              </w:rPr>
              <w:t>本项目的必要性与拟补缺口</w:t>
            </w:r>
          </w:p>
          <w:p w14:paraId="7CE283D9" w14:textId="77777777" w:rsidR="00866A0E" w:rsidRPr="00F53172" w:rsidRDefault="00866A0E" w:rsidP="00866A0E">
            <w:pPr>
              <w:ind w:firstLineChars="200" w:firstLine="480"/>
              <w:rPr>
                <w:rFonts w:ascii="FangSong" w:eastAsia="FangSong" w:hAnsi="FangSong" w:hint="eastAsia"/>
                <w:sz w:val="24"/>
                <w:szCs w:val="24"/>
              </w:rPr>
            </w:pPr>
            <w:r w:rsidRPr="00F53172">
              <w:rPr>
                <w:rFonts w:ascii="FangSong" w:eastAsia="FangSong" w:hAnsi="FangSong" w:hint="eastAsia"/>
                <w:sz w:val="24"/>
                <w:szCs w:val="24"/>
              </w:rPr>
              <w:t>今天关于二王的材料并不少，真正困难的是把一条考释重新走通。研究者常常要自己完成</w:t>
            </w:r>
            <w:r w:rsidRPr="00F53172">
              <w:rPr>
                <w:rFonts w:ascii="FangSong" w:eastAsia="FangSong" w:hAnsi="FangSong"/>
                <w:sz w:val="24"/>
                <w:szCs w:val="24"/>
              </w:rPr>
              <w:t>“</w:t>
            </w:r>
            <w:r w:rsidRPr="00F53172">
              <w:rPr>
                <w:rFonts w:ascii="FangSong" w:eastAsia="FangSong" w:hAnsi="FangSong" w:hint="eastAsia"/>
                <w:sz w:val="24"/>
                <w:szCs w:val="24"/>
              </w:rPr>
              <w:t>找二王原文</w:t>
            </w:r>
            <w:r w:rsidRPr="00F53172">
              <w:rPr>
                <w:rFonts w:ascii="FangSong" w:eastAsia="FangSong" w:hAnsi="FangSong"/>
                <w:sz w:val="24"/>
                <w:szCs w:val="24"/>
              </w:rPr>
              <w:t xml:space="preserve"> - </w:t>
            </w:r>
            <w:r w:rsidRPr="00F53172">
              <w:rPr>
                <w:rFonts w:ascii="FangSong" w:eastAsia="FangSong" w:hAnsi="FangSong" w:hint="eastAsia"/>
                <w:sz w:val="24"/>
                <w:szCs w:val="24"/>
              </w:rPr>
              <w:t>回到所涉经文</w:t>
            </w:r>
            <w:r w:rsidRPr="00F53172">
              <w:rPr>
                <w:rFonts w:ascii="FangSong" w:eastAsia="FangSong" w:hAnsi="FangSong"/>
                <w:sz w:val="24"/>
                <w:szCs w:val="24"/>
              </w:rPr>
              <w:t xml:space="preserve"> - </w:t>
            </w:r>
            <w:r w:rsidRPr="00F53172">
              <w:rPr>
                <w:rFonts w:ascii="FangSong" w:eastAsia="FangSong" w:hAnsi="FangSong" w:hint="eastAsia"/>
                <w:sz w:val="24"/>
                <w:szCs w:val="24"/>
              </w:rPr>
              <w:t>核对引书和旧说</w:t>
            </w:r>
            <w:r w:rsidRPr="00F53172">
              <w:rPr>
                <w:rFonts w:ascii="FangSong" w:eastAsia="FangSong" w:hAnsi="FangSong"/>
                <w:sz w:val="24"/>
                <w:szCs w:val="24"/>
              </w:rPr>
              <w:t xml:space="preserve"> - </w:t>
            </w:r>
            <w:r w:rsidRPr="00F53172">
              <w:rPr>
                <w:rFonts w:ascii="FangSong" w:eastAsia="FangSong" w:hAnsi="FangSong" w:hint="eastAsia"/>
                <w:sz w:val="24"/>
                <w:szCs w:val="24"/>
              </w:rPr>
              <w:t>判断二王为何取此说</w:t>
            </w:r>
            <w:r w:rsidRPr="00F53172">
              <w:rPr>
                <w:rFonts w:ascii="FangSong" w:eastAsia="FangSong" w:hAnsi="FangSong"/>
                <w:sz w:val="24"/>
                <w:szCs w:val="24"/>
              </w:rPr>
              <w:t>”</w:t>
            </w:r>
            <w:r w:rsidRPr="00F53172">
              <w:rPr>
                <w:rFonts w:ascii="FangSong" w:eastAsia="FangSong" w:hAnsi="FangSong" w:hint="eastAsia"/>
                <w:sz w:val="24"/>
                <w:szCs w:val="24"/>
              </w:rPr>
              <w:t>这几步，而这几步往往分散在不同书、不同页、不同笔记中。本项目要做的，就是把这条</w:t>
            </w:r>
            <w:proofErr w:type="gramStart"/>
            <w:r w:rsidRPr="00F53172">
              <w:rPr>
                <w:rFonts w:ascii="FangSong" w:eastAsia="FangSong" w:hAnsi="FangSong" w:hint="eastAsia"/>
                <w:sz w:val="24"/>
                <w:szCs w:val="24"/>
              </w:rPr>
              <w:t>动作链先整理</w:t>
            </w:r>
            <w:proofErr w:type="gramEnd"/>
            <w:r w:rsidRPr="00F53172">
              <w:rPr>
                <w:rFonts w:ascii="FangSong" w:eastAsia="FangSong" w:hAnsi="FangSong" w:hint="eastAsia"/>
                <w:sz w:val="24"/>
                <w:szCs w:val="24"/>
              </w:rPr>
              <w:t>出来，再把整理结果组织成可以继续查、继续比、继续补的案例库。</w:t>
            </w:r>
          </w:p>
          <w:p w14:paraId="18E909C1" w14:textId="77777777" w:rsidR="00866A0E" w:rsidRPr="00F53172" w:rsidRDefault="00866A0E" w:rsidP="00866A0E">
            <w:pPr>
              <w:ind w:firstLineChars="200" w:firstLine="480"/>
              <w:rPr>
                <w:rFonts w:ascii="FangSong" w:eastAsia="FangSong" w:hAnsi="FangSong" w:hint="eastAsia"/>
                <w:sz w:val="24"/>
                <w:szCs w:val="24"/>
              </w:rPr>
            </w:pPr>
            <w:r w:rsidRPr="00F53172">
              <w:rPr>
                <w:rFonts w:ascii="FangSong" w:eastAsia="FangSong" w:hAnsi="FangSong" w:hint="eastAsia"/>
                <w:sz w:val="24"/>
                <w:szCs w:val="24"/>
              </w:rPr>
              <w:t>更具体地说，</w:t>
            </w:r>
            <w:proofErr w:type="gramStart"/>
            <w:r w:rsidRPr="00F53172">
              <w:rPr>
                <w:rFonts w:ascii="FangSong" w:eastAsia="FangSong" w:hAnsi="FangSong" w:hint="eastAsia"/>
                <w:sz w:val="24"/>
                <w:szCs w:val="24"/>
              </w:rPr>
              <w:t>项目拟补的</w:t>
            </w:r>
            <w:proofErr w:type="gramEnd"/>
            <w:r w:rsidRPr="00F53172">
              <w:rPr>
                <w:rFonts w:ascii="FangSong" w:eastAsia="FangSong" w:hAnsi="FangSong" w:hint="eastAsia"/>
                <w:sz w:val="24"/>
                <w:szCs w:val="24"/>
              </w:rPr>
              <w:t>缺口至少包括三层。第一，二王论述、原始经典和引证材料长期分散，查找入口不统一。第二，即便找到相关条目，研究者也很难迅速看清这条判断是怎样</w:t>
            </w:r>
            <w:proofErr w:type="gramStart"/>
            <w:r w:rsidRPr="00F53172">
              <w:rPr>
                <w:rFonts w:ascii="FangSong" w:eastAsia="FangSong" w:hAnsi="FangSong" w:hint="eastAsia"/>
                <w:sz w:val="24"/>
                <w:szCs w:val="24"/>
              </w:rPr>
              <w:t>一</w:t>
            </w:r>
            <w:proofErr w:type="gramEnd"/>
            <w:r w:rsidRPr="00F53172">
              <w:rPr>
                <w:rFonts w:ascii="FangSong" w:eastAsia="FangSong" w:hAnsi="FangSong" w:hint="eastAsia"/>
                <w:sz w:val="24"/>
                <w:szCs w:val="24"/>
              </w:rPr>
              <w:t>步步成立的。第三，当前围绕二王方法的课堂阅读和专题资源，大多仍以结论摘录或个案讲解为主，较少提供可连续比较的过程性材料。为解决这三个问题，本项目将先</w:t>
            </w:r>
            <w:proofErr w:type="gramStart"/>
            <w:r w:rsidRPr="00F53172">
              <w:rPr>
                <w:rFonts w:ascii="FangSong" w:eastAsia="FangSong" w:hAnsi="FangSong" w:hint="eastAsia"/>
                <w:sz w:val="24"/>
                <w:szCs w:val="24"/>
              </w:rPr>
              <w:t>做案</w:t>
            </w:r>
            <w:proofErr w:type="gramEnd"/>
            <w:r w:rsidRPr="00F53172">
              <w:rPr>
                <w:rFonts w:ascii="FangSong" w:eastAsia="FangSong" w:hAnsi="FangSong" w:hint="eastAsia"/>
                <w:sz w:val="24"/>
                <w:szCs w:val="24"/>
              </w:rPr>
              <w:t>例整理，再做入库和展示，使材料、判断过程和比较路径能够放在同一套工作流中。</w:t>
            </w:r>
          </w:p>
          <w:p w14:paraId="3F27F692" w14:textId="0C622F7E" w:rsidR="00866A0E" w:rsidRPr="00F53172" w:rsidRDefault="00866A0E" w:rsidP="00866A0E">
            <w:pPr>
              <w:ind w:firstLineChars="200" w:firstLine="480"/>
              <w:rPr>
                <w:rFonts w:ascii="FangSong" w:eastAsia="FangSong" w:hAnsi="FangSong" w:hint="eastAsia"/>
                <w:sz w:val="24"/>
                <w:szCs w:val="24"/>
              </w:rPr>
            </w:pPr>
            <w:r w:rsidRPr="00F53172">
              <w:rPr>
                <w:rFonts w:ascii="FangSong" w:eastAsia="FangSong" w:hAnsi="FangSong" w:hint="eastAsia"/>
                <w:sz w:val="24"/>
                <w:szCs w:val="24"/>
              </w:rPr>
              <w:t>高邮二王之所以特别适合作为本项目的专题边界，还在于三点：其一，</w:t>
            </w:r>
            <w:r w:rsidRPr="00F53172">
              <w:rPr>
                <w:rFonts w:ascii="FangSong" w:eastAsia="FangSong" w:hAnsi="FangSong"/>
                <w:sz w:val="24"/>
                <w:szCs w:val="24"/>
              </w:rPr>
              <w:t>“</w:t>
            </w:r>
            <w:r w:rsidRPr="00F53172">
              <w:rPr>
                <w:rFonts w:ascii="FangSong" w:eastAsia="FangSong" w:hAnsi="FangSong" w:hint="eastAsia"/>
                <w:sz w:val="24"/>
                <w:szCs w:val="24"/>
              </w:rPr>
              <w:t>王氏四种</w:t>
            </w:r>
            <w:r w:rsidRPr="00F53172">
              <w:rPr>
                <w:rFonts w:ascii="FangSong" w:eastAsia="FangSong" w:hAnsi="FangSong"/>
                <w:sz w:val="24"/>
                <w:szCs w:val="24"/>
              </w:rPr>
              <w:t>”</w:t>
            </w:r>
            <w:r w:rsidRPr="00F53172">
              <w:rPr>
                <w:rFonts w:ascii="FangSong" w:eastAsia="FangSong" w:hAnsi="FangSong" w:hint="eastAsia"/>
                <w:sz w:val="24"/>
                <w:szCs w:val="24"/>
              </w:rPr>
              <w:t>材料边界相对清楚，便于在</w:t>
            </w:r>
            <w:proofErr w:type="gramStart"/>
            <w:r w:rsidRPr="00F53172">
              <w:rPr>
                <w:rFonts w:ascii="FangSong" w:eastAsia="FangSong" w:hAnsi="FangSong" w:hint="eastAsia"/>
                <w:sz w:val="24"/>
                <w:szCs w:val="24"/>
              </w:rPr>
              <w:t>一</w:t>
            </w:r>
            <w:proofErr w:type="gramEnd"/>
            <w:r w:rsidRPr="00F53172">
              <w:rPr>
                <w:rFonts w:ascii="FangSong" w:eastAsia="FangSong" w:hAnsi="FangSong" w:hint="eastAsia"/>
                <w:sz w:val="24"/>
                <w:szCs w:val="24"/>
              </w:rPr>
              <w:t>年周期内集中推进；其二，二王的方法特征鲜明，适合观察同类疑难在不同文本中的处理路径；其三，既有研究基础较厚，使项目既有学术价值，也具备较好的可进入性。也正因此，本项目不追求平台规模或算法新旧，而是以单条考据案例为基本单位，重点保存二王如何发</w:t>
            </w:r>
            <w:proofErr w:type="gramStart"/>
            <w:r w:rsidRPr="00F53172">
              <w:rPr>
                <w:rFonts w:ascii="FangSong" w:eastAsia="FangSong" w:hAnsi="FangSong" w:hint="eastAsia"/>
                <w:sz w:val="24"/>
                <w:szCs w:val="24"/>
              </w:rPr>
              <w:t>疑</w:t>
            </w:r>
            <w:proofErr w:type="gramEnd"/>
            <w:r w:rsidRPr="00F53172">
              <w:rPr>
                <w:rFonts w:ascii="FangSong" w:eastAsia="FangSong" w:hAnsi="FangSong" w:hint="eastAsia"/>
                <w:sz w:val="24"/>
                <w:szCs w:val="24"/>
              </w:rPr>
              <w:t>、怎样预设、怎样取证、怎样释理</w:t>
            </w:r>
            <w:r w:rsidR="00F53172">
              <w:rPr>
                <w:rFonts w:ascii="FangSong" w:eastAsia="FangSong" w:hAnsi="FangSong" w:hint="eastAsia"/>
                <w:sz w:val="24"/>
                <w:szCs w:val="24"/>
              </w:rPr>
              <w:t>、</w:t>
            </w:r>
            <w:r w:rsidRPr="00F53172">
              <w:rPr>
                <w:rFonts w:ascii="FangSong" w:eastAsia="FangSong" w:hAnsi="FangSong" w:hint="eastAsia"/>
                <w:sz w:val="24"/>
                <w:szCs w:val="24"/>
              </w:rPr>
              <w:t>达成解释</w:t>
            </w:r>
            <w:r w:rsidR="00F53172">
              <w:rPr>
                <w:rFonts w:ascii="FangSong" w:eastAsia="FangSong" w:hAnsi="FangSong" w:hint="eastAsia"/>
                <w:sz w:val="24"/>
                <w:szCs w:val="24"/>
              </w:rPr>
              <w:t>并进行合理类推</w:t>
            </w:r>
            <w:r w:rsidRPr="00F53172">
              <w:rPr>
                <w:rFonts w:ascii="FangSong" w:eastAsia="FangSong" w:hAnsi="FangSong" w:hint="eastAsia"/>
                <w:sz w:val="24"/>
                <w:szCs w:val="24"/>
              </w:rPr>
              <w:t>；其核心不是再做一层对象知识堆积，而是尝试稳定组织方法知识和过程性知识。</w:t>
            </w:r>
          </w:p>
          <w:p w14:paraId="7B2B277C" w14:textId="77777777" w:rsidR="00866A0E" w:rsidRPr="007068A6" w:rsidRDefault="00866A0E" w:rsidP="00866A0E">
            <w:pPr>
              <w:pStyle w:val="3"/>
              <w:rPr>
                <w:rFonts w:ascii="FangSong" w:eastAsia="FangSong" w:hAnsi="FangSong" w:hint="eastAsia"/>
              </w:rPr>
            </w:pPr>
            <w:r w:rsidRPr="007068A6">
              <w:rPr>
                <w:rFonts w:ascii="FangSong" w:eastAsia="FangSong" w:hAnsi="FangSong"/>
              </w:rPr>
              <w:t xml:space="preserve">4. </w:t>
            </w:r>
            <w:r w:rsidRPr="007068A6">
              <w:rPr>
                <w:rFonts w:ascii="FangSong" w:eastAsia="FangSong" w:hAnsi="FangSong" w:hint="eastAsia"/>
              </w:rPr>
              <w:t>研究趋势判断</w:t>
            </w:r>
          </w:p>
          <w:p w14:paraId="4196C831" w14:textId="77777777" w:rsidR="00866A0E" w:rsidRPr="00F53172" w:rsidRDefault="00866A0E" w:rsidP="00866A0E">
            <w:pPr>
              <w:ind w:firstLineChars="200" w:firstLine="480"/>
              <w:rPr>
                <w:rFonts w:ascii="FangSong" w:eastAsia="FangSong" w:hAnsi="FangSong" w:hint="eastAsia"/>
                <w:sz w:val="24"/>
                <w:szCs w:val="24"/>
              </w:rPr>
            </w:pPr>
            <w:r w:rsidRPr="00F53172">
              <w:rPr>
                <w:rFonts w:ascii="FangSong" w:eastAsia="FangSong" w:hAnsi="FangSong" w:hint="eastAsia"/>
                <w:sz w:val="24"/>
                <w:szCs w:val="24"/>
              </w:rPr>
              <w:t>从趋势上看，古籍数字化正在从</w:t>
            </w:r>
            <w:r w:rsidRPr="00F53172">
              <w:rPr>
                <w:rFonts w:ascii="FangSong" w:eastAsia="FangSong" w:hAnsi="FangSong"/>
                <w:sz w:val="24"/>
                <w:szCs w:val="24"/>
              </w:rPr>
              <w:t>“</w:t>
            </w:r>
            <w:r w:rsidRPr="00F53172">
              <w:rPr>
                <w:rFonts w:ascii="FangSong" w:eastAsia="FangSong" w:hAnsi="FangSong" w:hint="eastAsia"/>
                <w:sz w:val="24"/>
                <w:szCs w:val="24"/>
              </w:rPr>
              <w:t>资料上网</w:t>
            </w:r>
            <w:r w:rsidRPr="00F53172">
              <w:rPr>
                <w:rFonts w:ascii="FangSong" w:eastAsia="FangSong" w:hAnsi="FangSong"/>
                <w:sz w:val="24"/>
                <w:szCs w:val="24"/>
              </w:rPr>
              <w:t>”</w:t>
            </w:r>
            <w:r w:rsidRPr="00F53172">
              <w:rPr>
                <w:rFonts w:ascii="FangSong" w:eastAsia="FangSong" w:hAnsi="FangSong" w:hint="eastAsia"/>
                <w:sz w:val="24"/>
                <w:szCs w:val="24"/>
              </w:rPr>
              <w:t>转向</w:t>
            </w:r>
            <w:r w:rsidRPr="00F53172">
              <w:rPr>
                <w:rFonts w:ascii="FangSong" w:eastAsia="FangSong" w:hAnsi="FangSong"/>
                <w:sz w:val="24"/>
                <w:szCs w:val="24"/>
              </w:rPr>
              <w:t>“</w:t>
            </w:r>
            <w:r w:rsidRPr="00F53172">
              <w:rPr>
                <w:rFonts w:ascii="FangSong" w:eastAsia="FangSong" w:hAnsi="FangSong" w:hint="eastAsia"/>
                <w:sz w:val="24"/>
                <w:szCs w:val="24"/>
              </w:rPr>
              <w:t>知识组织</w:t>
            </w:r>
            <w:r w:rsidRPr="00F53172">
              <w:rPr>
                <w:rFonts w:ascii="FangSong" w:eastAsia="FangSong" w:hAnsi="FangSong"/>
                <w:sz w:val="24"/>
                <w:szCs w:val="24"/>
              </w:rPr>
              <w:t>”</w:t>
            </w:r>
            <w:r w:rsidRPr="00F53172">
              <w:rPr>
                <w:rFonts w:ascii="FangSong" w:eastAsia="FangSong" w:hAnsi="FangSong" w:hint="eastAsia"/>
                <w:sz w:val="24"/>
                <w:szCs w:val="24"/>
              </w:rPr>
              <w:t>，数字人文也在从通用平台建设转向更有学科针对性的专题资源建设。对于训诂学、校勘学这类高度依赖论证过程的领域而言，下一步更值得推进的，显然不是再多做一个检索页面，而是把问题意识、证据使用和判断路径保存下来。更进一步说，这一趋势并不意味着技术展示本身成为目标，而是要求专题资源建设同时回应古典文献研究中的人文学术问题、教学训练需求与协同共享可能；只有在保持文献学审慎和人工校核前提下，数字工具的价值才真正能够成立。本项目正是顺着这一趋势，选择一个边界清楚、材料集中、方法特征鲜明的对象开展试验。其贡献不在于一次性完成所有智能化目标，而在于证明传统考据过程可以被较稳妥地整理、标注和展示，为进一步研究打下基础。</w:t>
            </w:r>
          </w:p>
          <w:p w14:paraId="508ADB4A" w14:textId="77777777" w:rsidR="00866A0E" w:rsidRPr="00F53172" w:rsidRDefault="00866A0E" w:rsidP="00866A0E">
            <w:pPr>
              <w:ind w:firstLineChars="200" w:firstLine="480"/>
              <w:rPr>
                <w:rFonts w:ascii="FangSong" w:eastAsia="FangSong" w:hAnsi="FangSong" w:hint="eastAsia"/>
                <w:sz w:val="24"/>
                <w:szCs w:val="24"/>
              </w:rPr>
            </w:pPr>
            <w:r w:rsidRPr="00F53172">
              <w:rPr>
                <w:rFonts w:ascii="FangSong" w:eastAsia="FangSong" w:hAnsi="FangSong" w:hint="eastAsia"/>
                <w:sz w:val="24"/>
                <w:szCs w:val="24"/>
              </w:rPr>
              <w:t>从实施方式看，专题数据库与轻量网站原型结合也符合当前数字人文项目的发展路径。</w:t>
            </w:r>
            <w:r w:rsidRPr="00F53172">
              <w:rPr>
                <w:rFonts w:ascii="FangSong" w:eastAsia="FangSong" w:hAnsi="FangSong" w:hint="eastAsia"/>
                <w:sz w:val="24"/>
                <w:szCs w:val="24"/>
              </w:rPr>
              <w:lastRenderedPageBreak/>
              <w:t>一方面，数据库负责保证材料组织的稳定性和学术可追溯性；另一方面，网站原型负责把研究成果转化为可浏览、可交流、可持续补充的界面。这种路径比空泛讨论</w:t>
            </w:r>
            <w:r w:rsidRPr="00F53172">
              <w:rPr>
                <w:rFonts w:ascii="FangSong" w:eastAsia="FangSong" w:hAnsi="FangSong"/>
                <w:sz w:val="24"/>
                <w:szCs w:val="24"/>
              </w:rPr>
              <w:t>“</w:t>
            </w:r>
            <w:r w:rsidRPr="00F53172">
              <w:rPr>
                <w:rFonts w:ascii="FangSong" w:eastAsia="FangSong" w:hAnsi="FangSong" w:hint="eastAsia"/>
                <w:sz w:val="24"/>
                <w:szCs w:val="24"/>
              </w:rPr>
              <w:t>智能系统</w:t>
            </w:r>
            <w:r w:rsidRPr="00F53172">
              <w:rPr>
                <w:rFonts w:ascii="FangSong" w:eastAsia="FangSong" w:hAnsi="FangSong"/>
                <w:sz w:val="24"/>
                <w:szCs w:val="24"/>
              </w:rPr>
              <w:t>”</w:t>
            </w:r>
            <w:r w:rsidRPr="00F53172">
              <w:rPr>
                <w:rFonts w:ascii="FangSong" w:eastAsia="FangSong" w:hAnsi="FangSong" w:hint="eastAsia"/>
                <w:sz w:val="24"/>
                <w:szCs w:val="24"/>
              </w:rPr>
              <w:t>更稳健，也更容易形成清楚的阶段性成果链条。</w:t>
            </w:r>
          </w:p>
          <w:p w14:paraId="7A0B7767" w14:textId="77777777" w:rsidR="00866A0E" w:rsidRPr="007068A6" w:rsidRDefault="00866A0E" w:rsidP="00866A0E">
            <w:pPr>
              <w:pStyle w:val="3"/>
              <w:rPr>
                <w:rFonts w:ascii="FangSong" w:eastAsia="FangSong" w:hAnsi="FangSong" w:hint="eastAsia"/>
              </w:rPr>
            </w:pPr>
            <w:r w:rsidRPr="007068A6">
              <w:rPr>
                <w:rFonts w:ascii="FangSong" w:eastAsia="FangSong" w:hAnsi="FangSong"/>
              </w:rPr>
              <w:t xml:space="preserve">5. </w:t>
            </w:r>
            <w:r w:rsidRPr="007068A6">
              <w:rPr>
                <w:rFonts w:ascii="FangSong" w:eastAsia="FangSong" w:hAnsi="FangSong" w:hint="eastAsia"/>
              </w:rPr>
              <w:t>主要参考文献</w:t>
            </w:r>
          </w:p>
          <w:p w14:paraId="24F09C3C" w14:textId="77777777" w:rsidR="00866A0E" w:rsidRPr="00F53172" w:rsidRDefault="00866A0E" w:rsidP="00866A0E">
            <w:pPr>
              <w:pStyle w:val="af2"/>
              <w:ind w:firstLine="480"/>
              <w:rPr>
                <w:rFonts w:ascii="FangSong" w:eastAsia="FangSong" w:hAnsi="FangSong" w:hint="eastAsia"/>
                <w:sz w:val="24"/>
                <w:szCs w:val="24"/>
              </w:rPr>
            </w:pPr>
            <w:r w:rsidRPr="00F53172">
              <w:rPr>
                <w:rFonts w:ascii="FangSong" w:eastAsia="FangSong" w:hAnsi="FangSong"/>
                <w:sz w:val="24"/>
                <w:szCs w:val="24"/>
              </w:rPr>
              <w:t>1. [</w:t>
            </w:r>
            <w:r w:rsidRPr="00F53172">
              <w:rPr>
                <w:rFonts w:ascii="FangSong" w:eastAsia="FangSong" w:hAnsi="FangSong" w:hint="eastAsia"/>
                <w:sz w:val="24"/>
                <w:szCs w:val="24"/>
              </w:rPr>
              <w:t>清</w:t>
            </w:r>
            <w:r w:rsidRPr="00F53172">
              <w:rPr>
                <w:rFonts w:ascii="FangSong" w:eastAsia="FangSong" w:hAnsi="FangSong"/>
                <w:sz w:val="24"/>
                <w:szCs w:val="24"/>
              </w:rPr>
              <w:t>]</w:t>
            </w:r>
            <w:r w:rsidRPr="00F53172">
              <w:rPr>
                <w:rFonts w:ascii="FangSong" w:eastAsia="FangSong" w:hAnsi="FangSong" w:hint="eastAsia"/>
                <w:sz w:val="24"/>
                <w:szCs w:val="24"/>
              </w:rPr>
              <w:t>王念孙</w:t>
            </w:r>
            <w:r w:rsidRPr="00F53172">
              <w:rPr>
                <w:rFonts w:ascii="FangSong" w:eastAsia="FangSong" w:hAnsi="FangSong"/>
                <w:sz w:val="24"/>
                <w:szCs w:val="24"/>
              </w:rPr>
              <w:t xml:space="preserve">. </w:t>
            </w:r>
            <w:proofErr w:type="gramStart"/>
            <w:r w:rsidRPr="00F53172">
              <w:rPr>
                <w:rFonts w:ascii="FangSong" w:eastAsia="FangSong" w:hAnsi="FangSong" w:hint="eastAsia"/>
                <w:sz w:val="24"/>
                <w:szCs w:val="24"/>
              </w:rPr>
              <w:t>广雅疏证</w:t>
            </w:r>
            <w:proofErr w:type="gramEnd"/>
            <w:r w:rsidRPr="00F53172">
              <w:rPr>
                <w:rFonts w:ascii="FangSong" w:eastAsia="FangSong" w:hAnsi="FangSong"/>
                <w:sz w:val="24"/>
                <w:szCs w:val="24"/>
              </w:rPr>
              <w:t xml:space="preserve">[M]. </w:t>
            </w:r>
            <w:r w:rsidRPr="00F53172">
              <w:rPr>
                <w:rFonts w:ascii="FangSong" w:eastAsia="FangSong" w:hAnsi="FangSong" w:hint="eastAsia"/>
                <w:sz w:val="24"/>
                <w:szCs w:val="24"/>
              </w:rPr>
              <w:t>上海</w:t>
            </w:r>
            <w:r w:rsidRPr="00F53172">
              <w:rPr>
                <w:rFonts w:ascii="FangSong" w:eastAsia="FangSong" w:hAnsi="FangSong"/>
                <w:sz w:val="24"/>
                <w:szCs w:val="24"/>
              </w:rPr>
              <w:t xml:space="preserve">: </w:t>
            </w:r>
            <w:r w:rsidRPr="00F53172">
              <w:rPr>
                <w:rFonts w:ascii="FangSong" w:eastAsia="FangSong" w:hAnsi="FangSong" w:hint="eastAsia"/>
                <w:sz w:val="24"/>
                <w:szCs w:val="24"/>
              </w:rPr>
              <w:t>上海古籍出版社</w:t>
            </w:r>
            <w:r w:rsidRPr="00F53172">
              <w:rPr>
                <w:rFonts w:ascii="FangSong" w:eastAsia="FangSong" w:hAnsi="FangSong"/>
                <w:sz w:val="24"/>
                <w:szCs w:val="24"/>
              </w:rPr>
              <w:t>, 2017.</w:t>
            </w:r>
          </w:p>
          <w:p w14:paraId="3DA68057" w14:textId="77777777" w:rsidR="00866A0E" w:rsidRPr="00F53172" w:rsidRDefault="00866A0E" w:rsidP="00866A0E">
            <w:pPr>
              <w:pStyle w:val="af2"/>
              <w:ind w:firstLine="480"/>
              <w:rPr>
                <w:rFonts w:ascii="FangSong" w:eastAsia="FangSong" w:hAnsi="FangSong" w:hint="eastAsia"/>
                <w:sz w:val="24"/>
                <w:szCs w:val="24"/>
              </w:rPr>
            </w:pPr>
            <w:r w:rsidRPr="00F53172">
              <w:rPr>
                <w:rFonts w:ascii="FangSong" w:eastAsia="FangSong" w:hAnsi="FangSong"/>
                <w:sz w:val="24"/>
                <w:szCs w:val="24"/>
              </w:rPr>
              <w:t>2. [</w:t>
            </w:r>
            <w:r w:rsidRPr="00F53172">
              <w:rPr>
                <w:rFonts w:ascii="FangSong" w:eastAsia="FangSong" w:hAnsi="FangSong" w:hint="eastAsia"/>
                <w:sz w:val="24"/>
                <w:szCs w:val="24"/>
              </w:rPr>
              <w:t>清</w:t>
            </w:r>
            <w:r w:rsidRPr="00F53172">
              <w:rPr>
                <w:rFonts w:ascii="FangSong" w:eastAsia="FangSong" w:hAnsi="FangSong"/>
                <w:sz w:val="24"/>
                <w:szCs w:val="24"/>
              </w:rPr>
              <w:t>]</w:t>
            </w:r>
            <w:r w:rsidRPr="00F53172">
              <w:rPr>
                <w:rFonts w:ascii="FangSong" w:eastAsia="FangSong" w:hAnsi="FangSong" w:hint="eastAsia"/>
                <w:sz w:val="24"/>
                <w:szCs w:val="24"/>
              </w:rPr>
              <w:t>王念孙</w:t>
            </w:r>
            <w:r w:rsidRPr="00F53172">
              <w:rPr>
                <w:rFonts w:ascii="FangSong" w:eastAsia="FangSong" w:hAnsi="FangSong"/>
                <w:sz w:val="24"/>
                <w:szCs w:val="24"/>
              </w:rPr>
              <w:t xml:space="preserve">. </w:t>
            </w:r>
            <w:r w:rsidRPr="00F53172">
              <w:rPr>
                <w:rFonts w:ascii="FangSong" w:eastAsia="FangSong" w:hAnsi="FangSong" w:hint="eastAsia"/>
                <w:sz w:val="24"/>
                <w:szCs w:val="24"/>
              </w:rPr>
              <w:t>读书杂志</w:t>
            </w:r>
            <w:r w:rsidRPr="00F53172">
              <w:rPr>
                <w:rFonts w:ascii="FangSong" w:eastAsia="FangSong" w:hAnsi="FangSong"/>
                <w:sz w:val="24"/>
                <w:szCs w:val="24"/>
              </w:rPr>
              <w:t xml:space="preserve">[M]. </w:t>
            </w:r>
            <w:r w:rsidRPr="00F53172">
              <w:rPr>
                <w:rFonts w:ascii="FangSong" w:eastAsia="FangSong" w:hAnsi="FangSong" w:hint="eastAsia"/>
                <w:sz w:val="24"/>
                <w:szCs w:val="24"/>
              </w:rPr>
              <w:t>上海</w:t>
            </w:r>
            <w:r w:rsidRPr="00F53172">
              <w:rPr>
                <w:rFonts w:ascii="FangSong" w:eastAsia="FangSong" w:hAnsi="FangSong"/>
                <w:sz w:val="24"/>
                <w:szCs w:val="24"/>
              </w:rPr>
              <w:t xml:space="preserve">: </w:t>
            </w:r>
            <w:r w:rsidRPr="00F53172">
              <w:rPr>
                <w:rFonts w:ascii="FangSong" w:eastAsia="FangSong" w:hAnsi="FangSong" w:hint="eastAsia"/>
                <w:sz w:val="24"/>
                <w:szCs w:val="24"/>
              </w:rPr>
              <w:t>上海古籍出版社</w:t>
            </w:r>
            <w:r w:rsidRPr="00F53172">
              <w:rPr>
                <w:rFonts w:ascii="FangSong" w:eastAsia="FangSong" w:hAnsi="FangSong"/>
                <w:sz w:val="24"/>
                <w:szCs w:val="24"/>
              </w:rPr>
              <w:t>, 2015.</w:t>
            </w:r>
          </w:p>
          <w:p w14:paraId="37965B94" w14:textId="77777777" w:rsidR="00866A0E" w:rsidRPr="00F53172" w:rsidRDefault="00866A0E" w:rsidP="00866A0E">
            <w:pPr>
              <w:pStyle w:val="af2"/>
              <w:ind w:firstLine="480"/>
              <w:rPr>
                <w:rFonts w:ascii="FangSong" w:eastAsia="FangSong" w:hAnsi="FangSong" w:hint="eastAsia"/>
                <w:sz w:val="24"/>
                <w:szCs w:val="24"/>
              </w:rPr>
            </w:pPr>
            <w:r w:rsidRPr="00F53172">
              <w:rPr>
                <w:rFonts w:ascii="FangSong" w:eastAsia="FangSong" w:hAnsi="FangSong"/>
                <w:sz w:val="24"/>
                <w:szCs w:val="24"/>
              </w:rPr>
              <w:t>3. [</w:t>
            </w:r>
            <w:r w:rsidRPr="00F53172">
              <w:rPr>
                <w:rFonts w:ascii="FangSong" w:eastAsia="FangSong" w:hAnsi="FangSong" w:hint="eastAsia"/>
                <w:sz w:val="24"/>
                <w:szCs w:val="24"/>
              </w:rPr>
              <w:t>清</w:t>
            </w:r>
            <w:r w:rsidRPr="00F53172">
              <w:rPr>
                <w:rFonts w:ascii="FangSong" w:eastAsia="FangSong" w:hAnsi="FangSong"/>
                <w:sz w:val="24"/>
                <w:szCs w:val="24"/>
              </w:rPr>
              <w:t>]</w:t>
            </w:r>
            <w:r w:rsidRPr="00F53172">
              <w:rPr>
                <w:rFonts w:ascii="FangSong" w:eastAsia="FangSong" w:hAnsi="FangSong" w:hint="eastAsia"/>
                <w:sz w:val="24"/>
                <w:szCs w:val="24"/>
              </w:rPr>
              <w:t>王引之</w:t>
            </w:r>
            <w:r w:rsidRPr="00F53172">
              <w:rPr>
                <w:rFonts w:ascii="FangSong" w:eastAsia="FangSong" w:hAnsi="FangSong"/>
                <w:sz w:val="24"/>
                <w:szCs w:val="24"/>
              </w:rPr>
              <w:t xml:space="preserve">. </w:t>
            </w:r>
            <w:proofErr w:type="gramStart"/>
            <w:r w:rsidRPr="00F53172">
              <w:rPr>
                <w:rFonts w:ascii="FangSong" w:eastAsia="FangSong" w:hAnsi="FangSong" w:hint="eastAsia"/>
                <w:sz w:val="24"/>
                <w:szCs w:val="24"/>
              </w:rPr>
              <w:t>经义述闻</w:t>
            </w:r>
            <w:proofErr w:type="gramEnd"/>
            <w:r w:rsidRPr="00F53172">
              <w:rPr>
                <w:rFonts w:ascii="FangSong" w:eastAsia="FangSong" w:hAnsi="FangSong"/>
                <w:sz w:val="24"/>
                <w:szCs w:val="24"/>
              </w:rPr>
              <w:t xml:space="preserve">[M]. </w:t>
            </w:r>
            <w:r w:rsidRPr="00F53172">
              <w:rPr>
                <w:rFonts w:ascii="FangSong" w:eastAsia="FangSong" w:hAnsi="FangSong" w:hint="eastAsia"/>
                <w:sz w:val="24"/>
                <w:szCs w:val="24"/>
              </w:rPr>
              <w:t>上海</w:t>
            </w:r>
            <w:r w:rsidRPr="00F53172">
              <w:rPr>
                <w:rFonts w:ascii="FangSong" w:eastAsia="FangSong" w:hAnsi="FangSong"/>
                <w:sz w:val="24"/>
                <w:szCs w:val="24"/>
              </w:rPr>
              <w:t xml:space="preserve">: </w:t>
            </w:r>
            <w:r w:rsidRPr="00F53172">
              <w:rPr>
                <w:rFonts w:ascii="FangSong" w:eastAsia="FangSong" w:hAnsi="FangSong" w:hint="eastAsia"/>
                <w:sz w:val="24"/>
                <w:szCs w:val="24"/>
              </w:rPr>
              <w:t>上海古籍出版社</w:t>
            </w:r>
            <w:r w:rsidRPr="00F53172">
              <w:rPr>
                <w:rFonts w:ascii="FangSong" w:eastAsia="FangSong" w:hAnsi="FangSong"/>
                <w:sz w:val="24"/>
                <w:szCs w:val="24"/>
              </w:rPr>
              <w:t>, 2016.</w:t>
            </w:r>
          </w:p>
          <w:p w14:paraId="1E440BAB" w14:textId="77777777" w:rsidR="00866A0E" w:rsidRPr="00F53172" w:rsidRDefault="00866A0E" w:rsidP="00866A0E">
            <w:pPr>
              <w:pStyle w:val="af2"/>
              <w:ind w:firstLine="480"/>
              <w:rPr>
                <w:rFonts w:ascii="FangSong" w:eastAsia="FangSong" w:hAnsi="FangSong" w:hint="eastAsia"/>
                <w:sz w:val="24"/>
                <w:szCs w:val="24"/>
              </w:rPr>
            </w:pPr>
            <w:r w:rsidRPr="00F53172">
              <w:rPr>
                <w:rFonts w:ascii="FangSong" w:eastAsia="FangSong" w:hAnsi="FangSong"/>
                <w:sz w:val="24"/>
                <w:szCs w:val="24"/>
              </w:rPr>
              <w:t>4. [</w:t>
            </w:r>
            <w:r w:rsidRPr="00F53172">
              <w:rPr>
                <w:rFonts w:ascii="FangSong" w:eastAsia="FangSong" w:hAnsi="FangSong" w:hint="eastAsia"/>
                <w:sz w:val="24"/>
                <w:szCs w:val="24"/>
              </w:rPr>
              <w:t>清</w:t>
            </w:r>
            <w:r w:rsidRPr="00F53172">
              <w:rPr>
                <w:rFonts w:ascii="FangSong" w:eastAsia="FangSong" w:hAnsi="FangSong"/>
                <w:sz w:val="24"/>
                <w:szCs w:val="24"/>
              </w:rPr>
              <w:t>]</w:t>
            </w:r>
            <w:r w:rsidRPr="00F53172">
              <w:rPr>
                <w:rFonts w:ascii="FangSong" w:eastAsia="FangSong" w:hAnsi="FangSong" w:hint="eastAsia"/>
                <w:sz w:val="24"/>
                <w:szCs w:val="24"/>
              </w:rPr>
              <w:t>王引之</w:t>
            </w:r>
            <w:r w:rsidRPr="00F53172">
              <w:rPr>
                <w:rFonts w:ascii="FangSong" w:eastAsia="FangSong" w:hAnsi="FangSong"/>
                <w:sz w:val="24"/>
                <w:szCs w:val="24"/>
              </w:rPr>
              <w:t xml:space="preserve">. </w:t>
            </w:r>
            <w:r w:rsidRPr="00F53172">
              <w:rPr>
                <w:rFonts w:ascii="FangSong" w:eastAsia="FangSong" w:hAnsi="FangSong" w:hint="eastAsia"/>
                <w:sz w:val="24"/>
                <w:szCs w:val="24"/>
              </w:rPr>
              <w:t>经传释词</w:t>
            </w:r>
            <w:r w:rsidRPr="00F53172">
              <w:rPr>
                <w:rFonts w:ascii="FangSong" w:eastAsia="FangSong" w:hAnsi="FangSong"/>
                <w:sz w:val="24"/>
                <w:szCs w:val="24"/>
              </w:rPr>
              <w:t xml:space="preserve">[M]. </w:t>
            </w:r>
            <w:r w:rsidRPr="00F53172">
              <w:rPr>
                <w:rFonts w:ascii="FangSong" w:eastAsia="FangSong" w:hAnsi="FangSong" w:hint="eastAsia"/>
                <w:sz w:val="24"/>
                <w:szCs w:val="24"/>
              </w:rPr>
              <w:t>上海</w:t>
            </w:r>
            <w:r w:rsidRPr="00F53172">
              <w:rPr>
                <w:rFonts w:ascii="FangSong" w:eastAsia="FangSong" w:hAnsi="FangSong"/>
                <w:sz w:val="24"/>
                <w:szCs w:val="24"/>
              </w:rPr>
              <w:t xml:space="preserve">: </w:t>
            </w:r>
            <w:r w:rsidRPr="00F53172">
              <w:rPr>
                <w:rFonts w:ascii="FangSong" w:eastAsia="FangSong" w:hAnsi="FangSong" w:hint="eastAsia"/>
                <w:sz w:val="24"/>
                <w:szCs w:val="24"/>
              </w:rPr>
              <w:t>上海古籍出版社</w:t>
            </w:r>
            <w:r w:rsidRPr="00F53172">
              <w:rPr>
                <w:rFonts w:ascii="FangSong" w:eastAsia="FangSong" w:hAnsi="FangSong"/>
                <w:sz w:val="24"/>
                <w:szCs w:val="24"/>
              </w:rPr>
              <w:t>, 2020.</w:t>
            </w:r>
          </w:p>
          <w:p w14:paraId="33805CDD" w14:textId="77777777" w:rsidR="00866A0E" w:rsidRPr="00F53172" w:rsidRDefault="00866A0E" w:rsidP="00866A0E">
            <w:pPr>
              <w:pStyle w:val="af2"/>
              <w:ind w:firstLine="480"/>
              <w:rPr>
                <w:rFonts w:ascii="FangSong" w:eastAsia="FangSong" w:hAnsi="FangSong" w:hint="eastAsia"/>
                <w:sz w:val="24"/>
                <w:szCs w:val="24"/>
              </w:rPr>
            </w:pPr>
            <w:r w:rsidRPr="00F53172">
              <w:rPr>
                <w:rFonts w:ascii="FangSong" w:eastAsia="FangSong" w:hAnsi="FangSong"/>
                <w:sz w:val="24"/>
                <w:szCs w:val="24"/>
              </w:rPr>
              <w:t xml:space="preserve">5. </w:t>
            </w:r>
            <w:r w:rsidRPr="00F53172">
              <w:rPr>
                <w:rFonts w:ascii="FangSong" w:eastAsia="FangSong" w:hAnsi="FangSong" w:hint="eastAsia"/>
                <w:sz w:val="24"/>
                <w:szCs w:val="24"/>
              </w:rPr>
              <w:t>贾楠</w:t>
            </w:r>
            <w:r w:rsidRPr="00F53172">
              <w:rPr>
                <w:rFonts w:ascii="FangSong" w:eastAsia="FangSong" w:hAnsi="FangSong"/>
                <w:sz w:val="24"/>
                <w:szCs w:val="24"/>
              </w:rPr>
              <w:t xml:space="preserve">, </w:t>
            </w:r>
            <w:r w:rsidRPr="00F53172">
              <w:rPr>
                <w:rFonts w:ascii="FangSong" w:eastAsia="FangSong" w:hAnsi="FangSong" w:hint="eastAsia"/>
                <w:sz w:val="24"/>
                <w:szCs w:val="24"/>
              </w:rPr>
              <w:t>龚蛟腾</w:t>
            </w:r>
            <w:r w:rsidRPr="00F53172">
              <w:rPr>
                <w:rFonts w:ascii="FangSong" w:eastAsia="FangSong" w:hAnsi="FangSong"/>
                <w:sz w:val="24"/>
                <w:szCs w:val="24"/>
              </w:rPr>
              <w:t xml:space="preserve">. </w:t>
            </w:r>
            <w:r w:rsidRPr="00F53172">
              <w:rPr>
                <w:rFonts w:ascii="FangSong" w:eastAsia="FangSong" w:hAnsi="FangSong" w:hint="eastAsia"/>
                <w:sz w:val="24"/>
                <w:szCs w:val="24"/>
              </w:rPr>
              <w:t>数字人文视域下古籍研究进展及趋势探析</w:t>
            </w:r>
            <w:r w:rsidRPr="00F53172">
              <w:rPr>
                <w:rFonts w:ascii="FangSong" w:eastAsia="FangSong" w:hAnsi="FangSong"/>
                <w:sz w:val="24"/>
                <w:szCs w:val="24"/>
              </w:rPr>
              <w:t xml:space="preserve">[J]. </w:t>
            </w:r>
            <w:r w:rsidRPr="00F53172">
              <w:rPr>
                <w:rFonts w:ascii="FangSong" w:eastAsia="FangSong" w:hAnsi="FangSong" w:hint="eastAsia"/>
                <w:sz w:val="24"/>
                <w:szCs w:val="24"/>
              </w:rPr>
              <w:t>图书馆研究与工作</w:t>
            </w:r>
            <w:r w:rsidRPr="00F53172">
              <w:rPr>
                <w:rFonts w:ascii="FangSong" w:eastAsia="FangSong" w:hAnsi="FangSong"/>
                <w:sz w:val="24"/>
                <w:szCs w:val="24"/>
              </w:rPr>
              <w:t>, 2023(4).</w:t>
            </w:r>
          </w:p>
          <w:p w14:paraId="5E775789" w14:textId="77777777" w:rsidR="00866A0E" w:rsidRPr="00F53172" w:rsidRDefault="00866A0E" w:rsidP="00866A0E">
            <w:pPr>
              <w:pStyle w:val="af2"/>
              <w:ind w:firstLine="480"/>
              <w:rPr>
                <w:rFonts w:ascii="FangSong" w:eastAsia="FangSong" w:hAnsi="FangSong" w:hint="eastAsia"/>
                <w:sz w:val="24"/>
                <w:szCs w:val="24"/>
              </w:rPr>
            </w:pPr>
            <w:r w:rsidRPr="00F53172">
              <w:rPr>
                <w:rFonts w:ascii="FangSong" w:eastAsia="FangSong" w:hAnsi="FangSong"/>
                <w:sz w:val="24"/>
                <w:szCs w:val="24"/>
              </w:rPr>
              <w:t xml:space="preserve">6. </w:t>
            </w:r>
            <w:r w:rsidRPr="00F53172">
              <w:rPr>
                <w:rFonts w:ascii="FangSong" w:eastAsia="FangSong" w:hAnsi="FangSong" w:hint="eastAsia"/>
                <w:sz w:val="24"/>
                <w:szCs w:val="24"/>
              </w:rPr>
              <w:t>王军</w:t>
            </w:r>
            <w:r w:rsidRPr="00F53172">
              <w:rPr>
                <w:rFonts w:ascii="FangSong" w:eastAsia="FangSong" w:hAnsi="FangSong"/>
                <w:sz w:val="24"/>
                <w:szCs w:val="24"/>
              </w:rPr>
              <w:t xml:space="preserve">. </w:t>
            </w:r>
            <w:r w:rsidRPr="00F53172">
              <w:rPr>
                <w:rFonts w:ascii="FangSong" w:eastAsia="FangSong" w:hAnsi="FangSong" w:hint="eastAsia"/>
                <w:sz w:val="24"/>
                <w:szCs w:val="24"/>
              </w:rPr>
              <w:t>系列笔谈之一：智能时代古典文献学的机遇与挑战</w:t>
            </w:r>
            <w:r w:rsidRPr="00F53172">
              <w:rPr>
                <w:rFonts w:ascii="FangSong" w:eastAsia="FangSong" w:hAnsi="FangSong"/>
                <w:sz w:val="24"/>
                <w:szCs w:val="24"/>
              </w:rPr>
              <w:t xml:space="preserve">[J]. </w:t>
            </w:r>
            <w:r w:rsidRPr="00F53172">
              <w:rPr>
                <w:rFonts w:ascii="FangSong" w:eastAsia="FangSong" w:hAnsi="FangSong" w:hint="eastAsia"/>
                <w:sz w:val="24"/>
                <w:szCs w:val="24"/>
              </w:rPr>
              <w:t>数字人文</w:t>
            </w:r>
            <w:r w:rsidRPr="00F53172">
              <w:rPr>
                <w:rFonts w:ascii="FangSong" w:eastAsia="FangSong" w:hAnsi="FangSong"/>
                <w:sz w:val="24"/>
                <w:szCs w:val="24"/>
              </w:rPr>
              <w:t>, 2022(2).</w:t>
            </w:r>
          </w:p>
          <w:p w14:paraId="23660707" w14:textId="77777777" w:rsidR="00866A0E" w:rsidRPr="00F53172" w:rsidRDefault="00866A0E" w:rsidP="00866A0E">
            <w:pPr>
              <w:pStyle w:val="af2"/>
              <w:ind w:firstLine="480"/>
              <w:rPr>
                <w:rFonts w:ascii="FangSong" w:eastAsia="FangSong" w:hAnsi="FangSong" w:hint="eastAsia"/>
                <w:sz w:val="24"/>
                <w:szCs w:val="24"/>
              </w:rPr>
            </w:pPr>
            <w:r w:rsidRPr="00F53172">
              <w:rPr>
                <w:rFonts w:ascii="FangSong" w:eastAsia="FangSong" w:hAnsi="FangSong"/>
                <w:sz w:val="24"/>
                <w:szCs w:val="24"/>
              </w:rPr>
              <w:t xml:space="preserve">7. </w:t>
            </w:r>
            <w:r w:rsidRPr="00F53172">
              <w:rPr>
                <w:rFonts w:ascii="FangSong" w:eastAsia="FangSong" w:hAnsi="FangSong" w:hint="eastAsia"/>
                <w:sz w:val="24"/>
                <w:szCs w:val="24"/>
              </w:rPr>
              <w:t>杨</w:t>
            </w:r>
            <w:proofErr w:type="gramStart"/>
            <w:r w:rsidRPr="00F53172">
              <w:rPr>
                <w:rFonts w:ascii="FangSong" w:eastAsia="FangSong" w:hAnsi="FangSong" w:hint="eastAsia"/>
                <w:sz w:val="24"/>
                <w:szCs w:val="24"/>
              </w:rPr>
              <w:t>浩</w:t>
            </w:r>
            <w:proofErr w:type="gramEnd"/>
            <w:r w:rsidRPr="00F53172">
              <w:rPr>
                <w:rFonts w:ascii="FangSong" w:eastAsia="FangSong" w:hAnsi="FangSong"/>
                <w:sz w:val="24"/>
                <w:szCs w:val="24"/>
              </w:rPr>
              <w:t xml:space="preserve">. </w:t>
            </w:r>
            <w:proofErr w:type="gramStart"/>
            <w:r w:rsidRPr="00F53172">
              <w:rPr>
                <w:rFonts w:ascii="FangSong" w:eastAsia="FangSong" w:hAnsi="FangSong" w:hint="eastAsia"/>
                <w:sz w:val="24"/>
                <w:szCs w:val="24"/>
              </w:rPr>
              <w:t>数智时代</w:t>
            </w:r>
            <w:proofErr w:type="gramEnd"/>
            <w:r w:rsidRPr="00F53172">
              <w:rPr>
                <w:rFonts w:ascii="FangSong" w:eastAsia="FangSong" w:hAnsi="FangSong" w:hint="eastAsia"/>
                <w:sz w:val="24"/>
                <w:szCs w:val="24"/>
              </w:rPr>
              <w:t>古典文献数字人文研究的三种模式</w:t>
            </w:r>
            <w:r w:rsidRPr="00F53172">
              <w:rPr>
                <w:rFonts w:ascii="FangSong" w:eastAsia="FangSong" w:hAnsi="FangSong"/>
                <w:sz w:val="24"/>
                <w:szCs w:val="24"/>
              </w:rPr>
              <w:t>[A]//</w:t>
            </w:r>
            <w:r w:rsidRPr="00F53172">
              <w:rPr>
                <w:rFonts w:ascii="FangSong" w:eastAsia="FangSong" w:hAnsi="FangSong" w:hint="eastAsia"/>
                <w:sz w:val="24"/>
                <w:szCs w:val="24"/>
              </w:rPr>
              <w:t>杜晓勤</w:t>
            </w:r>
            <w:r w:rsidRPr="00F53172">
              <w:rPr>
                <w:rFonts w:ascii="FangSong" w:eastAsia="FangSong" w:hAnsi="FangSong"/>
                <w:sz w:val="24"/>
                <w:szCs w:val="24"/>
              </w:rPr>
              <w:t xml:space="preserve"> </w:t>
            </w:r>
            <w:r w:rsidRPr="00F53172">
              <w:rPr>
                <w:rFonts w:ascii="FangSong" w:eastAsia="FangSong" w:hAnsi="FangSong" w:hint="eastAsia"/>
                <w:sz w:val="24"/>
                <w:szCs w:val="24"/>
              </w:rPr>
              <w:t>主编</w:t>
            </w:r>
            <w:r w:rsidRPr="00F53172">
              <w:rPr>
                <w:rFonts w:ascii="FangSong" w:eastAsia="FangSong" w:hAnsi="FangSong"/>
                <w:sz w:val="24"/>
                <w:szCs w:val="24"/>
              </w:rPr>
              <w:t xml:space="preserve">. </w:t>
            </w:r>
            <w:r w:rsidRPr="00F53172">
              <w:rPr>
                <w:rFonts w:ascii="FangSong" w:eastAsia="FangSong" w:hAnsi="FangSong" w:hint="eastAsia"/>
                <w:sz w:val="24"/>
                <w:szCs w:val="24"/>
              </w:rPr>
              <w:t>中国古典学</w:t>
            </w:r>
            <w:r w:rsidRPr="00F53172">
              <w:rPr>
                <w:rFonts w:ascii="FangSong" w:eastAsia="FangSong" w:hAnsi="FangSong"/>
                <w:sz w:val="24"/>
                <w:szCs w:val="24"/>
              </w:rPr>
              <w:t xml:space="preserve">: </w:t>
            </w:r>
            <w:r w:rsidRPr="00F53172">
              <w:rPr>
                <w:rFonts w:ascii="FangSong" w:eastAsia="FangSong" w:hAnsi="FangSong" w:hint="eastAsia"/>
                <w:sz w:val="24"/>
                <w:szCs w:val="24"/>
              </w:rPr>
              <w:t>第</w:t>
            </w:r>
            <w:r w:rsidRPr="00F53172">
              <w:rPr>
                <w:rFonts w:ascii="FangSong" w:eastAsia="FangSong" w:hAnsi="FangSong"/>
                <w:sz w:val="24"/>
                <w:szCs w:val="24"/>
              </w:rPr>
              <w:t>7</w:t>
            </w:r>
            <w:r w:rsidRPr="00F53172">
              <w:rPr>
                <w:rFonts w:ascii="FangSong" w:eastAsia="FangSong" w:hAnsi="FangSong" w:hint="eastAsia"/>
                <w:sz w:val="24"/>
                <w:szCs w:val="24"/>
              </w:rPr>
              <w:t>卷</w:t>
            </w:r>
            <w:r w:rsidRPr="00F53172">
              <w:rPr>
                <w:rFonts w:ascii="FangSong" w:eastAsia="FangSong" w:hAnsi="FangSong"/>
                <w:sz w:val="24"/>
                <w:szCs w:val="24"/>
              </w:rPr>
              <w:t xml:space="preserve">[C]. </w:t>
            </w:r>
            <w:r w:rsidRPr="00F53172">
              <w:rPr>
                <w:rFonts w:ascii="FangSong" w:eastAsia="FangSong" w:hAnsi="FangSong" w:hint="eastAsia"/>
                <w:sz w:val="24"/>
                <w:szCs w:val="24"/>
              </w:rPr>
              <w:t>北京</w:t>
            </w:r>
            <w:r w:rsidRPr="00F53172">
              <w:rPr>
                <w:rFonts w:ascii="FangSong" w:eastAsia="FangSong" w:hAnsi="FangSong"/>
                <w:sz w:val="24"/>
                <w:szCs w:val="24"/>
              </w:rPr>
              <w:t xml:space="preserve">: </w:t>
            </w:r>
            <w:r w:rsidRPr="00F53172">
              <w:rPr>
                <w:rFonts w:ascii="FangSong" w:eastAsia="FangSong" w:hAnsi="FangSong" w:hint="eastAsia"/>
                <w:sz w:val="24"/>
                <w:szCs w:val="24"/>
              </w:rPr>
              <w:t>北京大学出版社</w:t>
            </w:r>
            <w:r w:rsidRPr="00F53172">
              <w:rPr>
                <w:rFonts w:ascii="FangSong" w:eastAsia="FangSong" w:hAnsi="FangSong"/>
                <w:sz w:val="24"/>
                <w:szCs w:val="24"/>
              </w:rPr>
              <w:t>, 2025.</w:t>
            </w:r>
          </w:p>
          <w:p w14:paraId="1C284C5F" w14:textId="77777777" w:rsidR="00866A0E" w:rsidRPr="00F53172" w:rsidRDefault="00866A0E" w:rsidP="00866A0E">
            <w:pPr>
              <w:pStyle w:val="af2"/>
              <w:ind w:firstLine="480"/>
              <w:rPr>
                <w:rFonts w:ascii="FangSong" w:eastAsia="FangSong" w:hAnsi="FangSong" w:hint="eastAsia"/>
                <w:sz w:val="24"/>
                <w:szCs w:val="24"/>
              </w:rPr>
            </w:pPr>
            <w:r w:rsidRPr="00F53172">
              <w:rPr>
                <w:rFonts w:ascii="FangSong" w:eastAsia="FangSong" w:hAnsi="FangSong"/>
                <w:sz w:val="24"/>
                <w:szCs w:val="24"/>
              </w:rPr>
              <w:t xml:space="preserve">8. </w:t>
            </w:r>
            <w:r w:rsidRPr="00F53172">
              <w:rPr>
                <w:rFonts w:ascii="FangSong" w:eastAsia="FangSong" w:hAnsi="FangSong" w:hint="eastAsia"/>
                <w:sz w:val="24"/>
                <w:szCs w:val="24"/>
              </w:rPr>
              <w:t>沈小妮</w:t>
            </w:r>
            <w:r w:rsidRPr="00F53172">
              <w:rPr>
                <w:rFonts w:ascii="FangSong" w:eastAsia="FangSong" w:hAnsi="FangSong"/>
                <w:sz w:val="24"/>
                <w:szCs w:val="24"/>
              </w:rPr>
              <w:t xml:space="preserve">, </w:t>
            </w:r>
            <w:r w:rsidRPr="00F53172">
              <w:rPr>
                <w:rFonts w:ascii="FangSong" w:eastAsia="FangSong" w:hAnsi="FangSong" w:hint="eastAsia"/>
                <w:sz w:val="24"/>
                <w:szCs w:val="24"/>
              </w:rPr>
              <w:t>彭炜明</w:t>
            </w:r>
            <w:r w:rsidRPr="00F53172">
              <w:rPr>
                <w:rFonts w:ascii="FangSong" w:eastAsia="FangSong" w:hAnsi="FangSong"/>
                <w:sz w:val="24"/>
                <w:szCs w:val="24"/>
              </w:rPr>
              <w:t xml:space="preserve">, </w:t>
            </w:r>
            <w:r w:rsidRPr="00F53172">
              <w:rPr>
                <w:rFonts w:ascii="FangSong" w:eastAsia="FangSong" w:hAnsi="FangSong" w:hint="eastAsia"/>
                <w:sz w:val="24"/>
                <w:szCs w:val="24"/>
              </w:rPr>
              <w:t>胡佳佳</w:t>
            </w:r>
            <w:r w:rsidRPr="00F53172">
              <w:rPr>
                <w:rFonts w:ascii="FangSong" w:eastAsia="FangSong" w:hAnsi="FangSong"/>
                <w:sz w:val="24"/>
                <w:szCs w:val="24"/>
              </w:rPr>
              <w:t xml:space="preserve">. </w:t>
            </w:r>
            <w:r w:rsidRPr="00F53172">
              <w:rPr>
                <w:rFonts w:ascii="FangSong" w:eastAsia="FangSong" w:hAnsi="FangSong" w:hint="eastAsia"/>
                <w:sz w:val="24"/>
                <w:szCs w:val="24"/>
              </w:rPr>
              <w:t>段玉裁《说文解字注》知识库的构建与应用</w:t>
            </w:r>
            <w:r w:rsidRPr="00F53172">
              <w:rPr>
                <w:rFonts w:ascii="FangSong" w:eastAsia="FangSong" w:hAnsi="FangSong"/>
                <w:sz w:val="24"/>
                <w:szCs w:val="24"/>
              </w:rPr>
              <w:t xml:space="preserve">[J]. </w:t>
            </w:r>
            <w:r w:rsidRPr="00F53172">
              <w:rPr>
                <w:rFonts w:ascii="FangSong" w:eastAsia="FangSong" w:hAnsi="FangSong" w:hint="eastAsia"/>
                <w:sz w:val="24"/>
                <w:szCs w:val="24"/>
              </w:rPr>
              <w:t>数字人文研究</w:t>
            </w:r>
            <w:r w:rsidRPr="00F53172">
              <w:rPr>
                <w:rFonts w:ascii="FangSong" w:eastAsia="FangSong" w:hAnsi="FangSong"/>
                <w:sz w:val="24"/>
                <w:szCs w:val="24"/>
              </w:rPr>
              <w:t>, 2025, 5(4).</w:t>
            </w:r>
          </w:p>
          <w:p w14:paraId="51068E29" w14:textId="77777777" w:rsidR="00866A0E" w:rsidRPr="00F53172" w:rsidRDefault="00866A0E" w:rsidP="00866A0E">
            <w:pPr>
              <w:pStyle w:val="af2"/>
              <w:ind w:firstLine="480"/>
              <w:rPr>
                <w:rFonts w:ascii="FangSong" w:eastAsia="FangSong" w:hAnsi="FangSong" w:hint="eastAsia"/>
                <w:sz w:val="24"/>
                <w:szCs w:val="24"/>
              </w:rPr>
            </w:pPr>
            <w:r w:rsidRPr="00F53172">
              <w:rPr>
                <w:rFonts w:ascii="FangSong" w:eastAsia="FangSong" w:hAnsi="FangSong"/>
                <w:sz w:val="24"/>
                <w:szCs w:val="24"/>
              </w:rPr>
              <w:t xml:space="preserve">9. </w:t>
            </w:r>
            <w:r w:rsidRPr="00F53172">
              <w:rPr>
                <w:rFonts w:ascii="FangSong" w:eastAsia="FangSong" w:hAnsi="FangSong" w:hint="eastAsia"/>
                <w:sz w:val="24"/>
                <w:szCs w:val="24"/>
              </w:rPr>
              <w:t>王宁</w:t>
            </w:r>
            <w:r w:rsidRPr="00F53172">
              <w:rPr>
                <w:rFonts w:ascii="FangSong" w:eastAsia="FangSong" w:hAnsi="FangSong"/>
                <w:sz w:val="24"/>
                <w:szCs w:val="24"/>
              </w:rPr>
              <w:t xml:space="preserve">. </w:t>
            </w:r>
            <w:r w:rsidRPr="00F53172">
              <w:rPr>
                <w:rFonts w:ascii="FangSong" w:eastAsia="FangSong" w:hAnsi="FangSong" w:hint="eastAsia"/>
                <w:sz w:val="24"/>
                <w:szCs w:val="24"/>
              </w:rPr>
              <w:t>训诂学原理</w:t>
            </w:r>
            <w:r w:rsidRPr="00F53172">
              <w:rPr>
                <w:rFonts w:ascii="FangSong" w:eastAsia="FangSong" w:hAnsi="FangSong"/>
                <w:sz w:val="24"/>
                <w:szCs w:val="24"/>
              </w:rPr>
              <w:t xml:space="preserve">[M]. </w:t>
            </w:r>
            <w:r w:rsidRPr="00F53172">
              <w:rPr>
                <w:rFonts w:ascii="FangSong" w:eastAsia="FangSong" w:hAnsi="FangSong" w:hint="eastAsia"/>
                <w:sz w:val="24"/>
                <w:szCs w:val="24"/>
              </w:rPr>
              <w:t>北京</w:t>
            </w:r>
            <w:r w:rsidRPr="00F53172">
              <w:rPr>
                <w:rFonts w:ascii="FangSong" w:eastAsia="FangSong" w:hAnsi="FangSong"/>
                <w:sz w:val="24"/>
                <w:szCs w:val="24"/>
              </w:rPr>
              <w:t xml:space="preserve">: </w:t>
            </w:r>
            <w:r w:rsidRPr="00F53172">
              <w:rPr>
                <w:rFonts w:ascii="FangSong" w:eastAsia="FangSong" w:hAnsi="FangSong" w:hint="eastAsia"/>
                <w:sz w:val="24"/>
                <w:szCs w:val="24"/>
              </w:rPr>
              <w:t>中国国际广播出版社</w:t>
            </w:r>
            <w:r w:rsidRPr="00F53172">
              <w:rPr>
                <w:rFonts w:ascii="FangSong" w:eastAsia="FangSong" w:hAnsi="FangSong"/>
                <w:sz w:val="24"/>
                <w:szCs w:val="24"/>
              </w:rPr>
              <w:t>, 1996.</w:t>
            </w:r>
          </w:p>
          <w:p w14:paraId="038896D6" w14:textId="77777777" w:rsidR="00866A0E" w:rsidRPr="00F53172" w:rsidRDefault="00866A0E" w:rsidP="00866A0E">
            <w:pPr>
              <w:pStyle w:val="af2"/>
              <w:ind w:firstLine="480"/>
              <w:rPr>
                <w:rFonts w:ascii="FangSong" w:eastAsia="FangSong" w:hAnsi="FangSong" w:hint="eastAsia"/>
                <w:sz w:val="24"/>
                <w:szCs w:val="24"/>
              </w:rPr>
            </w:pPr>
            <w:r w:rsidRPr="00F53172">
              <w:rPr>
                <w:rFonts w:ascii="FangSong" w:eastAsia="FangSong" w:hAnsi="FangSong"/>
                <w:sz w:val="24"/>
                <w:szCs w:val="24"/>
              </w:rPr>
              <w:t xml:space="preserve">10. </w:t>
            </w:r>
            <w:proofErr w:type="gramStart"/>
            <w:r w:rsidRPr="00F53172">
              <w:rPr>
                <w:rFonts w:ascii="FangSong" w:eastAsia="FangSong" w:hAnsi="FangSong" w:hint="eastAsia"/>
                <w:sz w:val="24"/>
                <w:szCs w:val="24"/>
              </w:rPr>
              <w:t>符渝</w:t>
            </w:r>
            <w:r w:rsidRPr="00F53172">
              <w:rPr>
                <w:rFonts w:ascii="FangSong" w:eastAsia="FangSong" w:hAnsi="FangSong"/>
                <w:sz w:val="24"/>
                <w:szCs w:val="24"/>
              </w:rPr>
              <w:t xml:space="preserve">, </w:t>
            </w:r>
            <w:r w:rsidRPr="00F53172">
              <w:rPr>
                <w:rFonts w:ascii="FangSong" w:eastAsia="FangSong" w:hAnsi="FangSong" w:hint="eastAsia"/>
                <w:sz w:val="24"/>
                <w:szCs w:val="24"/>
              </w:rPr>
              <w:t>齐元涛</w:t>
            </w:r>
            <w:proofErr w:type="gramEnd"/>
            <w:r w:rsidRPr="00F53172">
              <w:rPr>
                <w:rFonts w:ascii="FangSong" w:eastAsia="FangSong" w:hAnsi="FangSong"/>
                <w:sz w:val="24"/>
                <w:szCs w:val="24"/>
              </w:rPr>
              <w:t xml:space="preserve">. </w:t>
            </w:r>
            <w:r w:rsidRPr="00F53172">
              <w:rPr>
                <w:rFonts w:ascii="FangSong" w:eastAsia="FangSong" w:hAnsi="FangSong" w:hint="eastAsia"/>
                <w:sz w:val="24"/>
                <w:szCs w:val="24"/>
              </w:rPr>
              <w:t>论字词考据的效度</w:t>
            </w:r>
            <w:r w:rsidRPr="00F53172">
              <w:rPr>
                <w:rFonts w:ascii="FangSong" w:eastAsia="FangSong" w:hAnsi="FangSong"/>
                <w:sz w:val="24"/>
                <w:szCs w:val="24"/>
              </w:rPr>
              <w:t xml:space="preserve">: </w:t>
            </w:r>
            <w:r w:rsidRPr="00F53172">
              <w:rPr>
                <w:rFonts w:ascii="FangSong" w:eastAsia="FangSong" w:hAnsi="FangSong" w:hint="eastAsia"/>
                <w:sz w:val="24"/>
                <w:szCs w:val="24"/>
              </w:rPr>
              <w:t>以清人考据笔记为例</w:t>
            </w:r>
            <w:r w:rsidRPr="00F53172">
              <w:rPr>
                <w:rFonts w:ascii="FangSong" w:eastAsia="FangSong" w:hAnsi="FangSong"/>
                <w:sz w:val="24"/>
                <w:szCs w:val="24"/>
              </w:rPr>
              <w:t xml:space="preserve">[J]. </w:t>
            </w:r>
            <w:r w:rsidRPr="00F53172">
              <w:rPr>
                <w:rFonts w:ascii="FangSong" w:eastAsia="FangSong" w:hAnsi="FangSong" w:hint="eastAsia"/>
                <w:sz w:val="24"/>
                <w:szCs w:val="24"/>
              </w:rPr>
              <w:t>北京师范大学学报</w:t>
            </w:r>
            <w:r w:rsidRPr="00F53172">
              <w:rPr>
                <w:rFonts w:ascii="FangSong" w:eastAsia="FangSong" w:hAnsi="FangSong"/>
                <w:sz w:val="24"/>
                <w:szCs w:val="24"/>
              </w:rPr>
              <w:t>(</w:t>
            </w:r>
            <w:r w:rsidRPr="00F53172">
              <w:rPr>
                <w:rFonts w:ascii="FangSong" w:eastAsia="FangSong" w:hAnsi="FangSong" w:hint="eastAsia"/>
                <w:sz w:val="24"/>
                <w:szCs w:val="24"/>
              </w:rPr>
              <w:t>社会科学版</w:t>
            </w:r>
            <w:r w:rsidRPr="00F53172">
              <w:rPr>
                <w:rFonts w:ascii="FangSong" w:eastAsia="FangSong" w:hAnsi="FangSong"/>
                <w:sz w:val="24"/>
                <w:szCs w:val="24"/>
              </w:rPr>
              <w:t>), 2020(2).</w:t>
            </w:r>
          </w:p>
          <w:p w14:paraId="2A0F3E59" w14:textId="77777777" w:rsidR="00866A0E" w:rsidRPr="00F53172" w:rsidRDefault="00866A0E" w:rsidP="00866A0E">
            <w:pPr>
              <w:pStyle w:val="af2"/>
              <w:ind w:firstLine="480"/>
              <w:rPr>
                <w:rFonts w:ascii="FangSong" w:eastAsia="FangSong" w:hAnsi="FangSong" w:hint="eastAsia"/>
                <w:sz w:val="24"/>
                <w:szCs w:val="24"/>
              </w:rPr>
            </w:pPr>
            <w:r w:rsidRPr="00F53172">
              <w:rPr>
                <w:rFonts w:ascii="FangSong" w:eastAsia="FangSong" w:hAnsi="FangSong"/>
                <w:sz w:val="24"/>
                <w:szCs w:val="24"/>
              </w:rPr>
              <w:t xml:space="preserve">11. </w:t>
            </w:r>
            <w:r w:rsidRPr="00F53172">
              <w:rPr>
                <w:rFonts w:ascii="FangSong" w:eastAsia="FangSong" w:hAnsi="FangSong" w:hint="eastAsia"/>
                <w:sz w:val="24"/>
                <w:szCs w:val="24"/>
              </w:rPr>
              <w:t>董婧宸</w:t>
            </w:r>
            <w:r w:rsidRPr="00F53172">
              <w:rPr>
                <w:rFonts w:ascii="FangSong" w:eastAsia="FangSong" w:hAnsi="FangSong"/>
                <w:sz w:val="24"/>
                <w:szCs w:val="24"/>
              </w:rPr>
              <w:t xml:space="preserve">. </w:t>
            </w:r>
            <w:proofErr w:type="gramStart"/>
            <w:r w:rsidRPr="00F53172">
              <w:rPr>
                <w:rFonts w:ascii="FangSong" w:eastAsia="FangSong" w:hAnsi="FangSong" w:hint="eastAsia"/>
                <w:sz w:val="24"/>
                <w:szCs w:val="24"/>
              </w:rPr>
              <w:t>论段玉</w:t>
            </w:r>
            <w:proofErr w:type="gramEnd"/>
            <w:r w:rsidRPr="00F53172">
              <w:rPr>
                <w:rFonts w:ascii="FangSong" w:eastAsia="FangSong" w:hAnsi="FangSong" w:hint="eastAsia"/>
                <w:sz w:val="24"/>
                <w:szCs w:val="24"/>
              </w:rPr>
              <w:t>裁《诗经小学》的考据方法及其影响</w:t>
            </w:r>
            <w:r w:rsidRPr="00F53172">
              <w:rPr>
                <w:rFonts w:ascii="FangSong" w:eastAsia="FangSong" w:hAnsi="FangSong"/>
                <w:sz w:val="24"/>
                <w:szCs w:val="24"/>
              </w:rPr>
              <w:t xml:space="preserve">: </w:t>
            </w:r>
            <w:r w:rsidRPr="00F53172">
              <w:rPr>
                <w:rFonts w:ascii="FangSong" w:eastAsia="FangSong" w:hAnsi="FangSong" w:hint="eastAsia"/>
                <w:sz w:val="24"/>
                <w:szCs w:val="24"/>
              </w:rPr>
              <w:t>以</w:t>
            </w:r>
            <w:proofErr w:type="gramStart"/>
            <w:r w:rsidRPr="00F53172">
              <w:rPr>
                <w:rFonts w:ascii="FangSong" w:eastAsia="FangSong" w:hAnsi="FangSong" w:hint="eastAsia"/>
                <w:sz w:val="24"/>
                <w:szCs w:val="24"/>
              </w:rPr>
              <w:t>字考经</w:t>
            </w:r>
            <w:proofErr w:type="gramEnd"/>
            <w:r w:rsidRPr="00F53172">
              <w:rPr>
                <w:rFonts w:ascii="FangSong" w:eastAsia="FangSong" w:hAnsi="FangSong"/>
                <w:sz w:val="24"/>
                <w:szCs w:val="24"/>
              </w:rPr>
              <w:t xml:space="preserve">, </w:t>
            </w:r>
            <w:r w:rsidRPr="00F53172">
              <w:rPr>
                <w:rFonts w:ascii="FangSong" w:eastAsia="FangSong" w:hAnsi="FangSong" w:hint="eastAsia"/>
                <w:sz w:val="24"/>
                <w:szCs w:val="24"/>
              </w:rPr>
              <w:t>以</w:t>
            </w:r>
            <w:proofErr w:type="gramStart"/>
            <w:r w:rsidRPr="00F53172">
              <w:rPr>
                <w:rFonts w:ascii="FangSong" w:eastAsia="FangSong" w:hAnsi="FangSong" w:hint="eastAsia"/>
                <w:sz w:val="24"/>
                <w:szCs w:val="24"/>
              </w:rPr>
              <w:t>经考字</w:t>
            </w:r>
            <w:proofErr w:type="gramEnd"/>
            <w:r w:rsidRPr="00F53172">
              <w:rPr>
                <w:rFonts w:ascii="FangSong" w:eastAsia="FangSong" w:hAnsi="FangSong"/>
                <w:sz w:val="24"/>
                <w:szCs w:val="24"/>
              </w:rPr>
              <w:t xml:space="preserve">[J]. </w:t>
            </w:r>
            <w:r w:rsidRPr="00F53172">
              <w:rPr>
                <w:rFonts w:ascii="FangSong" w:eastAsia="FangSong" w:hAnsi="FangSong" w:hint="eastAsia"/>
                <w:sz w:val="24"/>
                <w:szCs w:val="24"/>
              </w:rPr>
              <w:t>民俗典籍文字研究</w:t>
            </w:r>
            <w:r w:rsidRPr="00F53172">
              <w:rPr>
                <w:rFonts w:ascii="FangSong" w:eastAsia="FangSong" w:hAnsi="FangSong"/>
                <w:sz w:val="24"/>
                <w:szCs w:val="24"/>
              </w:rPr>
              <w:t>, 2016(1).</w:t>
            </w:r>
          </w:p>
          <w:p w14:paraId="25D7B56C" w14:textId="77777777" w:rsidR="00866A0E" w:rsidRPr="00F53172" w:rsidRDefault="00866A0E" w:rsidP="00866A0E">
            <w:pPr>
              <w:pStyle w:val="af2"/>
              <w:ind w:firstLine="480"/>
              <w:rPr>
                <w:rFonts w:ascii="FangSong" w:eastAsia="FangSong" w:hAnsi="FangSong" w:hint="eastAsia"/>
                <w:sz w:val="24"/>
                <w:szCs w:val="24"/>
              </w:rPr>
            </w:pPr>
            <w:r w:rsidRPr="00F53172">
              <w:rPr>
                <w:rFonts w:ascii="FangSong" w:eastAsia="FangSong" w:hAnsi="FangSong"/>
                <w:sz w:val="24"/>
                <w:szCs w:val="24"/>
              </w:rPr>
              <w:t xml:space="preserve">12. </w:t>
            </w:r>
            <w:r w:rsidRPr="00F53172">
              <w:rPr>
                <w:rFonts w:ascii="FangSong" w:eastAsia="FangSong" w:hAnsi="FangSong" w:hint="eastAsia"/>
                <w:sz w:val="24"/>
                <w:szCs w:val="24"/>
              </w:rPr>
              <w:t>齐元涛</w:t>
            </w:r>
            <w:r w:rsidRPr="00F53172">
              <w:rPr>
                <w:rFonts w:ascii="FangSong" w:eastAsia="FangSong" w:hAnsi="FangSong"/>
                <w:sz w:val="24"/>
                <w:szCs w:val="24"/>
              </w:rPr>
              <w:t xml:space="preserve">. </w:t>
            </w:r>
            <w:r w:rsidRPr="00F53172">
              <w:rPr>
                <w:rFonts w:ascii="FangSong" w:eastAsia="FangSong" w:hAnsi="FangSong" w:hint="eastAsia"/>
                <w:sz w:val="24"/>
                <w:szCs w:val="24"/>
              </w:rPr>
              <w:t>乾嘉经史考据笔记研究述评</w:t>
            </w:r>
            <w:r w:rsidRPr="00F53172">
              <w:rPr>
                <w:rFonts w:ascii="FangSong" w:eastAsia="FangSong" w:hAnsi="FangSong"/>
                <w:sz w:val="24"/>
                <w:szCs w:val="24"/>
              </w:rPr>
              <w:t xml:space="preserve">[J]. </w:t>
            </w:r>
            <w:r w:rsidRPr="00F53172">
              <w:rPr>
                <w:rFonts w:ascii="FangSong" w:eastAsia="FangSong" w:hAnsi="FangSong" w:hint="eastAsia"/>
                <w:sz w:val="24"/>
                <w:szCs w:val="24"/>
              </w:rPr>
              <w:t>民俗典籍文字研究</w:t>
            </w:r>
            <w:r w:rsidRPr="00F53172">
              <w:rPr>
                <w:rFonts w:ascii="FangSong" w:eastAsia="FangSong" w:hAnsi="FangSong"/>
                <w:sz w:val="24"/>
                <w:szCs w:val="24"/>
              </w:rPr>
              <w:t>, 2015(2).</w:t>
            </w:r>
          </w:p>
          <w:p w14:paraId="5C50647C" w14:textId="77777777" w:rsidR="00833C94" w:rsidRPr="00866A0E" w:rsidRDefault="00833C94">
            <w:pPr>
              <w:spacing w:line="560" w:lineRule="exact"/>
              <w:ind w:right="113"/>
              <w:rPr>
                <w:rFonts w:hAnsi="Times New Roman" w:cs="Times New Roman"/>
                <w:sz w:val="24"/>
              </w:rPr>
            </w:pPr>
          </w:p>
          <w:p w14:paraId="132BDC5D" w14:textId="77777777" w:rsidR="00833C94" w:rsidRDefault="00833C94">
            <w:pPr>
              <w:spacing w:line="560" w:lineRule="exact"/>
              <w:ind w:right="113"/>
              <w:rPr>
                <w:rFonts w:hAnsi="Times New Roman" w:cs="Times New Roman"/>
                <w:sz w:val="24"/>
              </w:rPr>
            </w:pPr>
          </w:p>
          <w:p w14:paraId="14B1A42B" w14:textId="77777777" w:rsidR="00833C94" w:rsidRDefault="00833C94">
            <w:pPr>
              <w:spacing w:line="560" w:lineRule="exact"/>
              <w:ind w:right="113"/>
              <w:rPr>
                <w:rFonts w:hAnsi="Times New Roman" w:cs="Times New Roman"/>
                <w:sz w:val="24"/>
              </w:rPr>
            </w:pPr>
          </w:p>
          <w:p w14:paraId="7DF3CAED" w14:textId="77777777" w:rsidR="00833C94" w:rsidRDefault="00833C94">
            <w:pPr>
              <w:spacing w:line="560" w:lineRule="exact"/>
              <w:ind w:right="113"/>
              <w:rPr>
                <w:rFonts w:hAnsi="Times New Roman" w:cs="Times New Roman"/>
                <w:sz w:val="24"/>
              </w:rPr>
            </w:pPr>
          </w:p>
          <w:p w14:paraId="0CBCE6FA" w14:textId="77777777" w:rsidR="00833C94" w:rsidRDefault="00833C94">
            <w:pPr>
              <w:spacing w:line="560" w:lineRule="exact"/>
              <w:ind w:right="113"/>
              <w:rPr>
                <w:rFonts w:hAnsi="Times New Roman" w:cs="Times New Roman"/>
                <w:sz w:val="24"/>
              </w:rPr>
            </w:pPr>
          </w:p>
          <w:p w14:paraId="45F5C87B" w14:textId="77777777" w:rsidR="00833C94" w:rsidRDefault="00833C94">
            <w:pPr>
              <w:spacing w:line="560" w:lineRule="exact"/>
              <w:ind w:right="113"/>
              <w:rPr>
                <w:rFonts w:hAnsi="Times New Roman" w:cs="Times New Roman"/>
                <w:sz w:val="24"/>
              </w:rPr>
            </w:pPr>
          </w:p>
          <w:p w14:paraId="0118F15A" w14:textId="77777777" w:rsidR="00833C94" w:rsidRDefault="00833C94">
            <w:pPr>
              <w:spacing w:line="560" w:lineRule="exact"/>
              <w:ind w:right="113"/>
              <w:rPr>
                <w:rFonts w:hAnsi="Times New Roman" w:cs="Times New Roman"/>
                <w:sz w:val="24"/>
              </w:rPr>
            </w:pPr>
          </w:p>
          <w:p w14:paraId="34EFB4EE" w14:textId="77777777" w:rsidR="00833C94" w:rsidRDefault="00833C94">
            <w:pPr>
              <w:spacing w:line="560" w:lineRule="exact"/>
              <w:ind w:right="113"/>
              <w:rPr>
                <w:rFonts w:hAnsi="Times New Roman" w:cs="Times New Roman"/>
                <w:sz w:val="24"/>
              </w:rPr>
            </w:pPr>
          </w:p>
          <w:p w14:paraId="6AFCE0E2" w14:textId="77777777" w:rsidR="00833C94" w:rsidRDefault="00833C94">
            <w:pPr>
              <w:spacing w:line="560" w:lineRule="exact"/>
              <w:ind w:right="113"/>
              <w:rPr>
                <w:rFonts w:hAnsi="Times New Roman" w:cs="Times New Roman"/>
                <w:sz w:val="24"/>
              </w:rPr>
            </w:pPr>
          </w:p>
          <w:p w14:paraId="024C1BF4" w14:textId="77777777" w:rsidR="00833C94" w:rsidRDefault="00833C94">
            <w:pPr>
              <w:spacing w:line="560" w:lineRule="exact"/>
              <w:ind w:right="113"/>
              <w:rPr>
                <w:rFonts w:hAnsi="Times New Roman" w:cs="Times New Roman"/>
                <w:sz w:val="24"/>
              </w:rPr>
            </w:pPr>
          </w:p>
          <w:p w14:paraId="3FF2562D" w14:textId="77777777" w:rsidR="00833C94" w:rsidRDefault="00833C94">
            <w:pPr>
              <w:spacing w:line="560" w:lineRule="exact"/>
              <w:ind w:right="113"/>
              <w:rPr>
                <w:rFonts w:hAnsi="Times New Roman" w:cs="Times New Roman"/>
                <w:sz w:val="24"/>
              </w:rPr>
            </w:pPr>
          </w:p>
        </w:tc>
      </w:tr>
    </w:tbl>
    <w:p w14:paraId="209FF6F8" w14:textId="326C67ED" w:rsidR="00833C94" w:rsidRDefault="00833C94">
      <w:pPr>
        <w:spacing w:line="560" w:lineRule="exact"/>
        <w:rPr>
          <w:rFonts w:hAnsi="Times New Roman" w:cs="Times New Roman"/>
        </w:rPr>
      </w:pPr>
    </w:p>
    <w:tbl>
      <w:tblPr>
        <w:tblW w:w="0" w:type="auto"/>
        <w:tblInd w:w="-459" w:type="dxa"/>
        <w:tblLayout w:type="fixed"/>
        <w:tblCellMar>
          <w:left w:w="0" w:type="dxa"/>
          <w:right w:w="0" w:type="dxa"/>
        </w:tblCellMar>
        <w:tblLook w:val="04A0" w:firstRow="1" w:lastRow="0" w:firstColumn="1" w:lastColumn="0" w:noHBand="0" w:noVBand="1"/>
      </w:tblPr>
      <w:tblGrid>
        <w:gridCol w:w="9639"/>
      </w:tblGrid>
      <w:tr w:rsidR="00833C94" w14:paraId="2415F846" w14:textId="77777777">
        <w:trPr>
          <w:trHeight w:val="437"/>
        </w:trPr>
        <w:tc>
          <w:tcPr>
            <w:tcW w:w="9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D2410A" w14:textId="77777777" w:rsidR="00833C94" w:rsidRDefault="00000000">
            <w:pPr>
              <w:spacing w:line="560" w:lineRule="exact"/>
              <w:ind w:right="113"/>
              <w:jc w:val="center"/>
              <w:rPr>
                <w:rFonts w:hAnsi="Times New Roman" w:cs="Times New Roman"/>
                <w:b/>
                <w:sz w:val="24"/>
              </w:rPr>
            </w:pPr>
            <w:r>
              <w:rPr>
                <w:rFonts w:hAnsi="Times New Roman" w:cs="Times New Roman"/>
                <w:b/>
                <w:sz w:val="24"/>
              </w:rPr>
              <w:t>四、项目研究方案</w:t>
            </w:r>
          </w:p>
        </w:tc>
      </w:tr>
      <w:tr w:rsidR="00833C94" w14:paraId="1ABF82B9" w14:textId="77777777">
        <w:trPr>
          <w:trHeight w:val="132"/>
        </w:trPr>
        <w:tc>
          <w:tcPr>
            <w:tcW w:w="9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E24E86" w14:textId="77777777" w:rsidR="00833C94" w:rsidRDefault="00000000">
            <w:pPr>
              <w:spacing w:line="560" w:lineRule="exact"/>
              <w:ind w:right="113"/>
              <w:rPr>
                <w:rFonts w:hAnsi="Times New Roman" w:cs="Times New Roman"/>
                <w:sz w:val="24"/>
              </w:rPr>
            </w:pPr>
            <w:r>
              <w:rPr>
                <w:rFonts w:hAnsi="Times New Roman" w:cs="Times New Roman"/>
                <w:sz w:val="24"/>
              </w:rPr>
              <w:t>【说明】</w:t>
            </w:r>
          </w:p>
          <w:p w14:paraId="79EB5440" w14:textId="77777777" w:rsidR="00833C94" w:rsidRDefault="00000000">
            <w:pPr>
              <w:spacing w:line="560" w:lineRule="exact"/>
              <w:ind w:right="113"/>
              <w:rPr>
                <w:rFonts w:hAnsi="Times New Roman" w:cs="Times New Roman"/>
                <w:sz w:val="24"/>
              </w:rPr>
            </w:pPr>
            <w:r>
              <w:rPr>
                <w:rFonts w:hAnsi="Times New Roman" w:cs="Times New Roman"/>
                <w:sz w:val="24"/>
              </w:rPr>
              <w:t>包括研究目标、研究内容、研究方法、可行性分析等，应围绕一个明确且具有学术价值的研究问题，</w:t>
            </w:r>
            <w:proofErr w:type="gramStart"/>
            <w:r>
              <w:rPr>
                <w:rFonts w:hAnsi="Times New Roman" w:cs="Times New Roman"/>
                <w:sz w:val="24"/>
              </w:rPr>
              <w:t>精述将</w:t>
            </w:r>
            <w:proofErr w:type="gramEnd"/>
            <w:r>
              <w:rPr>
                <w:rFonts w:hAnsi="Times New Roman" w:cs="Times New Roman"/>
                <w:sz w:val="24"/>
              </w:rPr>
              <w:t>如何开展本研究。限</w:t>
            </w:r>
            <w:r>
              <w:rPr>
                <w:rFonts w:hAnsi="Times New Roman" w:cs="Times New Roman"/>
                <w:sz w:val="24"/>
              </w:rPr>
              <w:t>4000</w:t>
            </w:r>
            <w:r>
              <w:rPr>
                <w:rFonts w:hAnsi="Times New Roman" w:cs="Times New Roman"/>
                <w:sz w:val="24"/>
              </w:rPr>
              <w:t>字，含标点符号。</w:t>
            </w:r>
          </w:p>
          <w:p w14:paraId="540C18E7" w14:textId="77777777" w:rsidR="00833C94" w:rsidRDefault="00833C94">
            <w:pPr>
              <w:spacing w:line="560" w:lineRule="exact"/>
              <w:ind w:right="113"/>
              <w:rPr>
                <w:rFonts w:hAnsi="Times New Roman" w:cs="Times New Roman"/>
                <w:sz w:val="24"/>
              </w:rPr>
            </w:pPr>
          </w:p>
          <w:p w14:paraId="2954AF07" w14:textId="77777777" w:rsidR="00287F18" w:rsidRPr="007068A6" w:rsidRDefault="00287F18" w:rsidP="00287F18">
            <w:pPr>
              <w:pStyle w:val="3"/>
              <w:rPr>
                <w:rFonts w:ascii="FangSong" w:eastAsia="FangSong" w:hAnsi="FangSong" w:hint="eastAsia"/>
              </w:rPr>
            </w:pPr>
            <w:r w:rsidRPr="007068A6">
              <w:rPr>
                <w:rFonts w:ascii="FangSong" w:eastAsia="FangSong" w:hAnsi="FangSong"/>
              </w:rPr>
              <w:t xml:space="preserve">1. </w:t>
            </w:r>
            <w:r w:rsidRPr="007068A6">
              <w:rPr>
                <w:rFonts w:ascii="FangSong" w:eastAsia="FangSong" w:hAnsi="FangSong" w:hint="eastAsia"/>
              </w:rPr>
              <w:t>研究问题</w:t>
            </w:r>
          </w:p>
          <w:p w14:paraId="30CB7962" w14:textId="77777777" w:rsidR="00287F18" w:rsidRPr="00F53172" w:rsidRDefault="00287F18" w:rsidP="00287F18">
            <w:pPr>
              <w:ind w:firstLineChars="200" w:firstLine="480"/>
              <w:rPr>
                <w:rFonts w:ascii="FangSong" w:eastAsia="FangSong" w:hAnsi="FangSong" w:hint="eastAsia"/>
                <w:sz w:val="24"/>
                <w:szCs w:val="24"/>
              </w:rPr>
            </w:pPr>
            <w:r w:rsidRPr="00F53172">
              <w:rPr>
                <w:rFonts w:ascii="FangSong" w:eastAsia="FangSong" w:hAnsi="FangSong"/>
                <w:sz w:val="24"/>
                <w:szCs w:val="24"/>
              </w:rPr>
              <w:t>能否在不削弱文献学复杂性的前提下，将二王在古籍校读与训诂中的判断过程，整理成可检索、可复核的数字资源。</w:t>
            </w:r>
            <w:r w:rsidRPr="00F53172">
              <w:rPr>
                <w:rFonts w:ascii="FangSong" w:eastAsia="FangSong" w:hAnsi="FangSong" w:hint="eastAsia"/>
                <w:sz w:val="24"/>
                <w:szCs w:val="24"/>
              </w:rPr>
              <w:t>并据此对其处理典型疑难问题的方法类型形成阶段性归纳？更进一步说，本项目希望回答的并不是</w:t>
            </w:r>
            <w:r w:rsidRPr="00F53172">
              <w:rPr>
                <w:rFonts w:ascii="FangSong" w:eastAsia="FangSong" w:hAnsi="FangSong"/>
                <w:sz w:val="24"/>
                <w:szCs w:val="24"/>
              </w:rPr>
              <w:t>“</w:t>
            </w:r>
            <w:r w:rsidRPr="00F53172">
              <w:rPr>
                <w:rFonts w:ascii="FangSong" w:eastAsia="FangSong" w:hAnsi="FangSong" w:hint="eastAsia"/>
                <w:sz w:val="24"/>
                <w:szCs w:val="24"/>
              </w:rPr>
              <w:t>能否做一个网站</w:t>
            </w:r>
            <w:r w:rsidRPr="00F53172">
              <w:rPr>
                <w:rFonts w:ascii="FangSong" w:eastAsia="FangSong" w:hAnsi="FangSong"/>
                <w:sz w:val="24"/>
                <w:szCs w:val="24"/>
              </w:rPr>
              <w:t>”</w:t>
            </w:r>
            <w:r w:rsidRPr="00F53172">
              <w:rPr>
                <w:rFonts w:ascii="FangSong" w:eastAsia="FangSong" w:hAnsi="FangSong" w:hint="eastAsia"/>
                <w:sz w:val="24"/>
                <w:szCs w:val="24"/>
              </w:rPr>
              <w:t>，而是</w:t>
            </w:r>
            <w:r w:rsidRPr="00F53172">
              <w:rPr>
                <w:rFonts w:ascii="FangSong" w:eastAsia="FangSong" w:hAnsi="FangSong"/>
                <w:sz w:val="24"/>
                <w:szCs w:val="24"/>
              </w:rPr>
              <w:t>“</w:t>
            </w:r>
            <w:r w:rsidRPr="00F53172">
              <w:rPr>
                <w:rFonts w:ascii="FangSong" w:eastAsia="FangSong" w:hAnsi="FangSong" w:hint="eastAsia"/>
                <w:sz w:val="24"/>
                <w:szCs w:val="24"/>
              </w:rPr>
              <w:t>二王最有价值的过程性知识，能否被稳妥保存下来，并转化为可继续扩展的研究材料</w:t>
            </w:r>
            <w:r w:rsidRPr="00F53172">
              <w:rPr>
                <w:rFonts w:ascii="FangSong" w:eastAsia="FangSong" w:hAnsi="FangSong"/>
                <w:sz w:val="24"/>
                <w:szCs w:val="24"/>
              </w:rPr>
              <w:t>”</w:t>
            </w:r>
            <w:r w:rsidRPr="00F53172">
              <w:rPr>
                <w:rFonts w:ascii="FangSong" w:eastAsia="FangSong" w:hAnsi="FangSong" w:hint="eastAsia"/>
                <w:sz w:val="24"/>
                <w:szCs w:val="24"/>
              </w:rPr>
              <w:t>。</w:t>
            </w:r>
          </w:p>
          <w:p w14:paraId="08FC7647" w14:textId="77777777" w:rsidR="00287F18" w:rsidRPr="00F53172" w:rsidRDefault="00287F18" w:rsidP="00287F18">
            <w:pPr>
              <w:ind w:firstLineChars="200" w:firstLine="480"/>
              <w:rPr>
                <w:rFonts w:ascii="FangSong" w:eastAsia="FangSong" w:hAnsi="FangSong" w:hint="eastAsia"/>
                <w:sz w:val="24"/>
                <w:szCs w:val="24"/>
              </w:rPr>
            </w:pPr>
            <w:r w:rsidRPr="00F53172">
              <w:rPr>
                <w:rFonts w:ascii="FangSong" w:eastAsia="FangSong" w:hAnsi="FangSong" w:hint="eastAsia"/>
                <w:sz w:val="24"/>
                <w:szCs w:val="24"/>
              </w:rPr>
              <w:t>这一问题可以拆成三个子问题：</w:t>
            </w:r>
          </w:p>
          <w:p w14:paraId="585234D1" w14:textId="77777777" w:rsidR="00287F18" w:rsidRPr="00F53172" w:rsidRDefault="00287F18" w:rsidP="00287F18">
            <w:pPr>
              <w:ind w:firstLineChars="200" w:firstLine="480"/>
              <w:rPr>
                <w:rFonts w:ascii="FangSong" w:eastAsia="FangSong" w:hAnsi="FangSong" w:hint="eastAsia"/>
                <w:sz w:val="24"/>
                <w:szCs w:val="24"/>
              </w:rPr>
            </w:pPr>
            <w:r w:rsidRPr="00F53172">
              <w:rPr>
                <w:rFonts w:ascii="FangSong" w:eastAsia="FangSong" w:hAnsi="FangSong"/>
                <w:sz w:val="24"/>
                <w:szCs w:val="24"/>
              </w:rPr>
              <w:t xml:space="preserve">1. </w:t>
            </w:r>
            <w:r w:rsidRPr="00F53172">
              <w:rPr>
                <w:rFonts w:ascii="FangSong" w:eastAsia="FangSong" w:hAnsi="FangSong" w:hint="eastAsia"/>
                <w:sz w:val="24"/>
                <w:szCs w:val="24"/>
              </w:rPr>
              <w:t>二王的单条考据应当以什么粒度作为整理单位，才能兼顾可比性与可回溯性。</w:t>
            </w:r>
          </w:p>
          <w:p w14:paraId="64C12A83" w14:textId="5ACEFB0A" w:rsidR="00287F18" w:rsidRPr="00F53172" w:rsidRDefault="00287F18" w:rsidP="00287F18">
            <w:pPr>
              <w:ind w:firstLineChars="200" w:firstLine="480"/>
              <w:rPr>
                <w:rFonts w:ascii="FangSong" w:eastAsia="FangSong" w:hAnsi="FangSong" w:hint="eastAsia"/>
                <w:sz w:val="24"/>
                <w:szCs w:val="24"/>
              </w:rPr>
            </w:pPr>
            <w:r w:rsidRPr="00F53172">
              <w:rPr>
                <w:rFonts w:ascii="FangSong" w:eastAsia="FangSong" w:hAnsi="FangSong"/>
                <w:sz w:val="24"/>
                <w:szCs w:val="24"/>
              </w:rPr>
              <w:t xml:space="preserve">2. </w:t>
            </w:r>
            <w:r w:rsidRPr="00F53172">
              <w:rPr>
                <w:rFonts w:ascii="FangSong" w:eastAsia="FangSong" w:hAnsi="FangSong" w:hint="eastAsia"/>
                <w:sz w:val="24"/>
                <w:szCs w:val="24"/>
              </w:rPr>
              <w:t>一条考据中的</w:t>
            </w:r>
            <w:r w:rsidRPr="00F53172">
              <w:rPr>
                <w:rFonts w:ascii="FangSong" w:eastAsia="FangSong" w:hAnsi="FangSong"/>
                <w:sz w:val="24"/>
                <w:szCs w:val="24"/>
              </w:rPr>
              <w:t>“</w:t>
            </w:r>
            <w:r w:rsidRPr="00F53172">
              <w:rPr>
                <w:rFonts w:ascii="FangSong" w:eastAsia="FangSong" w:hAnsi="FangSong" w:hint="eastAsia"/>
                <w:sz w:val="24"/>
                <w:szCs w:val="24"/>
              </w:rPr>
              <w:t>发</w:t>
            </w:r>
            <w:proofErr w:type="gramStart"/>
            <w:r w:rsidRPr="00F53172">
              <w:rPr>
                <w:rFonts w:ascii="FangSong" w:eastAsia="FangSong" w:hAnsi="FangSong" w:hint="eastAsia"/>
                <w:sz w:val="24"/>
                <w:szCs w:val="24"/>
              </w:rPr>
              <w:t>疑</w:t>
            </w:r>
            <w:proofErr w:type="gramEnd"/>
            <w:r w:rsidRPr="00F53172">
              <w:rPr>
                <w:rFonts w:ascii="FangSong" w:eastAsia="FangSong" w:hAnsi="FangSong"/>
                <w:sz w:val="24"/>
                <w:szCs w:val="24"/>
              </w:rPr>
              <w:t>—</w:t>
            </w:r>
            <w:r w:rsidRPr="00F53172">
              <w:rPr>
                <w:rFonts w:ascii="FangSong" w:eastAsia="FangSong" w:hAnsi="FangSong" w:hint="eastAsia"/>
                <w:sz w:val="24"/>
                <w:szCs w:val="24"/>
              </w:rPr>
              <w:t>预设</w:t>
            </w:r>
            <w:r w:rsidRPr="00F53172">
              <w:rPr>
                <w:rFonts w:ascii="FangSong" w:eastAsia="FangSong" w:hAnsi="FangSong"/>
                <w:sz w:val="24"/>
                <w:szCs w:val="24"/>
              </w:rPr>
              <w:t>—</w:t>
            </w:r>
            <w:r w:rsidRPr="00F53172">
              <w:rPr>
                <w:rFonts w:ascii="FangSong" w:eastAsia="FangSong" w:hAnsi="FangSong" w:hint="eastAsia"/>
                <w:sz w:val="24"/>
                <w:szCs w:val="24"/>
              </w:rPr>
              <w:t>取证</w:t>
            </w:r>
            <w:r w:rsidRPr="00F53172">
              <w:rPr>
                <w:rFonts w:ascii="FangSong" w:eastAsia="FangSong" w:hAnsi="FangSong"/>
                <w:sz w:val="24"/>
                <w:szCs w:val="24"/>
              </w:rPr>
              <w:t>—</w:t>
            </w:r>
            <w:r w:rsidRPr="00F53172">
              <w:rPr>
                <w:rFonts w:ascii="FangSong" w:eastAsia="FangSong" w:hAnsi="FangSong" w:hint="eastAsia"/>
                <w:sz w:val="24"/>
                <w:szCs w:val="24"/>
              </w:rPr>
              <w:t>释理</w:t>
            </w:r>
            <w:r w:rsidRPr="00F53172">
              <w:rPr>
                <w:rFonts w:ascii="FangSong" w:eastAsia="FangSong" w:hAnsi="FangSong"/>
                <w:sz w:val="24"/>
                <w:szCs w:val="24"/>
              </w:rPr>
              <w:t>—</w:t>
            </w:r>
            <w:r w:rsidRPr="00F53172">
              <w:rPr>
                <w:rFonts w:ascii="FangSong" w:eastAsia="FangSong" w:hAnsi="FangSong" w:hint="eastAsia"/>
                <w:sz w:val="24"/>
                <w:szCs w:val="24"/>
              </w:rPr>
              <w:t>结论</w:t>
            </w:r>
            <w:r w:rsidR="00F53172">
              <w:rPr>
                <w:rFonts w:ascii="FangSong" w:eastAsia="FangSong" w:hAnsi="FangSong" w:hint="eastAsia"/>
                <w:sz w:val="24"/>
                <w:szCs w:val="24"/>
              </w:rPr>
              <w:t>—类推</w:t>
            </w:r>
            <w:r w:rsidRPr="00F53172">
              <w:rPr>
                <w:rFonts w:ascii="FangSong" w:eastAsia="FangSong" w:hAnsi="FangSong"/>
                <w:sz w:val="24"/>
                <w:szCs w:val="24"/>
              </w:rPr>
              <w:t>”</w:t>
            </w:r>
            <w:r w:rsidRPr="00F53172">
              <w:rPr>
                <w:rFonts w:ascii="FangSong" w:eastAsia="FangSong" w:hAnsi="FangSong" w:hint="eastAsia"/>
                <w:sz w:val="24"/>
                <w:szCs w:val="24"/>
              </w:rPr>
              <w:t>如何被稳定识别、拆解并表达。</w:t>
            </w:r>
          </w:p>
          <w:p w14:paraId="6188D5B4" w14:textId="77777777" w:rsidR="00287F18" w:rsidRPr="00F53172" w:rsidRDefault="00287F18" w:rsidP="00287F18">
            <w:pPr>
              <w:ind w:firstLineChars="200" w:firstLine="480"/>
              <w:rPr>
                <w:rFonts w:ascii="FangSong" w:eastAsia="FangSong" w:hAnsi="FangSong" w:hint="eastAsia"/>
                <w:sz w:val="24"/>
                <w:szCs w:val="24"/>
              </w:rPr>
            </w:pPr>
            <w:r w:rsidRPr="00F53172">
              <w:rPr>
                <w:rFonts w:ascii="FangSong" w:eastAsia="FangSong" w:hAnsi="FangSong"/>
                <w:sz w:val="24"/>
                <w:szCs w:val="24"/>
              </w:rPr>
              <w:t xml:space="preserve">3. </w:t>
            </w:r>
            <w:r w:rsidRPr="00F53172">
              <w:rPr>
                <w:rFonts w:ascii="FangSong" w:eastAsia="FangSong" w:hAnsi="FangSong" w:hint="eastAsia"/>
                <w:sz w:val="24"/>
                <w:szCs w:val="24"/>
              </w:rPr>
              <w:t>在讹字、通假、因声求义、联绵词、虚词释读、句法辨析等类型中，二王常用的判断路径和用证方式有哪些异同。</w:t>
            </w:r>
          </w:p>
          <w:p w14:paraId="597B4CBB" w14:textId="77777777" w:rsidR="00287F18" w:rsidRPr="007068A6" w:rsidRDefault="00287F18" w:rsidP="00287F18">
            <w:pPr>
              <w:pStyle w:val="3"/>
              <w:rPr>
                <w:rFonts w:ascii="FangSong" w:eastAsia="FangSong" w:hAnsi="FangSong" w:hint="eastAsia"/>
              </w:rPr>
            </w:pPr>
            <w:r w:rsidRPr="007068A6">
              <w:rPr>
                <w:rFonts w:ascii="FangSong" w:eastAsia="FangSong" w:hAnsi="FangSong"/>
              </w:rPr>
              <w:t xml:space="preserve">2. </w:t>
            </w:r>
            <w:r w:rsidRPr="007068A6">
              <w:rPr>
                <w:rFonts w:ascii="FangSong" w:eastAsia="FangSong" w:hAnsi="FangSong" w:hint="eastAsia"/>
              </w:rPr>
              <w:t>研究目标</w:t>
            </w:r>
          </w:p>
          <w:p w14:paraId="3CAE9B19" w14:textId="77777777" w:rsidR="00F53172" w:rsidRDefault="00287F18" w:rsidP="00287F18">
            <w:pPr>
              <w:ind w:firstLineChars="200" w:firstLine="480"/>
              <w:rPr>
                <w:rFonts w:ascii="FangSong" w:eastAsia="FangSong" w:hAnsi="FangSong" w:hint="eastAsia"/>
                <w:sz w:val="24"/>
                <w:szCs w:val="24"/>
              </w:rPr>
            </w:pPr>
            <w:r w:rsidRPr="00F53172">
              <w:rPr>
                <w:rFonts w:ascii="FangSong" w:eastAsia="FangSong" w:hAnsi="FangSong" w:hint="eastAsia"/>
                <w:sz w:val="24"/>
                <w:szCs w:val="24"/>
              </w:rPr>
              <w:t>围绕</w:t>
            </w:r>
            <w:r w:rsidRPr="00F53172">
              <w:rPr>
                <w:rFonts w:ascii="FangSong" w:eastAsia="FangSong" w:hAnsi="FangSong"/>
                <w:sz w:val="24"/>
                <w:szCs w:val="24"/>
              </w:rPr>
              <w:t>“</w:t>
            </w:r>
            <w:r w:rsidRPr="00F53172">
              <w:rPr>
                <w:rFonts w:ascii="FangSong" w:eastAsia="FangSong" w:hAnsi="FangSong" w:hint="eastAsia"/>
                <w:sz w:val="24"/>
                <w:szCs w:val="24"/>
              </w:rPr>
              <w:t>王氏四种</w:t>
            </w:r>
            <w:r w:rsidRPr="00F53172">
              <w:rPr>
                <w:rFonts w:ascii="FangSong" w:eastAsia="FangSong" w:hAnsi="FangSong"/>
                <w:sz w:val="24"/>
                <w:szCs w:val="24"/>
              </w:rPr>
              <w:t>”</w:t>
            </w:r>
            <w:r w:rsidRPr="00F53172">
              <w:rPr>
                <w:rFonts w:ascii="FangSong" w:eastAsia="FangSong" w:hAnsi="FangSong" w:hint="eastAsia"/>
                <w:sz w:val="24"/>
                <w:szCs w:val="24"/>
              </w:rPr>
              <w:t>建立一套能够保存二王考据过程、支持基础检索与案例展示、并可继续扩展的专题知识库原型，同时据此对二</w:t>
            </w:r>
            <w:proofErr w:type="gramStart"/>
            <w:r w:rsidRPr="00F53172">
              <w:rPr>
                <w:rFonts w:ascii="FangSong" w:eastAsia="FangSong" w:hAnsi="FangSong" w:hint="eastAsia"/>
                <w:sz w:val="24"/>
                <w:szCs w:val="24"/>
              </w:rPr>
              <w:t>王处理</w:t>
            </w:r>
            <w:proofErr w:type="gramEnd"/>
            <w:r w:rsidRPr="00F53172">
              <w:rPr>
                <w:rFonts w:ascii="FangSong" w:eastAsia="FangSong" w:hAnsi="FangSong" w:hint="eastAsia"/>
                <w:sz w:val="24"/>
                <w:szCs w:val="24"/>
              </w:rPr>
              <w:t>典型疑难问题的方法类型形成初步归纳。项目拟完成以下几项可验证目标：</w:t>
            </w:r>
          </w:p>
          <w:p w14:paraId="6A3B82D0" w14:textId="4E520C4C" w:rsidR="00287F18" w:rsidRPr="00F53172" w:rsidRDefault="00287F18" w:rsidP="00287F18">
            <w:pPr>
              <w:ind w:firstLineChars="200" w:firstLine="480"/>
              <w:rPr>
                <w:rFonts w:ascii="FangSong" w:eastAsia="FangSong" w:hAnsi="FangSong" w:hint="eastAsia"/>
                <w:sz w:val="24"/>
                <w:szCs w:val="24"/>
              </w:rPr>
            </w:pPr>
            <w:r w:rsidRPr="00F53172">
              <w:rPr>
                <w:rFonts w:ascii="FangSong" w:eastAsia="FangSong" w:hAnsi="FangSong"/>
                <w:sz w:val="24"/>
                <w:szCs w:val="24"/>
              </w:rPr>
              <w:t xml:space="preserve">1. </w:t>
            </w:r>
            <w:r w:rsidRPr="00F53172">
              <w:rPr>
                <w:rFonts w:ascii="FangSong" w:eastAsia="FangSong" w:hAnsi="FangSong" w:hint="eastAsia"/>
                <w:sz w:val="24"/>
                <w:szCs w:val="24"/>
              </w:rPr>
              <w:t>从</w:t>
            </w:r>
            <w:r w:rsidRPr="00F53172">
              <w:rPr>
                <w:rFonts w:ascii="FangSong" w:eastAsia="FangSong" w:hAnsi="FangSong"/>
                <w:sz w:val="24"/>
                <w:szCs w:val="24"/>
              </w:rPr>
              <w:t>“</w:t>
            </w:r>
            <w:r w:rsidRPr="00F53172">
              <w:rPr>
                <w:rFonts w:ascii="FangSong" w:eastAsia="FangSong" w:hAnsi="FangSong" w:hint="eastAsia"/>
                <w:sz w:val="24"/>
                <w:szCs w:val="24"/>
              </w:rPr>
              <w:t>王氏四种</w:t>
            </w:r>
            <w:r w:rsidRPr="00F53172">
              <w:rPr>
                <w:rFonts w:ascii="FangSong" w:eastAsia="FangSong" w:hAnsi="FangSong"/>
                <w:sz w:val="24"/>
                <w:szCs w:val="24"/>
              </w:rPr>
              <w:t>”</w:t>
            </w:r>
            <w:r w:rsidRPr="00F53172">
              <w:rPr>
                <w:rFonts w:ascii="FangSong" w:eastAsia="FangSong" w:hAnsi="FangSong" w:hint="eastAsia"/>
                <w:sz w:val="24"/>
                <w:szCs w:val="24"/>
              </w:rPr>
              <w:t>中选出首批代表性案例，覆盖若干典型问题类型，补齐出处、原文和引证材料。</w:t>
            </w:r>
          </w:p>
          <w:p w14:paraId="08166073" w14:textId="29DE3F60" w:rsidR="00287F18" w:rsidRPr="00F53172" w:rsidRDefault="00287F18" w:rsidP="00287F18">
            <w:pPr>
              <w:ind w:firstLineChars="200" w:firstLine="480"/>
              <w:rPr>
                <w:rFonts w:ascii="FangSong" w:eastAsia="FangSong" w:hAnsi="FangSong" w:hint="eastAsia"/>
                <w:sz w:val="24"/>
                <w:szCs w:val="24"/>
              </w:rPr>
            </w:pPr>
            <w:r w:rsidRPr="00F53172">
              <w:rPr>
                <w:rFonts w:ascii="FangSong" w:eastAsia="FangSong" w:hAnsi="FangSong"/>
                <w:sz w:val="24"/>
                <w:szCs w:val="24"/>
              </w:rPr>
              <w:t xml:space="preserve">2. </w:t>
            </w:r>
            <w:r w:rsidRPr="00F53172">
              <w:rPr>
                <w:rFonts w:ascii="FangSong" w:eastAsia="FangSong" w:hAnsi="FangSong" w:hint="eastAsia"/>
                <w:sz w:val="24"/>
                <w:szCs w:val="24"/>
              </w:rPr>
              <w:t>为每条案例建立统一的记录格式，写清发</w:t>
            </w:r>
            <w:proofErr w:type="gramStart"/>
            <w:r w:rsidRPr="00F53172">
              <w:rPr>
                <w:rFonts w:ascii="FangSong" w:eastAsia="FangSong" w:hAnsi="FangSong" w:hint="eastAsia"/>
                <w:sz w:val="24"/>
                <w:szCs w:val="24"/>
              </w:rPr>
              <w:t>疑</w:t>
            </w:r>
            <w:proofErr w:type="gramEnd"/>
            <w:r w:rsidRPr="00F53172">
              <w:rPr>
                <w:rFonts w:ascii="FangSong" w:eastAsia="FangSong" w:hAnsi="FangSong" w:hint="eastAsia"/>
                <w:sz w:val="24"/>
                <w:szCs w:val="24"/>
              </w:rPr>
              <w:t>、预设、取证、释理、结论</w:t>
            </w:r>
            <w:r w:rsidR="00F53172">
              <w:rPr>
                <w:rFonts w:ascii="FangSong" w:eastAsia="FangSong" w:hAnsi="FangSong" w:hint="eastAsia"/>
                <w:sz w:val="24"/>
                <w:szCs w:val="24"/>
              </w:rPr>
              <w:t>、类推六</w:t>
            </w:r>
            <w:r w:rsidRPr="00F53172">
              <w:rPr>
                <w:rFonts w:ascii="FangSong" w:eastAsia="FangSong" w:hAnsi="FangSong" w:hint="eastAsia"/>
                <w:sz w:val="24"/>
                <w:szCs w:val="24"/>
              </w:rPr>
              <w:t>个环节及其回溯信息。</w:t>
            </w:r>
          </w:p>
          <w:p w14:paraId="5D7ECB0E" w14:textId="77777777" w:rsidR="00287F18" w:rsidRPr="00F53172" w:rsidRDefault="00287F18" w:rsidP="00287F18">
            <w:pPr>
              <w:ind w:firstLineChars="200" w:firstLine="480"/>
              <w:rPr>
                <w:rFonts w:ascii="FangSong" w:eastAsia="FangSong" w:hAnsi="FangSong" w:hint="eastAsia"/>
                <w:sz w:val="24"/>
                <w:szCs w:val="24"/>
              </w:rPr>
            </w:pPr>
            <w:r w:rsidRPr="00F53172">
              <w:rPr>
                <w:rFonts w:ascii="FangSong" w:eastAsia="FangSong" w:hAnsi="FangSong"/>
                <w:sz w:val="24"/>
                <w:szCs w:val="24"/>
              </w:rPr>
              <w:t xml:space="preserve">3. </w:t>
            </w:r>
            <w:r w:rsidRPr="00F53172">
              <w:rPr>
                <w:rFonts w:ascii="FangSong" w:eastAsia="FangSong" w:hAnsi="FangSong" w:hint="eastAsia"/>
                <w:sz w:val="24"/>
                <w:szCs w:val="24"/>
              </w:rPr>
              <w:t>搭建一个可运行的完善全面的网站，支持字词检索、案例浏览、案例详情、证据链回看和基础统计。</w:t>
            </w:r>
          </w:p>
          <w:p w14:paraId="70E9A454" w14:textId="77777777" w:rsidR="00F53172" w:rsidRDefault="00287F18" w:rsidP="00287F18">
            <w:pPr>
              <w:ind w:firstLineChars="200" w:firstLine="480"/>
              <w:rPr>
                <w:rFonts w:ascii="FangSong" w:eastAsia="FangSong" w:hAnsi="FangSong" w:hint="eastAsia"/>
                <w:sz w:val="24"/>
                <w:szCs w:val="24"/>
              </w:rPr>
            </w:pPr>
            <w:r w:rsidRPr="00F53172">
              <w:rPr>
                <w:rFonts w:ascii="FangSong" w:eastAsia="FangSong" w:hAnsi="FangSong" w:hint="eastAsia"/>
                <w:sz w:val="24"/>
                <w:szCs w:val="24"/>
              </w:rPr>
              <w:t>4. 后期</w:t>
            </w:r>
            <w:r w:rsidRPr="00F53172">
              <w:rPr>
                <w:rFonts w:ascii="FangSong" w:eastAsia="FangSong" w:hAnsi="FangSong"/>
                <w:sz w:val="24"/>
                <w:szCs w:val="24"/>
              </w:rPr>
              <w:t>在人工拆解样本较稳定的基础上，探索检索增强与轻量微调等方法在相似案例召回、证据片段匹配和五环节草稿生成中的辅助作用</w:t>
            </w:r>
            <w:r w:rsidRPr="00F53172">
              <w:rPr>
                <w:rFonts w:ascii="FangSong" w:eastAsia="FangSong" w:hAnsi="FangSong" w:hint="eastAsia"/>
                <w:sz w:val="24"/>
                <w:szCs w:val="24"/>
              </w:rPr>
              <w:t>。</w:t>
            </w:r>
          </w:p>
          <w:p w14:paraId="6440C987" w14:textId="4E320B55" w:rsidR="00287F18" w:rsidRPr="00F53172" w:rsidRDefault="00287F18" w:rsidP="00287F18">
            <w:pPr>
              <w:ind w:firstLineChars="200" w:firstLine="480"/>
              <w:rPr>
                <w:rFonts w:ascii="FangSong" w:eastAsia="FangSong" w:hAnsi="FangSong" w:hint="eastAsia"/>
                <w:sz w:val="24"/>
                <w:szCs w:val="24"/>
              </w:rPr>
            </w:pPr>
            <w:r w:rsidRPr="00F53172">
              <w:rPr>
                <w:rFonts w:ascii="FangSong" w:eastAsia="FangSong" w:hAnsi="FangSong" w:hint="eastAsia"/>
                <w:sz w:val="24"/>
                <w:szCs w:val="24"/>
              </w:rPr>
              <w:t>5</w:t>
            </w:r>
            <w:r w:rsidRPr="00F53172">
              <w:rPr>
                <w:rFonts w:ascii="FangSong" w:eastAsia="FangSong" w:hAnsi="FangSong"/>
                <w:sz w:val="24"/>
                <w:szCs w:val="24"/>
              </w:rPr>
              <w:t xml:space="preserve">. </w:t>
            </w:r>
            <w:r w:rsidRPr="00F53172">
              <w:rPr>
                <w:rFonts w:ascii="FangSong" w:eastAsia="FangSong" w:hAnsi="FangSong" w:hint="eastAsia"/>
                <w:sz w:val="24"/>
                <w:szCs w:val="24"/>
              </w:rPr>
              <w:t>在首批案例基础上，形成《二王考据案例标注规范与疑难处理路径整理说明》</w:t>
            </w:r>
            <w:r w:rsidRPr="00F53172">
              <w:rPr>
                <w:rFonts w:ascii="FangSong" w:eastAsia="FangSong" w:hAnsi="FangSong"/>
                <w:sz w:val="24"/>
                <w:szCs w:val="24"/>
              </w:rPr>
              <w:t xml:space="preserve">1 </w:t>
            </w:r>
            <w:r w:rsidRPr="00F53172">
              <w:rPr>
                <w:rFonts w:ascii="FangSong" w:eastAsia="FangSong" w:hAnsi="FangSong" w:hint="eastAsia"/>
                <w:sz w:val="24"/>
                <w:szCs w:val="24"/>
              </w:rPr>
              <w:t>份。</w:t>
            </w:r>
          </w:p>
          <w:p w14:paraId="24801A09" w14:textId="77777777" w:rsidR="00287F18" w:rsidRPr="007068A6" w:rsidRDefault="00287F18" w:rsidP="00287F18">
            <w:pPr>
              <w:pStyle w:val="3"/>
              <w:rPr>
                <w:rFonts w:ascii="FangSong" w:eastAsia="FangSong" w:hAnsi="FangSong" w:hint="eastAsia"/>
              </w:rPr>
            </w:pPr>
            <w:r w:rsidRPr="007068A6">
              <w:rPr>
                <w:rFonts w:ascii="FangSong" w:eastAsia="FangSong" w:hAnsi="FangSong"/>
              </w:rPr>
              <w:t xml:space="preserve">3. </w:t>
            </w:r>
            <w:r w:rsidRPr="007068A6">
              <w:rPr>
                <w:rFonts w:ascii="FangSong" w:eastAsia="FangSong" w:hAnsi="FangSong" w:hint="eastAsia"/>
              </w:rPr>
              <w:t>研究内容</w:t>
            </w:r>
          </w:p>
          <w:p w14:paraId="61738483" w14:textId="77777777" w:rsidR="00287F18" w:rsidRPr="00F53172" w:rsidRDefault="00287F18" w:rsidP="00287F18">
            <w:pPr>
              <w:ind w:firstLineChars="200" w:firstLine="480"/>
              <w:rPr>
                <w:rFonts w:ascii="FangSong" w:eastAsia="FangSong" w:hAnsi="FangSong" w:hint="eastAsia"/>
                <w:sz w:val="24"/>
                <w:szCs w:val="24"/>
              </w:rPr>
            </w:pPr>
            <w:r w:rsidRPr="00F53172">
              <w:rPr>
                <w:rFonts w:ascii="FangSong" w:eastAsia="FangSong" w:hAnsi="FangSong" w:hint="eastAsia"/>
                <w:sz w:val="24"/>
                <w:szCs w:val="24"/>
              </w:rPr>
              <w:lastRenderedPageBreak/>
              <w:t>本项目的研究内容主要包括五部分：</w:t>
            </w:r>
          </w:p>
          <w:p w14:paraId="27AF8D1A" w14:textId="77777777" w:rsidR="00287F18" w:rsidRPr="00F53172" w:rsidRDefault="00287F18" w:rsidP="00287F18">
            <w:pPr>
              <w:ind w:firstLineChars="200" w:firstLine="480"/>
              <w:rPr>
                <w:rFonts w:ascii="FangSong" w:eastAsia="FangSong" w:hAnsi="FangSong" w:hint="eastAsia"/>
                <w:sz w:val="24"/>
                <w:szCs w:val="24"/>
              </w:rPr>
            </w:pPr>
            <w:r w:rsidRPr="00F53172">
              <w:rPr>
                <w:rFonts w:ascii="FangSong" w:eastAsia="FangSong" w:hAnsi="FangSong" w:hint="eastAsia"/>
                <w:sz w:val="24"/>
                <w:szCs w:val="24"/>
              </w:rPr>
              <w:t>第一，文本与材料整理。团队将以</w:t>
            </w:r>
            <w:r w:rsidRPr="00F53172">
              <w:rPr>
                <w:rFonts w:ascii="FangSong" w:eastAsia="FangSong" w:hAnsi="FangSong"/>
                <w:sz w:val="24"/>
                <w:szCs w:val="24"/>
              </w:rPr>
              <w:t>“</w:t>
            </w:r>
            <w:r w:rsidRPr="00F53172">
              <w:rPr>
                <w:rFonts w:ascii="FangSong" w:eastAsia="FangSong" w:hAnsi="FangSong" w:hint="eastAsia"/>
                <w:sz w:val="24"/>
                <w:szCs w:val="24"/>
              </w:rPr>
              <w:t>王氏四种</w:t>
            </w:r>
            <w:r w:rsidRPr="00F53172">
              <w:rPr>
                <w:rFonts w:ascii="FangSong" w:eastAsia="FangSong" w:hAnsi="FangSong"/>
                <w:sz w:val="24"/>
                <w:szCs w:val="24"/>
              </w:rPr>
              <w:t>”</w:t>
            </w:r>
            <w:r w:rsidRPr="00F53172">
              <w:rPr>
                <w:rFonts w:ascii="FangSong" w:eastAsia="FangSong" w:hAnsi="FangSong" w:hint="eastAsia"/>
                <w:sz w:val="24"/>
                <w:szCs w:val="24"/>
              </w:rPr>
              <w:t>为核心材料，优先整理方法特征较鲜明的条目、札记和代表性案例，同时补录其所涉及的原始经典片段和引证材料。材料整理时将重点保留出处信息，尽量做到可以逐级回溯至卷次、篇章、条目或其他可识别位置。</w:t>
            </w:r>
            <w:r w:rsidRPr="00F53172">
              <w:rPr>
                <w:rFonts w:ascii="FangSong" w:eastAsia="FangSong" w:hAnsi="FangSong"/>
                <w:sz w:val="24"/>
                <w:szCs w:val="24"/>
              </w:rPr>
              <w:t>《经义述闻》《读书杂志》偏经文考据释读；《广雅疏证》《经传释词》偏字词释读，整理时宜先区分经文考据类与字词释读类案例分别整理，再逐步比较四书之间的方法联系。</w:t>
            </w:r>
          </w:p>
          <w:p w14:paraId="14C4ED6C" w14:textId="4CDAFCF2" w:rsidR="00287F18" w:rsidRPr="00F53172" w:rsidRDefault="00287F18" w:rsidP="00287F18">
            <w:pPr>
              <w:ind w:firstLineChars="200" w:firstLine="480"/>
              <w:rPr>
                <w:rFonts w:ascii="FangSong" w:eastAsia="FangSong" w:hAnsi="FangSong" w:hint="eastAsia"/>
                <w:sz w:val="24"/>
                <w:szCs w:val="24"/>
              </w:rPr>
            </w:pPr>
            <w:r w:rsidRPr="00F53172">
              <w:rPr>
                <w:rFonts w:ascii="FangSong" w:eastAsia="FangSong" w:hAnsi="FangSong" w:hint="eastAsia"/>
                <w:sz w:val="24"/>
                <w:szCs w:val="24"/>
              </w:rPr>
              <w:t>第二，结构拆解与标注设计。项目将</w:t>
            </w:r>
            <w:r w:rsidRPr="00F53172">
              <w:rPr>
                <w:rFonts w:ascii="FangSong" w:eastAsia="FangSong" w:hAnsi="FangSong"/>
                <w:sz w:val="24"/>
                <w:szCs w:val="24"/>
              </w:rPr>
              <w:t>“</w:t>
            </w:r>
            <w:r w:rsidRPr="00F53172">
              <w:rPr>
                <w:rFonts w:ascii="FangSong" w:eastAsia="FangSong" w:hAnsi="FangSong" w:hint="eastAsia"/>
                <w:sz w:val="24"/>
                <w:szCs w:val="24"/>
              </w:rPr>
              <w:t>单条考据</w:t>
            </w:r>
            <w:r w:rsidRPr="00F53172">
              <w:rPr>
                <w:rFonts w:ascii="FangSong" w:eastAsia="FangSong" w:hAnsi="FangSong"/>
                <w:sz w:val="24"/>
                <w:szCs w:val="24"/>
              </w:rPr>
              <w:t>”</w:t>
            </w:r>
            <w:r w:rsidRPr="00F53172">
              <w:rPr>
                <w:rFonts w:ascii="FangSong" w:eastAsia="FangSong" w:hAnsi="FangSong" w:hint="eastAsia"/>
                <w:sz w:val="24"/>
                <w:szCs w:val="24"/>
              </w:rPr>
              <w:t>作为基本工作单元，围绕发</w:t>
            </w:r>
            <w:proofErr w:type="gramStart"/>
            <w:r w:rsidRPr="00F53172">
              <w:rPr>
                <w:rFonts w:ascii="FangSong" w:eastAsia="FangSong" w:hAnsi="FangSong" w:hint="eastAsia"/>
                <w:sz w:val="24"/>
                <w:szCs w:val="24"/>
              </w:rPr>
              <w:t>疑</w:t>
            </w:r>
            <w:proofErr w:type="gramEnd"/>
            <w:r w:rsidRPr="00F53172">
              <w:rPr>
                <w:rFonts w:ascii="FangSong" w:eastAsia="FangSong" w:hAnsi="FangSong" w:hint="eastAsia"/>
                <w:sz w:val="24"/>
                <w:szCs w:val="24"/>
              </w:rPr>
              <w:t>、预设、取证、释理、结论</w:t>
            </w:r>
            <w:r w:rsidR="00F53172">
              <w:rPr>
                <w:rFonts w:ascii="FangSong" w:eastAsia="FangSong" w:hAnsi="FangSong" w:hint="eastAsia"/>
                <w:sz w:val="24"/>
                <w:szCs w:val="24"/>
              </w:rPr>
              <w:t>、类推六</w:t>
            </w:r>
            <w:r w:rsidRPr="00F53172">
              <w:rPr>
                <w:rFonts w:ascii="FangSong" w:eastAsia="FangSong" w:hAnsi="FangSong" w:hint="eastAsia"/>
                <w:sz w:val="24"/>
                <w:szCs w:val="24"/>
              </w:rPr>
              <w:t>个环节进行拆解和标注。当前阶段不强求把所有细目一次写死，而是先形成一套能进入系统使用的基础标注方式，使案例至少能够稳定呈现其结构边界、主要证据</w:t>
            </w:r>
            <w:r w:rsidR="00F53172">
              <w:rPr>
                <w:rFonts w:ascii="FangSong" w:eastAsia="FangSong" w:hAnsi="FangSong" w:hint="eastAsia"/>
                <w:sz w:val="24"/>
                <w:szCs w:val="24"/>
              </w:rPr>
              <w:t>、</w:t>
            </w:r>
            <w:r w:rsidRPr="00F53172">
              <w:rPr>
                <w:rFonts w:ascii="FangSong" w:eastAsia="FangSong" w:hAnsi="FangSong" w:hint="eastAsia"/>
                <w:sz w:val="24"/>
                <w:szCs w:val="24"/>
              </w:rPr>
              <w:t>结论状态</w:t>
            </w:r>
            <w:r w:rsidR="00F53172">
              <w:rPr>
                <w:rFonts w:ascii="FangSong" w:eastAsia="FangSong" w:hAnsi="FangSong" w:hint="eastAsia"/>
                <w:sz w:val="24"/>
                <w:szCs w:val="24"/>
              </w:rPr>
              <w:t>和相关推衍</w:t>
            </w:r>
            <w:r w:rsidRPr="00F53172">
              <w:rPr>
                <w:rFonts w:ascii="FangSong" w:eastAsia="FangSong" w:hAnsi="FangSong" w:hint="eastAsia"/>
                <w:sz w:val="24"/>
                <w:szCs w:val="24"/>
              </w:rPr>
              <w:t>；对于效度</w:t>
            </w:r>
            <w:proofErr w:type="gramStart"/>
            <w:r w:rsidRPr="00F53172">
              <w:rPr>
                <w:rFonts w:ascii="FangSong" w:eastAsia="FangSong" w:hAnsi="FangSong" w:hint="eastAsia"/>
                <w:sz w:val="24"/>
                <w:szCs w:val="24"/>
              </w:rPr>
              <w:t>判断较</w:t>
            </w:r>
            <w:proofErr w:type="gramEnd"/>
            <w:r w:rsidRPr="00F53172">
              <w:rPr>
                <w:rFonts w:ascii="FangSong" w:eastAsia="FangSong" w:hAnsi="FangSong" w:hint="eastAsia"/>
                <w:sz w:val="24"/>
                <w:szCs w:val="24"/>
              </w:rPr>
              <w:t>复杂的部分，先保留人工复核和备注空间。</w:t>
            </w:r>
            <w:r w:rsidRPr="00F53172">
              <w:rPr>
                <w:rFonts w:ascii="FangSong" w:eastAsia="FangSong" w:hAnsi="FangSong"/>
                <w:sz w:val="24"/>
                <w:szCs w:val="24"/>
              </w:rPr>
              <w:t>备注信息将重点记录取证的真确性、适切性与充足性，</w:t>
            </w:r>
            <w:proofErr w:type="gramStart"/>
            <w:r w:rsidRPr="00F53172">
              <w:rPr>
                <w:rFonts w:ascii="FangSong" w:eastAsia="FangSong" w:hAnsi="FangSong"/>
                <w:sz w:val="24"/>
                <w:szCs w:val="24"/>
              </w:rPr>
              <w:t>释理是否</w:t>
            </w:r>
            <w:proofErr w:type="gramEnd"/>
            <w:r w:rsidRPr="00F53172">
              <w:rPr>
                <w:rFonts w:ascii="FangSong" w:eastAsia="FangSong" w:hAnsi="FangSong"/>
                <w:sz w:val="24"/>
                <w:szCs w:val="24"/>
              </w:rPr>
              <w:t>达到字（形）安、音义安、句安、文安、事安，以及结论属于确证的考、倾向性假说还是</w:t>
            </w:r>
            <w:proofErr w:type="gramStart"/>
            <w:r w:rsidRPr="00F53172">
              <w:rPr>
                <w:rFonts w:ascii="FangSong" w:eastAsia="FangSong" w:hAnsi="FangSong"/>
                <w:sz w:val="24"/>
                <w:szCs w:val="24"/>
              </w:rPr>
              <w:t>未可证</w:t>
            </w:r>
            <w:proofErr w:type="gramEnd"/>
            <w:r w:rsidRPr="00F53172">
              <w:rPr>
                <w:rFonts w:ascii="FangSong" w:eastAsia="FangSong" w:hAnsi="FangSong"/>
                <w:sz w:val="24"/>
                <w:szCs w:val="24"/>
              </w:rPr>
              <w:t>之证</w:t>
            </w:r>
            <w:r w:rsidR="00F53172">
              <w:rPr>
                <w:rFonts w:ascii="FangSong" w:eastAsia="FangSong" w:hAnsi="FangSong" w:hint="eastAsia"/>
                <w:sz w:val="24"/>
                <w:szCs w:val="24"/>
              </w:rPr>
              <w:t>，以及是否有相关结论的类推训释</w:t>
            </w:r>
            <w:r w:rsidRPr="00F53172">
              <w:rPr>
                <w:rFonts w:ascii="FangSong" w:eastAsia="FangSong" w:hAnsi="FangSong"/>
                <w:sz w:val="24"/>
                <w:szCs w:val="24"/>
              </w:rPr>
              <w:t>。</w:t>
            </w:r>
          </w:p>
          <w:p w14:paraId="61D50CF1" w14:textId="77777777" w:rsidR="00287F18" w:rsidRPr="00F53172" w:rsidRDefault="00287F18" w:rsidP="00287F18">
            <w:pPr>
              <w:ind w:firstLineChars="200" w:firstLine="480"/>
              <w:rPr>
                <w:rFonts w:ascii="FangSong" w:eastAsia="FangSong" w:hAnsi="FangSong" w:hint="eastAsia"/>
                <w:sz w:val="24"/>
                <w:szCs w:val="24"/>
              </w:rPr>
            </w:pPr>
            <w:r w:rsidRPr="00F53172">
              <w:rPr>
                <w:rFonts w:ascii="FangSong" w:eastAsia="FangSong" w:hAnsi="FangSong" w:hint="eastAsia"/>
                <w:sz w:val="24"/>
                <w:szCs w:val="24"/>
              </w:rPr>
              <w:t>第三，知识库与演示系统实现。依据现有数据库设计方案，当前阶段先把著作、片段、词条、案例和证据这几类材料接起来，完成录入、查找和展示的基本闭环。当前</w:t>
            </w:r>
            <w:r w:rsidRPr="00F53172">
              <w:rPr>
                <w:rFonts w:ascii="FangSong" w:eastAsia="FangSong" w:hAnsi="FangSong"/>
                <w:sz w:val="24"/>
                <w:szCs w:val="24"/>
              </w:rPr>
              <w:t xml:space="preserve"> Railway </w:t>
            </w:r>
            <w:r w:rsidRPr="00F53172">
              <w:rPr>
                <w:rFonts w:ascii="FangSong" w:eastAsia="FangSong" w:hAnsi="FangSong" w:hint="eastAsia"/>
                <w:sz w:val="24"/>
                <w:szCs w:val="24"/>
              </w:rPr>
              <w:t>演示站点已经开放字词浏览、案例浏览和架构说明三类入口，并公开五张核心表的字段与索引设计，使</w:t>
            </w:r>
            <w:r w:rsidRPr="00F53172">
              <w:rPr>
                <w:rFonts w:ascii="FangSong" w:eastAsia="FangSong" w:hAnsi="FangSong"/>
                <w:sz w:val="24"/>
                <w:szCs w:val="24"/>
              </w:rPr>
              <w:t>“</w:t>
            </w:r>
            <w:r w:rsidRPr="00F53172">
              <w:rPr>
                <w:rFonts w:ascii="FangSong" w:eastAsia="FangSong" w:hAnsi="FangSong" w:hint="eastAsia"/>
                <w:sz w:val="24"/>
                <w:szCs w:val="24"/>
              </w:rPr>
              <w:t>研究对象</w:t>
            </w:r>
            <w:r w:rsidRPr="00F53172">
              <w:rPr>
                <w:rFonts w:ascii="FangSong" w:eastAsia="FangSong" w:hAnsi="FangSong"/>
                <w:sz w:val="24"/>
                <w:szCs w:val="24"/>
              </w:rPr>
              <w:t xml:space="preserve"> - </w:t>
            </w:r>
            <w:r w:rsidRPr="00F53172">
              <w:rPr>
                <w:rFonts w:ascii="FangSong" w:eastAsia="FangSong" w:hAnsi="FangSong" w:hint="eastAsia"/>
                <w:sz w:val="24"/>
                <w:szCs w:val="24"/>
              </w:rPr>
              <w:t>数据结构</w:t>
            </w:r>
            <w:r w:rsidRPr="00F53172">
              <w:rPr>
                <w:rFonts w:ascii="FangSong" w:eastAsia="FangSong" w:hAnsi="FangSong"/>
                <w:sz w:val="24"/>
                <w:szCs w:val="24"/>
              </w:rPr>
              <w:t xml:space="preserve"> - </w:t>
            </w:r>
            <w:r w:rsidRPr="00F53172">
              <w:rPr>
                <w:rFonts w:ascii="FangSong" w:eastAsia="FangSong" w:hAnsi="FangSong" w:hint="eastAsia"/>
                <w:sz w:val="24"/>
                <w:szCs w:val="24"/>
              </w:rPr>
              <w:t>页面展示</w:t>
            </w:r>
            <w:r w:rsidRPr="00F53172">
              <w:rPr>
                <w:rFonts w:ascii="FangSong" w:eastAsia="FangSong" w:hAnsi="FangSong"/>
                <w:sz w:val="24"/>
                <w:szCs w:val="24"/>
              </w:rPr>
              <w:t>”</w:t>
            </w:r>
            <w:r w:rsidRPr="00F53172">
              <w:rPr>
                <w:rFonts w:ascii="FangSong" w:eastAsia="FangSong" w:hAnsi="FangSong" w:hint="eastAsia"/>
                <w:sz w:val="24"/>
                <w:szCs w:val="24"/>
              </w:rPr>
              <w:t>之间能够形成可核验的对应关系。后续将在现有</w:t>
            </w:r>
            <w:r w:rsidRPr="00F53172">
              <w:rPr>
                <w:rFonts w:ascii="FangSong" w:eastAsia="FangSong" w:hAnsi="FangSong"/>
                <w:sz w:val="24"/>
                <w:szCs w:val="24"/>
              </w:rPr>
              <w:t xml:space="preserve"> Demo </w:t>
            </w:r>
            <w:r w:rsidRPr="00F53172">
              <w:rPr>
                <w:rFonts w:ascii="FangSong" w:eastAsia="FangSong" w:hAnsi="FangSong" w:hint="eastAsia"/>
                <w:sz w:val="24"/>
                <w:szCs w:val="24"/>
              </w:rPr>
              <w:t>基础上继续补充数据和完善交互，使不同阶段的研究进展都能有相应的呈现方式。</w:t>
            </w:r>
          </w:p>
          <w:p w14:paraId="455E690B" w14:textId="77777777" w:rsidR="00287F18" w:rsidRPr="00F53172" w:rsidRDefault="00287F18" w:rsidP="00287F18">
            <w:pPr>
              <w:ind w:firstLineChars="200" w:firstLine="480"/>
              <w:rPr>
                <w:rFonts w:ascii="FangSong" w:eastAsia="FangSong" w:hAnsi="FangSong" w:hint="eastAsia"/>
                <w:sz w:val="24"/>
                <w:szCs w:val="24"/>
              </w:rPr>
            </w:pPr>
            <w:r w:rsidRPr="00F53172">
              <w:rPr>
                <w:rFonts w:ascii="FangSong" w:eastAsia="FangSong" w:hAnsi="FangSong" w:hint="eastAsia"/>
                <w:sz w:val="24"/>
                <w:szCs w:val="24"/>
              </w:rPr>
              <w:t>第四，方法归纳与学术分析。在案例累积到一定规模后，团队将把同类问题放在一起比较，例如二</w:t>
            </w:r>
            <w:proofErr w:type="gramStart"/>
            <w:r w:rsidRPr="00F53172">
              <w:rPr>
                <w:rFonts w:ascii="FangSong" w:eastAsia="FangSong" w:hAnsi="FangSong" w:hint="eastAsia"/>
                <w:sz w:val="24"/>
                <w:szCs w:val="24"/>
              </w:rPr>
              <w:t>王遇到</w:t>
            </w:r>
            <w:proofErr w:type="gramEnd"/>
            <w:r w:rsidRPr="00F53172">
              <w:rPr>
                <w:rFonts w:ascii="FangSong" w:eastAsia="FangSong" w:hAnsi="FangSong" w:hint="eastAsia"/>
                <w:sz w:val="24"/>
                <w:szCs w:val="24"/>
              </w:rPr>
              <w:t>通假问题时通常如何发</w:t>
            </w:r>
            <w:proofErr w:type="gramStart"/>
            <w:r w:rsidRPr="00F53172">
              <w:rPr>
                <w:rFonts w:ascii="FangSong" w:eastAsia="FangSong" w:hAnsi="FangSong" w:hint="eastAsia"/>
                <w:sz w:val="24"/>
                <w:szCs w:val="24"/>
              </w:rPr>
              <w:t>疑</w:t>
            </w:r>
            <w:proofErr w:type="gramEnd"/>
            <w:r w:rsidRPr="00F53172">
              <w:rPr>
                <w:rFonts w:ascii="FangSong" w:eastAsia="FangSong" w:hAnsi="FangSong" w:hint="eastAsia"/>
                <w:sz w:val="24"/>
                <w:szCs w:val="24"/>
              </w:rPr>
              <w:t>，处理联绵词时更依赖哪些证据，解释虚词时怎样兼顾语境和旧说，在哪些情况下需要补充</w:t>
            </w:r>
            <w:proofErr w:type="gramStart"/>
            <w:r w:rsidRPr="00F53172">
              <w:rPr>
                <w:rFonts w:ascii="FangSong" w:eastAsia="FangSong" w:hAnsi="FangSong" w:hint="eastAsia"/>
                <w:sz w:val="24"/>
                <w:szCs w:val="24"/>
              </w:rPr>
              <w:t>释理才能</w:t>
            </w:r>
            <w:proofErr w:type="gramEnd"/>
            <w:r w:rsidRPr="00F53172">
              <w:rPr>
                <w:rFonts w:ascii="FangSong" w:eastAsia="FangSong" w:hAnsi="FangSong" w:hint="eastAsia"/>
                <w:sz w:val="24"/>
                <w:szCs w:val="24"/>
              </w:rPr>
              <w:t>形成较稳妥的结论。这一部分既是展示内容的基础，更是本项目在古典文献学和中国早期经典考据领域希望形成的阶段性认识。</w:t>
            </w:r>
          </w:p>
          <w:p w14:paraId="51F0AFA0" w14:textId="3271EA36" w:rsidR="00287F18" w:rsidRPr="00F53172" w:rsidRDefault="00287F18" w:rsidP="00287F18">
            <w:pPr>
              <w:ind w:firstLineChars="200" w:firstLine="480"/>
              <w:rPr>
                <w:rFonts w:ascii="FangSong" w:eastAsia="FangSong" w:hAnsi="FangSong" w:hint="eastAsia"/>
                <w:sz w:val="24"/>
                <w:szCs w:val="24"/>
              </w:rPr>
            </w:pPr>
            <w:r w:rsidRPr="00F53172">
              <w:rPr>
                <w:rFonts w:ascii="FangSong" w:eastAsia="FangSong" w:hAnsi="FangSong" w:hint="eastAsia"/>
                <w:sz w:val="24"/>
                <w:szCs w:val="24"/>
              </w:rPr>
              <w:t>第五，案例验证与前端化表达。项目不把网站视为独立于研究之外的</w:t>
            </w:r>
            <w:r w:rsidRPr="00F53172">
              <w:rPr>
                <w:rFonts w:ascii="FangSong" w:eastAsia="FangSong" w:hAnsi="FangSong"/>
                <w:sz w:val="24"/>
                <w:szCs w:val="24"/>
              </w:rPr>
              <w:t>“</w:t>
            </w:r>
            <w:r w:rsidRPr="00F53172">
              <w:rPr>
                <w:rFonts w:ascii="FangSong" w:eastAsia="FangSong" w:hAnsi="FangSong" w:hint="eastAsia"/>
                <w:sz w:val="24"/>
                <w:szCs w:val="24"/>
              </w:rPr>
              <w:t>包装层</w:t>
            </w:r>
            <w:r w:rsidRPr="00F53172">
              <w:rPr>
                <w:rFonts w:ascii="FangSong" w:eastAsia="FangSong" w:hAnsi="FangSong"/>
                <w:sz w:val="24"/>
                <w:szCs w:val="24"/>
              </w:rPr>
              <w:t>”</w:t>
            </w:r>
            <w:r w:rsidRPr="00F53172">
              <w:rPr>
                <w:rFonts w:ascii="FangSong" w:eastAsia="FangSong" w:hAnsi="FangSong" w:hint="eastAsia"/>
                <w:sz w:val="24"/>
                <w:szCs w:val="24"/>
              </w:rPr>
              <w:t>，而是把它作为研究成果表达的一部分。当前首页已用《经义述闻</w:t>
            </w:r>
            <w:r w:rsidRPr="00F53172">
              <w:rPr>
                <w:rFonts w:ascii="FangSong" w:eastAsia="FangSong" w:hAnsi="FangSong"/>
                <w:sz w:val="24"/>
                <w:szCs w:val="24"/>
              </w:rPr>
              <w:t>·</w:t>
            </w:r>
            <w:r w:rsidRPr="00F53172">
              <w:rPr>
                <w:rFonts w:ascii="FangSong" w:eastAsia="FangSong" w:hAnsi="FangSong" w:hint="eastAsia"/>
                <w:sz w:val="24"/>
                <w:szCs w:val="24"/>
              </w:rPr>
              <w:t>左传下》</w:t>
            </w:r>
            <w:r w:rsidRPr="00F53172">
              <w:rPr>
                <w:rFonts w:ascii="FangSong" w:eastAsia="FangSong" w:hAnsi="FangSong"/>
                <w:sz w:val="24"/>
                <w:szCs w:val="24"/>
              </w:rPr>
              <w:t>“</w:t>
            </w:r>
            <w:r w:rsidRPr="00F53172">
              <w:rPr>
                <w:rFonts w:ascii="FangSong" w:eastAsia="FangSong" w:hAnsi="FangSong" w:hint="eastAsia"/>
                <w:sz w:val="24"/>
                <w:szCs w:val="24"/>
              </w:rPr>
              <w:t>造舟于河</w:t>
            </w:r>
            <w:r w:rsidRPr="00F53172">
              <w:rPr>
                <w:rFonts w:ascii="FangSong" w:eastAsia="FangSong" w:hAnsi="FangSong"/>
                <w:sz w:val="24"/>
                <w:szCs w:val="24"/>
              </w:rPr>
              <w:t>”</w:t>
            </w:r>
            <w:r w:rsidRPr="00F53172">
              <w:rPr>
                <w:rFonts w:ascii="FangSong" w:eastAsia="FangSong" w:hAnsi="FangSong" w:hint="eastAsia"/>
                <w:sz w:val="24"/>
                <w:szCs w:val="24"/>
              </w:rPr>
              <w:t>一例展示</w:t>
            </w:r>
            <w:r w:rsidRPr="00F53172">
              <w:rPr>
                <w:rFonts w:ascii="FangSong" w:eastAsia="FangSong" w:hAnsi="FangSong"/>
                <w:sz w:val="24"/>
                <w:szCs w:val="24"/>
              </w:rPr>
              <w:t>“</w:t>
            </w:r>
            <w:r w:rsidRPr="00F53172">
              <w:rPr>
                <w:rFonts w:ascii="FangSong" w:eastAsia="FangSong" w:hAnsi="FangSong" w:hint="eastAsia"/>
                <w:sz w:val="24"/>
                <w:szCs w:val="24"/>
              </w:rPr>
              <w:t>发</w:t>
            </w:r>
            <w:proofErr w:type="gramStart"/>
            <w:r w:rsidRPr="00F53172">
              <w:rPr>
                <w:rFonts w:ascii="FangSong" w:eastAsia="FangSong" w:hAnsi="FangSong" w:hint="eastAsia"/>
                <w:sz w:val="24"/>
                <w:szCs w:val="24"/>
              </w:rPr>
              <w:t>疑</w:t>
            </w:r>
            <w:proofErr w:type="gramEnd"/>
            <w:r w:rsidRPr="00F53172">
              <w:rPr>
                <w:rFonts w:ascii="FangSong" w:eastAsia="FangSong" w:hAnsi="FangSong"/>
                <w:sz w:val="24"/>
                <w:szCs w:val="24"/>
              </w:rPr>
              <w:t>—</w:t>
            </w:r>
            <w:r w:rsidRPr="00F53172">
              <w:rPr>
                <w:rFonts w:ascii="FangSong" w:eastAsia="FangSong" w:hAnsi="FangSong" w:hint="eastAsia"/>
                <w:sz w:val="24"/>
                <w:szCs w:val="24"/>
              </w:rPr>
              <w:t>设问</w:t>
            </w:r>
            <w:r w:rsidRPr="00F53172">
              <w:rPr>
                <w:rFonts w:ascii="FangSong" w:eastAsia="FangSong" w:hAnsi="FangSong"/>
                <w:sz w:val="24"/>
                <w:szCs w:val="24"/>
              </w:rPr>
              <w:t>—</w:t>
            </w:r>
            <w:r w:rsidRPr="00F53172">
              <w:rPr>
                <w:rFonts w:ascii="FangSong" w:eastAsia="FangSong" w:hAnsi="FangSong" w:hint="eastAsia"/>
                <w:sz w:val="24"/>
                <w:szCs w:val="24"/>
              </w:rPr>
              <w:t>取证</w:t>
            </w:r>
            <w:r w:rsidRPr="00F53172">
              <w:rPr>
                <w:rFonts w:ascii="FangSong" w:eastAsia="FangSong" w:hAnsi="FangSong"/>
                <w:sz w:val="24"/>
                <w:szCs w:val="24"/>
              </w:rPr>
              <w:t>—</w:t>
            </w:r>
            <w:r w:rsidRPr="00F53172">
              <w:rPr>
                <w:rFonts w:ascii="FangSong" w:eastAsia="FangSong" w:hAnsi="FangSong" w:hint="eastAsia"/>
                <w:sz w:val="24"/>
                <w:szCs w:val="24"/>
              </w:rPr>
              <w:t>释理</w:t>
            </w:r>
            <w:r w:rsidRPr="00F53172">
              <w:rPr>
                <w:rFonts w:ascii="FangSong" w:eastAsia="FangSong" w:hAnsi="FangSong"/>
                <w:sz w:val="24"/>
                <w:szCs w:val="24"/>
              </w:rPr>
              <w:t>—</w:t>
            </w:r>
            <w:r w:rsidRPr="00F53172">
              <w:rPr>
                <w:rFonts w:ascii="FangSong" w:eastAsia="FangSong" w:hAnsi="FangSong" w:hint="eastAsia"/>
                <w:sz w:val="24"/>
                <w:szCs w:val="24"/>
              </w:rPr>
              <w:t>结论</w:t>
            </w:r>
            <w:r w:rsidR="00F53172">
              <w:rPr>
                <w:rFonts w:ascii="FangSong" w:eastAsia="FangSong" w:hAnsi="FangSong" w:hint="eastAsia"/>
                <w:sz w:val="24"/>
                <w:szCs w:val="24"/>
              </w:rPr>
              <w:t>—类推</w:t>
            </w:r>
            <w:r w:rsidRPr="00F53172">
              <w:rPr>
                <w:rFonts w:ascii="FangSong" w:eastAsia="FangSong" w:hAnsi="FangSong"/>
                <w:sz w:val="24"/>
                <w:szCs w:val="24"/>
              </w:rPr>
              <w:t>”</w:t>
            </w:r>
            <w:r w:rsidRPr="00F53172">
              <w:rPr>
                <w:rFonts w:ascii="FangSong" w:eastAsia="FangSong" w:hAnsi="FangSong" w:hint="eastAsia"/>
                <w:sz w:val="24"/>
                <w:szCs w:val="24"/>
              </w:rPr>
              <w:t>的链条，可视作本项目当前最具代表性的演示样本；后续再以《葛覃》等相关材料作扩充样本，检验</w:t>
            </w:r>
            <w:r w:rsidRPr="00F53172">
              <w:rPr>
                <w:rFonts w:ascii="FangSong" w:eastAsia="FangSong" w:hAnsi="FangSong"/>
                <w:sz w:val="24"/>
                <w:szCs w:val="24"/>
              </w:rPr>
              <w:t>“</w:t>
            </w:r>
            <w:r w:rsidRPr="00F53172">
              <w:rPr>
                <w:rFonts w:ascii="FangSong" w:eastAsia="FangSong" w:hAnsi="FangSong" w:hint="eastAsia"/>
                <w:sz w:val="24"/>
                <w:szCs w:val="24"/>
              </w:rPr>
              <w:t>词条</w:t>
            </w:r>
            <w:r w:rsidRPr="00F53172">
              <w:rPr>
                <w:rFonts w:ascii="FangSong" w:eastAsia="FangSong" w:hAnsi="FangSong"/>
                <w:sz w:val="24"/>
                <w:szCs w:val="24"/>
              </w:rPr>
              <w:t xml:space="preserve"> - </w:t>
            </w:r>
            <w:r w:rsidRPr="00F53172">
              <w:rPr>
                <w:rFonts w:ascii="FangSong" w:eastAsia="FangSong" w:hAnsi="FangSong" w:hint="eastAsia"/>
                <w:sz w:val="24"/>
                <w:szCs w:val="24"/>
              </w:rPr>
              <w:t>案例</w:t>
            </w:r>
            <w:r w:rsidRPr="00F53172">
              <w:rPr>
                <w:rFonts w:ascii="FangSong" w:eastAsia="FangSong" w:hAnsi="FangSong"/>
                <w:sz w:val="24"/>
                <w:szCs w:val="24"/>
              </w:rPr>
              <w:t xml:space="preserve"> - </w:t>
            </w:r>
            <w:r w:rsidRPr="00F53172">
              <w:rPr>
                <w:rFonts w:ascii="FangSong" w:eastAsia="FangSong" w:hAnsi="FangSong" w:hint="eastAsia"/>
                <w:sz w:val="24"/>
                <w:szCs w:val="24"/>
              </w:rPr>
              <w:t>证据</w:t>
            </w:r>
            <w:r w:rsidRPr="00F53172">
              <w:rPr>
                <w:rFonts w:ascii="FangSong" w:eastAsia="FangSong" w:hAnsi="FangSong"/>
                <w:sz w:val="24"/>
                <w:szCs w:val="24"/>
              </w:rPr>
              <w:t xml:space="preserve"> - </w:t>
            </w:r>
            <w:r w:rsidRPr="00F53172">
              <w:rPr>
                <w:rFonts w:ascii="FangSong" w:eastAsia="FangSong" w:hAnsi="FangSong" w:hint="eastAsia"/>
                <w:sz w:val="24"/>
                <w:szCs w:val="24"/>
              </w:rPr>
              <w:t>出处</w:t>
            </w:r>
            <w:r w:rsidRPr="00F53172">
              <w:rPr>
                <w:rFonts w:ascii="FangSong" w:eastAsia="FangSong" w:hAnsi="FangSong"/>
                <w:sz w:val="24"/>
                <w:szCs w:val="24"/>
              </w:rPr>
              <w:t>”</w:t>
            </w:r>
            <w:r w:rsidRPr="00F53172">
              <w:rPr>
                <w:rFonts w:ascii="FangSong" w:eastAsia="FangSong" w:hAnsi="FangSong" w:hint="eastAsia"/>
                <w:sz w:val="24"/>
                <w:szCs w:val="24"/>
              </w:rPr>
              <w:t>的阅读路径是否足以支撑真实研究与答辩展示场景。这样处理的意义，在于先用一个结构完整、论证清楚、能够现场展示的个案把研究主线讲明白，再逐步扩展到更多类型的案例比较。</w:t>
            </w:r>
          </w:p>
          <w:p w14:paraId="198E64CB" w14:textId="77777777" w:rsidR="00287F18" w:rsidRDefault="00287F18" w:rsidP="00287F18">
            <w:pPr>
              <w:ind w:firstLineChars="200" w:firstLine="420"/>
              <w:rPr>
                <w:rFonts w:ascii="FangSong" w:eastAsia="FangSong" w:hAnsi="FangSong" w:hint="eastAsia"/>
              </w:rPr>
            </w:pPr>
          </w:p>
          <w:p w14:paraId="06BD8728" w14:textId="77777777" w:rsidR="00287F18" w:rsidRPr="00F53172" w:rsidRDefault="00287F18" w:rsidP="00287F18">
            <w:pPr>
              <w:ind w:firstLineChars="200" w:firstLine="480"/>
              <w:rPr>
                <w:rFonts w:ascii="FangSong" w:eastAsia="FangSong" w:hAnsi="FangSong" w:hint="eastAsia"/>
                <w:sz w:val="24"/>
                <w:szCs w:val="24"/>
              </w:rPr>
            </w:pPr>
            <w:r w:rsidRPr="00F53172">
              <w:rPr>
                <w:rFonts w:ascii="FangSong" w:eastAsia="FangSong" w:hAnsi="FangSong" w:hint="eastAsia"/>
                <w:sz w:val="24"/>
                <w:szCs w:val="24"/>
              </w:rPr>
              <w:t>下面展现具体网站页面设计与典型案例分析示范：</w:t>
            </w:r>
          </w:p>
          <w:p w14:paraId="2FF6C0FB" w14:textId="77777777" w:rsidR="00287F18" w:rsidRPr="00F53172" w:rsidRDefault="00287F18" w:rsidP="00287F18">
            <w:pPr>
              <w:pStyle w:val="af2"/>
              <w:widowControl/>
              <w:numPr>
                <w:ilvl w:val="0"/>
                <w:numId w:val="2"/>
              </w:numPr>
              <w:spacing w:after="200"/>
              <w:ind w:firstLineChars="0"/>
              <w:jc w:val="left"/>
              <w:rPr>
                <w:rFonts w:ascii="FangSong" w:eastAsia="FangSong" w:hAnsi="FangSong" w:hint="eastAsia"/>
                <w:sz w:val="24"/>
                <w:szCs w:val="24"/>
              </w:rPr>
            </w:pPr>
            <w:r w:rsidRPr="00F53172">
              <w:rPr>
                <w:rFonts w:ascii="FangSong" w:eastAsia="FangSong" w:hAnsi="FangSong" w:hint="eastAsia"/>
                <w:sz w:val="24"/>
                <w:szCs w:val="24"/>
              </w:rPr>
              <w:t>我们的展示网站：</w:t>
            </w:r>
            <w:r>
              <w:fldChar w:fldCharType="begin"/>
            </w:r>
            <w:r>
              <w:instrText>HYPERLINK "https://gaoyou-demo1.up.railway.app"</w:instrText>
            </w:r>
            <w:r>
              <w:fldChar w:fldCharType="separate"/>
            </w:r>
            <w:r w:rsidRPr="00F53172">
              <w:rPr>
                <w:rStyle w:val="af5"/>
                <w:rFonts w:ascii="FangSong" w:eastAsia="FangSong" w:hAnsi="FangSong" w:hint="eastAsia"/>
                <w:sz w:val="24"/>
                <w:szCs w:val="24"/>
              </w:rPr>
              <w:t>https://gaoyou-demo1.up.railway.app</w:t>
            </w:r>
            <w:r>
              <w:fldChar w:fldCharType="end"/>
            </w:r>
          </w:p>
          <w:p w14:paraId="2856208C" w14:textId="77777777" w:rsidR="00287F18" w:rsidRPr="00F53172" w:rsidRDefault="00287F18" w:rsidP="00287F18">
            <w:pPr>
              <w:ind w:firstLineChars="200" w:firstLine="480"/>
              <w:rPr>
                <w:rFonts w:ascii="FangSong" w:eastAsia="FangSong" w:hAnsi="FangSong" w:hint="eastAsia"/>
                <w:sz w:val="24"/>
                <w:szCs w:val="24"/>
              </w:rPr>
            </w:pPr>
            <w:r w:rsidRPr="00F53172">
              <w:rPr>
                <w:rFonts w:ascii="FangSong" w:eastAsia="FangSong" w:hAnsi="FangSong" w:hint="eastAsia"/>
                <w:sz w:val="24"/>
                <w:szCs w:val="24"/>
              </w:rPr>
              <w:t>网站首页示意图：</w:t>
            </w:r>
          </w:p>
          <w:p w14:paraId="0B2B59A7" w14:textId="7351239C" w:rsidR="00287F18" w:rsidRDefault="007A1E08" w:rsidP="00287F18">
            <w:pPr>
              <w:ind w:firstLineChars="200" w:firstLine="420"/>
              <w:jc w:val="center"/>
              <w:rPr>
                <w:rFonts w:ascii="FangSong" w:eastAsia="FangSong" w:hAnsi="FangSong" w:hint="eastAsia"/>
              </w:rPr>
            </w:pPr>
            <w:r w:rsidRPr="007A1E08">
              <w:rPr>
                <w:rFonts w:ascii="FangSong" w:eastAsia="FangSong" w:hAnsi="FangSong"/>
                <w:noProof/>
              </w:rPr>
              <w:lastRenderedPageBreak/>
              <w:drawing>
                <wp:anchor distT="0" distB="0" distL="114300" distR="114300" simplePos="0" relativeHeight="251664896" behindDoc="0" locked="0" layoutInCell="1" allowOverlap="1" wp14:anchorId="0AD01A47" wp14:editId="725D992D">
                  <wp:simplePos x="0" y="0"/>
                  <wp:positionH relativeFrom="column">
                    <wp:posOffset>-64865</wp:posOffset>
                  </wp:positionH>
                  <wp:positionV relativeFrom="paragraph">
                    <wp:posOffset>48241</wp:posOffset>
                  </wp:positionV>
                  <wp:extent cx="6120000" cy="3459600"/>
                  <wp:effectExtent l="0" t="0" r="0" b="7620"/>
                  <wp:wrapSquare wrapText="bothSides"/>
                  <wp:docPr id="5294113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11322"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000" cy="3459600"/>
                          </a:xfrm>
                          <a:prstGeom prst="rect">
                            <a:avLst/>
                          </a:prstGeom>
                        </pic:spPr>
                      </pic:pic>
                    </a:graphicData>
                  </a:graphic>
                </wp:anchor>
              </w:drawing>
            </w:r>
          </w:p>
          <w:p w14:paraId="191B1763" w14:textId="77777777" w:rsidR="00287F18" w:rsidRDefault="00287F18" w:rsidP="00287F18">
            <w:pPr>
              <w:ind w:firstLineChars="200" w:firstLine="420"/>
              <w:jc w:val="center"/>
              <w:rPr>
                <w:rFonts w:ascii="FangSong" w:eastAsia="FangSong" w:hAnsi="FangSong" w:hint="eastAsia"/>
              </w:rPr>
            </w:pPr>
            <w:r>
              <w:rPr>
                <w:rFonts w:ascii="FangSong" w:eastAsia="FangSong" w:hAnsi="FangSong" w:hint="eastAsia"/>
              </w:rPr>
              <w:t>（图1）</w:t>
            </w:r>
          </w:p>
          <w:p w14:paraId="3F5D01E3" w14:textId="77777777" w:rsidR="00287F18" w:rsidRDefault="00287F18" w:rsidP="00287F18">
            <w:pPr>
              <w:ind w:firstLineChars="200" w:firstLine="420"/>
              <w:jc w:val="center"/>
              <w:rPr>
                <w:rFonts w:ascii="FangSong" w:eastAsia="FangSong" w:hAnsi="FangSong" w:hint="eastAsia"/>
              </w:rPr>
            </w:pPr>
          </w:p>
          <w:p w14:paraId="6E1E41E5" w14:textId="77777777" w:rsidR="00287F18" w:rsidRPr="00F53172" w:rsidRDefault="00287F18" w:rsidP="00287F18">
            <w:pPr>
              <w:ind w:firstLineChars="400" w:firstLine="960"/>
              <w:rPr>
                <w:rFonts w:ascii="FangSong" w:eastAsia="FangSong" w:hAnsi="FangSong" w:hint="eastAsia"/>
                <w:sz w:val="24"/>
                <w:szCs w:val="24"/>
              </w:rPr>
            </w:pPr>
            <w:r w:rsidRPr="00F53172">
              <w:rPr>
                <w:rFonts w:ascii="FangSong" w:eastAsia="FangSong" w:hAnsi="FangSong" w:hint="eastAsia"/>
                <w:sz w:val="24"/>
                <w:szCs w:val="24"/>
              </w:rPr>
              <w:t>2，考据案例分析的结构图：</w:t>
            </w:r>
          </w:p>
          <w:p w14:paraId="19D2E5A1" w14:textId="34852543" w:rsidR="00287F18" w:rsidRDefault="007A1E08" w:rsidP="00287F18">
            <w:pPr>
              <w:jc w:val="center"/>
              <w:rPr>
                <w:rFonts w:ascii="FangSong" w:eastAsia="FangSong" w:hAnsi="FangSong" w:hint="eastAsia"/>
              </w:rPr>
            </w:pPr>
            <w:r w:rsidRPr="007A1E08">
              <w:rPr>
                <w:rFonts w:ascii="FangSong" w:eastAsia="FangSong" w:hAnsi="FangSong"/>
                <w:noProof/>
              </w:rPr>
              <w:drawing>
                <wp:anchor distT="0" distB="0" distL="114300" distR="114300" simplePos="0" relativeHeight="251665920" behindDoc="0" locked="0" layoutInCell="1" allowOverlap="1" wp14:anchorId="0CD4C27B" wp14:editId="21CD2FFC">
                  <wp:simplePos x="0" y="0"/>
                  <wp:positionH relativeFrom="column">
                    <wp:posOffset>-65405</wp:posOffset>
                  </wp:positionH>
                  <wp:positionV relativeFrom="paragraph">
                    <wp:posOffset>71120</wp:posOffset>
                  </wp:positionV>
                  <wp:extent cx="6120000" cy="3024000"/>
                  <wp:effectExtent l="0" t="0" r="0" b="5080"/>
                  <wp:wrapSquare wrapText="bothSides"/>
                  <wp:docPr id="3497005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20000" cy="3024000"/>
                          </a:xfrm>
                          <a:prstGeom prst="rect">
                            <a:avLst/>
                          </a:prstGeom>
                          <a:noFill/>
                          <a:ln>
                            <a:noFill/>
                          </a:ln>
                        </pic:spPr>
                      </pic:pic>
                    </a:graphicData>
                  </a:graphic>
                </wp:anchor>
              </w:drawing>
            </w:r>
          </w:p>
          <w:p w14:paraId="4AC019A5" w14:textId="77777777" w:rsidR="00287F18" w:rsidRDefault="00287F18" w:rsidP="00287F18">
            <w:pPr>
              <w:jc w:val="center"/>
              <w:rPr>
                <w:rFonts w:ascii="FangSong" w:eastAsia="FangSong" w:hAnsi="FangSong" w:hint="eastAsia"/>
              </w:rPr>
            </w:pPr>
            <w:r>
              <w:rPr>
                <w:rFonts w:ascii="FangSong" w:eastAsia="FangSong" w:hAnsi="FangSong" w:hint="eastAsia"/>
              </w:rPr>
              <w:t>（图2）</w:t>
            </w:r>
          </w:p>
          <w:p w14:paraId="46A4A5B5" w14:textId="77777777" w:rsidR="00287F18" w:rsidRPr="00F53172" w:rsidRDefault="00287F18" w:rsidP="00287F18">
            <w:pPr>
              <w:ind w:firstLineChars="200" w:firstLine="480"/>
              <w:rPr>
                <w:rFonts w:ascii="FangSong" w:eastAsia="FangSong" w:hAnsi="FangSong" w:hint="eastAsia"/>
                <w:sz w:val="24"/>
                <w:szCs w:val="24"/>
              </w:rPr>
            </w:pPr>
            <w:r w:rsidRPr="00F53172">
              <w:rPr>
                <w:rFonts w:ascii="FangSong" w:eastAsia="FangSong" w:hAnsi="FangSong" w:hint="eastAsia"/>
                <w:sz w:val="24"/>
                <w:szCs w:val="24"/>
              </w:rPr>
              <w:t>3，典型案例分析展示：</w:t>
            </w:r>
          </w:p>
          <w:p w14:paraId="3575F7A2" w14:textId="6E9A354D" w:rsidR="00287F18" w:rsidRDefault="00287F18" w:rsidP="00287F18">
            <w:pPr>
              <w:rPr>
                <w:rFonts w:ascii="FangSong" w:eastAsia="FangSong" w:hAnsi="FangSong" w:hint="eastAsia"/>
                <w:noProof/>
              </w:rPr>
            </w:pPr>
          </w:p>
          <w:p w14:paraId="4FAED18D" w14:textId="77777777" w:rsidR="007A1E08" w:rsidRDefault="007A1E08" w:rsidP="00287F18">
            <w:pPr>
              <w:rPr>
                <w:rFonts w:ascii="FangSong" w:eastAsia="FangSong" w:hAnsi="FangSong" w:hint="eastAsia"/>
                <w:noProof/>
              </w:rPr>
            </w:pPr>
          </w:p>
          <w:p w14:paraId="0DCE040E" w14:textId="77777777" w:rsidR="007A1E08" w:rsidRDefault="007A1E08" w:rsidP="00287F18">
            <w:pPr>
              <w:rPr>
                <w:rFonts w:ascii="FangSong" w:eastAsia="FangSong" w:hAnsi="FangSong" w:hint="eastAsia"/>
                <w:noProof/>
              </w:rPr>
            </w:pPr>
          </w:p>
          <w:p w14:paraId="0B9F9B96" w14:textId="77777777" w:rsidR="007A1E08" w:rsidRDefault="007A1E08" w:rsidP="00287F18">
            <w:pPr>
              <w:rPr>
                <w:rFonts w:ascii="FangSong" w:eastAsia="FangSong" w:hAnsi="FangSong" w:hint="eastAsia"/>
                <w:noProof/>
              </w:rPr>
            </w:pPr>
          </w:p>
          <w:p w14:paraId="77D1D4F0" w14:textId="13E61C08" w:rsidR="007A1E08" w:rsidRDefault="007A1E08" w:rsidP="00287F18">
            <w:pPr>
              <w:rPr>
                <w:rFonts w:ascii="FangSong" w:eastAsia="FangSong" w:hAnsi="FangSong" w:hint="eastAsia"/>
              </w:rPr>
            </w:pPr>
            <w:r>
              <w:rPr>
                <w:rFonts w:ascii="FangSong" w:eastAsia="FangSong" w:hAnsi="FangSong"/>
                <w:noProof/>
              </w:rPr>
              <w:lastRenderedPageBreak/>
              <w:drawing>
                <wp:inline distT="0" distB="0" distL="0" distR="0" wp14:anchorId="5FF9F37B" wp14:editId="21E0C268">
                  <wp:extent cx="5983605" cy="8087995"/>
                  <wp:effectExtent l="0" t="0" r="0" b="8255"/>
                  <wp:docPr id="9226087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08719" name="图片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83605" cy="8087995"/>
                          </a:xfrm>
                          <a:prstGeom prst="rect">
                            <a:avLst/>
                          </a:prstGeom>
                        </pic:spPr>
                      </pic:pic>
                    </a:graphicData>
                  </a:graphic>
                </wp:inline>
              </w:drawing>
            </w:r>
          </w:p>
          <w:p w14:paraId="09A9C464" w14:textId="77777777" w:rsidR="00287F18" w:rsidRDefault="00287F18" w:rsidP="00287F18">
            <w:pPr>
              <w:jc w:val="center"/>
              <w:rPr>
                <w:rFonts w:ascii="FangSong" w:eastAsia="FangSong" w:hAnsi="FangSong" w:hint="eastAsia"/>
              </w:rPr>
            </w:pPr>
            <w:r>
              <w:rPr>
                <w:rFonts w:ascii="FangSong" w:eastAsia="FangSong" w:hAnsi="FangSong" w:hint="eastAsia"/>
              </w:rPr>
              <w:t>（图3</w:t>
            </w:r>
            <w:r>
              <w:rPr>
                <w:rFonts w:ascii="FangSong" w:eastAsia="FangSong" w:hAnsi="FangSong"/>
              </w:rPr>
              <w:t>）</w:t>
            </w:r>
          </w:p>
          <w:p w14:paraId="50DFEF31" w14:textId="77777777" w:rsidR="00287F18" w:rsidRPr="007068A6" w:rsidRDefault="00287F18" w:rsidP="00287F18">
            <w:pPr>
              <w:pStyle w:val="3"/>
              <w:rPr>
                <w:rFonts w:ascii="FangSong" w:eastAsia="FangSong" w:hAnsi="FangSong" w:hint="eastAsia"/>
              </w:rPr>
            </w:pPr>
            <w:r w:rsidRPr="007068A6">
              <w:rPr>
                <w:rFonts w:ascii="FangSong" w:eastAsia="FangSong" w:hAnsi="FangSong"/>
              </w:rPr>
              <w:lastRenderedPageBreak/>
              <w:t xml:space="preserve">4. </w:t>
            </w:r>
            <w:r w:rsidRPr="007068A6">
              <w:rPr>
                <w:rFonts w:ascii="FangSong" w:eastAsia="FangSong" w:hAnsi="FangSong" w:hint="eastAsia"/>
              </w:rPr>
              <w:t>研究方法</w:t>
            </w:r>
          </w:p>
          <w:p w14:paraId="39E813DA" w14:textId="0D4BCE01" w:rsidR="00287F18" w:rsidRPr="00F53172" w:rsidRDefault="00287F18" w:rsidP="00287F18">
            <w:pPr>
              <w:ind w:firstLineChars="200" w:firstLine="480"/>
              <w:rPr>
                <w:rFonts w:ascii="FangSong" w:eastAsia="FangSong" w:hAnsi="FangSong" w:hint="eastAsia"/>
                <w:sz w:val="24"/>
                <w:szCs w:val="24"/>
              </w:rPr>
            </w:pPr>
            <w:r w:rsidRPr="00F53172">
              <w:rPr>
                <w:rFonts w:ascii="FangSong" w:eastAsia="FangSong" w:hAnsi="FangSong" w:hint="eastAsia"/>
                <w:sz w:val="24"/>
                <w:szCs w:val="24"/>
              </w:rPr>
              <w:t>本项目采用文献学方法与数字整理方法结合的方式推进。其中，文献细读、</w:t>
            </w:r>
            <w:proofErr w:type="gramStart"/>
            <w:r w:rsidRPr="00F53172">
              <w:rPr>
                <w:rFonts w:ascii="FangSong" w:eastAsia="FangSong" w:hAnsi="FangSong" w:hint="eastAsia"/>
                <w:sz w:val="24"/>
                <w:szCs w:val="24"/>
              </w:rPr>
              <w:t>义训辨析</w:t>
            </w:r>
            <w:proofErr w:type="gramEnd"/>
            <w:r w:rsidRPr="00F53172">
              <w:rPr>
                <w:rFonts w:ascii="FangSong" w:eastAsia="FangSong" w:hAnsi="FangSong" w:hint="eastAsia"/>
                <w:sz w:val="24"/>
                <w:szCs w:val="24"/>
              </w:rPr>
              <w:t>、词义与文意区分、征引与考证结合等方面，尤其参考王宁《训诂学原理》所梳理的传统训诂方法；考据结构的拆解与环节效度判断，则吸收相关考据方法研究关于</w:t>
            </w:r>
            <w:r w:rsidRPr="00F53172">
              <w:rPr>
                <w:rFonts w:ascii="FangSong" w:eastAsia="FangSong" w:hAnsi="FangSong"/>
                <w:sz w:val="24"/>
                <w:szCs w:val="24"/>
              </w:rPr>
              <w:t>“</w:t>
            </w:r>
            <w:r w:rsidRPr="00F53172">
              <w:rPr>
                <w:rFonts w:ascii="FangSong" w:eastAsia="FangSong" w:hAnsi="FangSong" w:hint="eastAsia"/>
                <w:sz w:val="24"/>
                <w:szCs w:val="24"/>
              </w:rPr>
              <w:t>发</w:t>
            </w:r>
            <w:proofErr w:type="gramStart"/>
            <w:r w:rsidRPr="00F53172">
              <w:rPr>
                <w:rFonts w:ascii="FangSong" w:eastAsia="FangSong" w:hAnsi="FangSong" w:hint="eastAsia"/>
                <w:sz w:val="24"/>
                <w:szCs w:val="24"/>
              </w:rPr>
              <w:t>疑</w:t>
            </w:r>
            <w:proofErr w:type="gramEnd"/>
            <w:r w:rsidRPr="00F53172">
              <w:rPr>
                <w:rFonts w:ascii="FangSong" w:eastAsia="FangSong" w:hAnsi="FangSong"/>
                <w:sz w:val="24"/>
                <w:szCs w:val="24"/>
              </w:rPr>
              <w:t>—</w:t>
            </w:r>
            <w:r w:rsidRPr="00F53172">
              <w:rPr>
                <w:rFonts w:ascii="FangSong" w:eastAsia="FangSong" w:hAnsi="FangSong" w:hint="eastAsia"/>
                <w:sz w:val="24"/>
                <w:szCs w:val="24"/>
              </w:rPr>
              <w:t>预设</w:t>
            </w:r>
            <w:r w:rsidRPr="00F53172">
              <w:rPr>
                <w:rFonts w:ascii="FangSong" w:eastAsia="FangSong" w:hAnsi="FangSong"/>
                <w:sz w:val="24"/>
                <w:szCs w:val="24"/>
              </w:rPr>
              <w:t>—</w:t>
            </w:r>
            <w:r w:rsidRPr="00F53172">
              <w:rPr>
                <w:rFonts w:ascii="FangSong" w:eastAsia="FangSong" w:hAnsi="FangSong" w:hint="eastAsia"/>
                <w:sz w:val="24"/>
                <w:szCs w:val="24"/>
              </w:rPr>
              <w:t>取证</w:t>
            </w:r>
            <w:r w:rsidRPr="00F53172">
              <w:rPr>
                <w:rFonts w:ascii="FangSong" w:eastAsia="FangSong" w:hAnsi="FangSong"/>
                <w:sz w:val="24"/>
                <w:szCs w:val="24"/>
              </w:rPr>
              <w:t>—</w:t>
            </w:r>
            <w:r w:rsidRPr="00F53172">
              <w:rPr>
                <w:rFonts w:ascii="FangSong" w:eastAsia="FangSong" w:hAnsi="FangSong" w:hint="eastAsia"/>
                <w:sz w:val="24"/>
                <w:szCs w:val="24"/>
              </w:rPr>
              <w:t>释理</w:t>
            </w:r>
            <w:r w:rsidRPr="00F53172">
              <w:rPr>
                <w:rFonts w:ascii="FangSong" w:eastAsia="FangSong" w:hAnsi="FangSong"/>
                <w:sz w:val="24"/>
                <w:szCs w:val="24"/>
              </w:rPr>
              <w:t>—</w:t>
            </w:r>
            <w:r w:rsidRPr="00F53172">
              <w:rPr>
                <w:rFonts w:ascii="FangSong" w:eastAsia="FangSong" w:hAnsi="FangSong" w:hint="eastAsia"/>
                <w:sz w:val="24"/>
                <w:szCs w:val="24"/>
              </w:rPr>
              <w:t>结论</w:t>
            </w:r>
            <w:r w:rsidR="00F53172">
              <w:rPr>
                <w:rFonts w:ascii="FangSong" w:eastAsia="FangSong" w:hAnsi="FangSong" w:hint="eastAsia"/>
                <w:sz w:val="24"/>
                <w:szCs w:val="24"/>
              </w:rPr>
              <w:t>—</w:t>
            </w:r>
            <w:r w:rsidR="00D64EB6">
              <w:rPr>
                <w:rFonts w:ascii="FangSong" w:eastAsia="FangSong" w:hAnsi="FangSong" w:hint="eastAsia"/>
                <w:sz w:val="24"/>
                <w:szCs w:val="24"/>
              </w:rPr>
              <w:t>类推</w:t>
            </w:r>
            <w:r w:rsidRPr="00F53172">
              <w:rPr>
                <w:rFonts w:ascii="FangSong" w:eastAsia="FangSong" w:hAnsi="FangSong"/>
                <w:sz w:val="24"/>
                <w:szCs w:val="24"/>
              </w:rPr>
              <w:t>”</w:t>
            </w:r>
            <w:r w:rsidRPr="00F53172">
              <w:rPr>
                <w:rFonts w:ascii="FangSong" w:eastAsia="FangSong" w:hAnsi="FangSong" w:hint="eastAsia"/>
                <w:sz w:val="24"/>
                <w:szCs w:val="24"/>
              </w:rPr>
              <w:t>的分析框架；数据建模、结构化存储与平台展示链路，则借鉴专题知识库的既有实践。</w:t>
            </w:r>
          </w:p>
          <w:p w14:paraId="174E5F00" w14:textId="77777777" w:rsidR="00287F18" w:rsidRPr="00F53172" w:rsidRDefault="00287F18" w:rsidP="00287F18">
            <w:pPr>
              <w:ind w:firstLineChars="200" w:firstLine="480"/>
              <w:rPr>
                <w:rFonts w:ascii="FangSong" w:eastAsia="FangSong" w:hAnsi="FangSong" w:hint="eastAsia"/>
                <w:sz w:val="24"/>
                <w:szCs w:val="24"/>
              </w:rPr>
            </w:pPr>
            <w:r w:rsidRPr="00F53172">
              <w:rPr>
                <w:rFonts w:ascii="FangSong" w:eastAsia="FangSong" w:hAnsi="FangSong"/>
                <w:sz w:val="24"/>
                <w:szCs w:val="24"/>
              </w:rPr>
              <w:t xml:space="preserve">1. </w:t>
            </w:r>
            <w:r w:rsidRPr="00F53172">
              <w:rPr>
                <w:rFonts w:ascii="FangSong" w:eastAsia="FangSong" w:hAnsi="FangSong" w:hint="eastAsia"/>
                <w:sz w:val="24"/>
                <w:szCs w:val="24"/>
              </w:rPr>
              <w:t>文献细读与个案分析。对代表性条目逐条研读，先看二王在解释什么，再看其如何展开判断，以保证学术判断不失真。</w:t>
            </w:r>
          </w:p>
          <w:p w14:paraId="349F3D72" w14:textId="607A092C" w:rsidR="00287F18" w:rsidRPr="00F53172" w:rsidRDefault="00287F18" w:rsidP="00287F18">
            <w:pPr>
              <w:ind w:firstLineChars="200" w:firstLine="480"/>
              <w:rPr>
                <w:rFonts w:ascii="FangSong" w:eastAsia="FangSong" w:hAnsi="FangSong" w:hint="eastAsia"/>
                <w:sz w:val="24"/>
                <w:szCs w:val="24"/>
              </w:rPr>
            </w:pPr>
            <w:r w:rsidRPr="00F53172">
              <w:rPr>
                <w:rFonts w:ascii="FangSong" w:eastAsia="FangSong" w:hAnsi="FangSong" w:hint="eastAsia"/>
                <w:sz w:val="24"/>
                <w:szCs w:val="24"/>
              </w:rPr>
              <w:t>2.结构拆解与标注。把每条考据拆成若干固定栏目，重点记录发</w:t>
            </w:r>
            <w:proofErr w:type="gramStart"/>
            <w:r w:rsidRPr="00F53172">
              <w:rPr>
                <w:rFonts w:ascii="FangSong" w:eastAsia="FangSong" w:hAnsi="FangSong" w:hint="eastAsia"/>
                <w:sz w:val="24"/>
                <w:szCs w:val="24"/>
              </w:rPr>
              <w:t>疑</w:t>
            </w:r>
            <w:proofErr w:type="gramEnd"/>
            <w:r w:rsidRPr="00F53172">
              <w:rPr>
                <w:rFonts w:ascii="FangSong" w:eastAsia="FangSong" w:hAnsi="FangSong" w:hint="eastAsia"/>
                <w:sz w:val="24"/>
                <w:szCs w:val="24"/>
              </w:rPr>
              <w:t>、预设、取证、释理、结论</w:t>
            </w:r>
            <w:r w:rsidR="00D64EB6">
              <w:rPr>
                <w:rFonts w:ascii="FangSong" w:eastAsia="FangSong" w:hAnsi="FangSong" w:hint="eastAsia"/>
                <w:sz w:val="24"/>
                <w:szCs w:val="24"/>
              </w:rPr>
              <w:t>、类推六</w:t>
            </w:r>
            <w:r w:rsidRPr="00F53172">
              <w:rPr>
                <w:rFonts w:ascii="FangSong" w:eastAsia="FangSong" w:hAnsi="FangSong" w:hint="eastAsia"/>
                <w:sz w:val="24"/>
                <w:szCs w:val="24"/>
              </w:rPr>
              <w:t>个环节，以保证考据过程能够稳定表达。</w:t>
            </w:r>
            <w:r w:rsidRPr="00F53172">
              <w:rPr>
                <w:rFonts w:ascii="FangSong" w:eastAsia="FangSong" w:hAnsi="FangSong"/>
                <w:sz w:val="24"/>
                <w:szCs w:val="24"/>
              </w:rPr>
              <w:t>在</w:t>
            </w:r>
            <w:r w:rsidR="00D64EB6">
              <w:rPr>
                <w:rFonts w:ascii="FangSong" w:eastAsia="FangSong" w:hAnsi="FangSong" w:hint="eastAsia"/>
                <w:sz w:val="24"/>
                <w:szCs w:val="24"/>
              </w:rPr>
              <w:t>六</w:t>
            </w:r>
            <w:r w:rsidRPr="00F53172">
              <w:rPr>
                <w:rFonts w:ascii="FangSong" w:eastAsia="FangSong" w:hAnsi="FangSong"/>
                <w:sz w:val="24"/>
                <w:szCs w:val="24"/>
              </w:rPr>
              <w:t>环节之外，再对取证效度、</w:t>
            </w:r>
            <w:proofErr w:type="gramStart"/>
            <w:r w:rsidRPr="00F53172">
              <w:rPr>
                <w:rFonts w:ascii="FangSong" w:eastAsia="FangSong" w:hAnsi="FangSong"/>
                <w:sz w:val="24"/>
                <w:szCs w:val="24"/>
              </w:rPr>
              <w:t>释理充分性</w:t>
            </w:r>
            <w:proofErr w:type="gramEnd"/>
            <w:r w:rsidRPr="00F53172">
              <w:rPr>
                <w:rFonts w:ascii="FangSong" w:eastAsia="FangSong" w:hAnsi="FangSong"/>
                <w:sz w:val="24"/>
                <w:szCs w:val="24"/>
              </w:rPr>
              <w:t>和结论状态作简要标记，以便后续比较不同案例的论证强弱</w:t>
            </w:r>
            <w:r w:rsidRPr="00F53172">
              <w:rPr>
                <w:rFonts w:ascii="FangSong" w:eastAsia="FangSong" w:hAnsi="FangSong" w:hint="eastAsia"/>
                <w:sz w:val="24"/>
                <w:szCs w:val="24"/>
              </w:rPr>
              <w:t>。</w:t>
            </w:r>
          </w:p>
          <w:p w14:paraId="5C050BF7" w14:textId="77777777" w:rsidR="00287F18" w:rsidRPr="00D64EB6" w:rsidRDefault="00287F18" w:rsidP="00287F18">
            <w:pPr>
              <w:ind w:firstLineChars="200" w:firstLine="480"/>
              <w:rPr>
                <w:rFonts w:ascii="FangSong" w:eastAsia="FangSong" w:hAnsi="FangSong" w:hint="eastAsia"/>
                <w:sz w:val="24"/>
                <w:szCs w:val="24"/>
              </w:rPr>
            </w:pPr>
            <w:r w:rsidRPr="00D64EB6">
              <w:rPr>
                <w:rFonts w:ascii="FangSong" w:eastAsia="FangSong" w:hAnsi="FangSong" w:hint="eastAsia"/>
                <w:sz w:val="24"/>
                <w:szCs w:val="24"/>
              </w:rPr>
              <w:t>3.训诂与音义关系分析。围绕讹字、通假、因声求义、联绵词、虚词释读、句法辨析等问题，结合字形、音读、语境和书证做细读比较，以保证同类问题能够形成方法归纳。</w:t>
            </w:r>
          </w:p>
          <w:p w14:paraId="48A8DC7F" w14:textId="77777777" w:rsidR="00287F18" w:rsidRPr="00D64EB6" w:rsidRDefault="00287F18" w:rsidP="00287F18">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4. </w:t>
            </w:r>
            <w:r w:rsidRPr="00D64EB6">
              <w:rPr>
                <w:rFonts w:ascii="FangSong" w:eastAsia="FangSong" w:hAnsi="FangSong" w:hint="eastAsia"/>
                <w:sz w:val="24"/>
                <w:szCs w:val="24"/>
              </w:rPr>
              <w:t>分类归纳。把同类问题放在一起看，比较它们的共性与差异，以支撑后续专题整理说明。</w:t>
            </w:r>
          </w:p>
          <w:p w14:paraId="111FBED8" w14:textId="77777777" w:rsidR="00287F18" w:rsidRPr="00D64EB6" w:rsidRDefault="00287F18" w:rsidP="00287F18">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5. </w:t>
            </w:r>
            <w:r w:rsidRPr="00D64EB6">
              <w:rPr>
                <w:rFonts w:ascii="FangSong" w:eastAsia="FangSong" w:hAnsi="FangSong" w:hint="eastAsia"/>
                <w:sz w:val="24"/>
                <w:szCs w:val="24"/>
              </w:rPr>
              <w:t>数据建模与原型开发。把已整理的著作、片段、词条、案例和证据</w:t>
            </w:r>
            <w:proofErr w:type="gramStart"/>
            <w:r w:rsidRPr="00D64EB6">
              <w:rPr>
                <w:rFonts w:ascii="FangSong" w:eastAsia="FangSong" w:hAnsi="FangSong" w:hint="eastAsia"/>
                <w:sz w:val="24"/>
                <w:szCs w:val="24"/>
              </w:rPr>
              <w:t>按稳定</w:t>
            </w:r>
            <w:proofErr w:type="gramEnd"/>
            <w:r w:rsidRPr="00D64EB6">
              <w:rPr>
                <w:rFonts w:ascii="FangSong" w:eastAsia="FangSong" w:hAnsi="FangSong" w:hint="eastAsia"/>
                <w:sz w:val="24"/>
                <w:szCs w:val="24"/>
              </w:rPr>
              <w:t>关系接起来，再用可运行的原型反过来检验字段和流程是否足以支撑研究展示。</w:t>
            </w:r>
          </w:p>
          <w:p w14:paraId="09E91B9F" w14:textId="77777777" w:rsidR="00287F18" w:rsidRPr="00D64EB6" w:rsidRDefault="00287F18" w:rsidP="00287F18">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6. </w:t>
            </w:r>
            <w:r w:rsidRPr="00D64EB6">
              <w:rPr>
                <w:rFonts w:ascii="FangSong" w:eastAsia="FangSong" w:hAnsi="FangSong" w:hint="eastAsia"/>
                <w:sz w:val="24"/>
                <w:szCs w:val="24"/>
              </w:rPr>
              <w:t>人工复核优先。任何自动处理或程序辅助都只作为整理工具，不替代最终学术判断；涉及疑难归类和结论确认时，以人工核校为准。</w:t>
            </w:r>
          </w:p>
          <w:p w14:paraId="361095E3" w14:textId="77777777" w:rsidR="00F16E0E" w:rsidRPr="007068A6" w:rsidRDefault="00F16E0E" w:rsidP="00F16E0E">
            <w:pPr>
              <w:pStyle w:val="3"/>
              <w:rPr>
                <w:rFonts w:ascii="FangSong" w:eastAsia="FangSong" w:hAnsi="FangSong" w:hint="eastAsia"/>
              </w:rPr>
            </w:pPr>
            <w:r w:rsidRPr="007068A6">
              <w:rPr>
                <w:rFonts w:ascii="FangSong" w:eastAsia="FangSong" w:hAnsi="FangSong"/>
              </w:rPr>
              <w:t xml:space="preserve">5. </w:t>
            </w:r>
            <w:r w:rsidRPr="007068A6">
              <w:rPr>
                <w:rFonts w:ascii="FangSong" w:eastAsia="FangSong" w:hAnsi="FangSong" w:hint="eastAsia"/>
              </w:rPr>
              <w:t>技术路线与实施步骤</w:t>
            </w:r>
          </w:p>
          <w:p w14:paraId="3552EEAC"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结合当前项目基础，实施步骤拟分四阶段推进，每一阶段都对应明确任务、产出与完成标志。</w:t>
            </w:r>
          </w:p>
          <w:p w14:paraId="499B01B8" w14:textId="77777777" w:rsidR="00F16E0E" w:rsidRPr="00D64EB6" w:rsidRDefault="00F16E0E" w:rsidP="00F16E0E">
            <w:pPr>
              <w:pStyle w:val="4"/>
              <w:rPr>
                <w:rFonts w:ascii="FangSong" w:eastAsia="FangSong" w:hAnsi="FangSong" w:hint="eastAsia"/>
                <w:sz w:val="24"/>
                <w:szCs w:val="24"/>
              </w:rPr>
            </w:pPr>
            <w:r w:rsidRPr="00D64EB6">
              <w:rPr>
                <w:rFonts w:ascii="FangSong" w:eastAsia="FangSong" w:hAnsi="FangSong" w:hint="eastAsia"/>
                <w:sz w:val="24"/>
                <w:szCs w:val="24"/>
              </w:rPr>
              <w:t>阶段</w:t>
            </w:r>
            <w:r w:rsidRPr="00D64EB6">
              <w:rPr>
                <w:rFonts w:ascii="FangSong" w:eastAsia="FangSong" w:hAnsi="FangSong"/>
                <w:sz w:val="24"/>
                <w:szCs w:val="24"/>
              </w:rPr>
              <w:t xml:space="preserve"> A</w:t>
            </w:r>
            <w:r w:rsidRPr="00D64EB6">
              <w:rPr>
                <w:rFonts w:ascii="FangSong" w:eastAsia="FangSong" w:hAnsi="FangSong" w:hint="eastAsia"/>
                <w:sz w:val="24"/>
                <w:szCs w:val="24"/>
              </w:rPr>
              <w:t>：数据准备与规则确定</w:t>
            </w:r>
          </w:p>
          <w:p w14:paraId="5A9DC363"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主要任务：</w:t>
            </w:r>
          </w:p>
          <w:p w14:paraId="715D9B1B"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1. </w:t>
            </w:r>
            <w:r w:rsidRPr="00D64EB6">
              <w:rPr>
                <w:rFonts w:ascii="FangSong" w:eastAsia="FangSong" w:hAnsi="FangSong" w:hint="eastAsia"/>
                <w:sz w:val="24"/>
                <w:szCs w:val="24"/>
              </w:rPr>
              <w:t>清理现有</w:t>
            </w:r>
            <w:r w:rsidRPr="00D64EB6">
              <w:rPr>
                <w:rFonts w:ascii="FangSong" w:eastAsia="FangSong" w:hAnsi="FangSong"/>
                <w:sz w:val="24"/>
                <w:szCs w:val="24"/>
              </w:rPr>
              <w:t xml:space="preserve"> Word</w:t>
            </w:r>
            <w:r w:rsidRPr="00D64EB6">
              <w:rPr>
                <w:rFonts w:ascii="FangSong" w:eastAsia="FangSong" w:hAnsi="FangSong" w:hint="eastAsia"/>
                <w:sz w:val="24"/>
                <w:szCs w:val="24"/>
              </w:rPr>
              <w:t>、</w:t>
            </w:r>
            <w:r w:rsidRPr="00D64EB6">
              <w:rPr>
                <w:rFonts w:ascii="FangSong" w:eastAsia="FangSong" w:hAnsi="FangSong"/>
                <w:sz w:val="24"/>
                <w:szCs w:val="24"/>
              </w:rPr>
              <w:t xml:space="preserve">Markdown </w:t>
            </w:r>
            <w:r w:rsidRPr="00D64EB6">
              <w:rPr>
                <w:rFonts w:ascii="FangSong" w:eastAsia="FangSong" w:hAnsi="FangSong" w:hint="eastAsia"/>
                <w:sz w:val="24"/>
                <w:szCs w:val="24"/>
              </w:rPr>
              <w:t>等材料，统一底本与出处口径。</w:t>
            </w:r>
          </w:p>
          <w:p w14:paraId="2F145B76"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2. </w:t>
            </w:r>
            <w:r w:rsidRPr="00D64EB6">
              <w:rPr>
                <w:rFonts w:ascii="FangSong" w:eastAsia="FangSong" w:hAnsi="FangSong" w:hint="eastAsia"/>
                <w:sz w:val="24"/>
                <w:szCs w:val="24"/>
              </w:rPr>
              <w:t>明确著作、片段、词条、案例、证据五类核心对象及其关系。</w:t>
            </w:r>
          </w:p>
          <w:p w14:paraId="3B059310"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sz w:val="24"/>
                <w:szCs w:val="24"/>
              </w:rPr>
              <w:t>3. 统一案例记录格式、出处标记方式和术语口径，形成五环节基础标注办法，并初步明确取证效度、</w:t>
            </w:r>
            <w:proofErr w:type="gramStart"/>
            <w:r w:rsidRPr="00D64EB6">
              <w:rPr>
                <w:rFonts w:ascii="FangSong" w:eastAsia="FangSong" w:hAnsi="FangSong"/>
                <w:sz w:val="24"/>
                <w:szCs w:val="24"/>
              </w:rPr>
              <w:t>释理充分性</w:t>
            </w:r>
            <w:proofErr w:type="gramEnd"/>
            <w:r w:rsidRPr="00D64EB6">
              <w:rPr>
                <w:rFonts w:ascii="FangSong" w:eastAsia="FangSong" w:hAnsi="FangSong"/>
                <w:sz w:val="24"/>
                <w:szCs w:val="24"/>
              </w:rPr>
              <w:t>和结论状态的记录口径。</w:t>
            </w:r>
          </w:p>
          <w:p w14:paraId="5FE79471"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4. </w:t>
            </w:r>
            <w:r w:rsidRPr="00D64EB6">
              <w:rPr>
                <w:rFonts w:ascii="FangSong" w:eastAsia="FangSong" w:hAnsi="FangSong" w:hint="eastAsia"/>
                <w:sz w:val="24"/>
                <w:szCs w:val="24"/>
              </w:rPr>
              <w:t>形成首批代表性案例清单和问题类型划分口径。</w:t>
            </w:r>
          </w:p>
          <w:p w14:paraId="5236A5C4"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阶段产出：</w:t>
            </w:r>
          </w:p>
          <w:p w14:paraId="15822D91"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案例模板与字段规范。</w:t>
            </w:r>
          </w:p>
          <w:p w14:paraId="3E1AD397"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首批案例清单。</w:t>
            </w:r>
          </w:p>
          <w:p w14:paraId="26341F60"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数据库结构说明。</w:t>
            </w:r>
          </w:p>
          <w:p w14:paraId="38A45F59" w14:textId="77777777" w:rsidR="00F16E0E" w:rsidRPr="00D64EB6" w:rsidRDefault="00F16E0E" w:rsidP="00F16E0E">
            <w:pPr>
              <w:pStyle w:val="4"/>
              <w:rPr>
                <w:rFonts w:ascii="FangSong" w:eastAsia="FangSong" w:hAnsi="FangSong" w:hint="eastAsia"/>
                <w:sz w:val="24"/>
                <w:szCs w:val="24"/>
              </w:rPr>
            </w:pPr>
            <w:r w:rsidRPr="00D64EB6">
              <w:rPr>
                <w:rFonts w:ascii="FangSong" w:eastAsia="FangSong" w:hAnsi="FangSong" w:hint="eastAsia"/>
                <w:sz w:val="24"/>
                <w:szCs w:val="24"/>
              </w:rPr>
              <w:t>阶段</w:t>
            </w:r>
            <w:r w:rsidRPr="00D64EB6">
              <w:rPr>
                <w:rFonts w:ascii="FangSong" w:eastAsia="FangSong" w:hAnsi="FangSong"/>
                <w:sz w:val="24"/>
                <w:szCs w:val="24"/>
              </w:rPr>
              <w:t xml:space="preserve"> B</w:t>
            </w:r>
            <w:r w:rsidRPr="00D64EB6">
              <w:rPr>
                <w:rFonts w:ascii="FangSong" w:eastAsia="FangSong" w:hAnsi="FangSong" w:hint="eastAsia"/>
                <w:sz w:val="24"/>
                <w:szCs w:val="24"/>
              </w:rPr>
              <w:t>：基础语料录入与检索原型</w:t>
            </w:r>
          </w:p>
          <w:p w14:paraId="14EA9906"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主要任务：</w:t>
            </w:r>
          </w:p>
          <w:p w14:paraId="06FD3DCB"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1. </w:t>
            </w:r>
            <w:r w:rsidRPr="00D64EB6">
              <w:rPr>
                <w:rFonts w:ascii="FangSong" w:eastAsia="FangSong" w:hAnsi="FangSong" w:hint="eastAsia"/>
                <w:sz w:val="24"/>
                <w:szCs w:val="24"/>
              </w:rPr>
              <w:t>录入首批代表性著作信息、文本片段和案例数据。</w:t>
            </w:r>
          </w:p>
          <w:p w14:paraId="3C385A94"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2. </w:t>
            </w:r>
            <w:r w:rsidRPr="00D64EB6">
              <w:rPr>
                <w:rFonts w:ascii="FangSong" w:eastAsia="FangSong" w:hAnsi="FangSong" w:hint="eastAsia"/>
                <w:sz w:val="24"/>
                <w:szCs w:val="24"/>
              </w:rPr>
              <w:t>建立词条、案例、证据之间的基本连接关系。</w:t>
            </w:r>
          </w:p>
          <w:p w14:paraId="58F7C4B1"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3. </w:t>
            </w:r>
            <w:r w:rsidRPr="00D64EB6">
              <w:rPr>
                <w:rFonts w:ascii="FangSong" w:eastAsia="FangSong" w:hAnsi="FangSong" w:hint="eastAsia"/>
                <w:sz w:val="24"/>
                <w:szCs w:val="24"/>
              </w:rPr>
              <w:t>完成知识库</w:t>
            </w:r>
            <w:r w:rsidRPr="00D64EB6">
              <w:rPr>
                <w:rFonts w:ascii="FangSong" w:eastAsia="FangSong" w:hAnsi="FangSong"/>
                <w:sz w:val="24"/>
                <w:szCs w:val="24"/>
              </w:rPr>
              <w:t xml:space="preserve"> Demo </w:t>
            </w:r>
            <w:r w:rsidRPr="00D64EB6">
              <w:rPr>
                <w:rFonts w:ascii="FangSong" w:eastAsia="FangSong" w:hAnsi="FangSong" w:hint="eastAsia"/>
                <w:sz w:val="24"/>
                <w:szCs w:val="24"/>
              </w:rPr>
              <w:t>中的基础检索、统计和案例浏览功能。</w:t>
            </w:r>
          </w:p>
          <w:p w14:paraId="3441ADD7"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sz w:val="24"/>
                <w:szCs w:val="24"/>
              </w:rPr>
              <w:lastRenderedPageBreak/>
              <w:t xml:space="preserve">4. </w:t>
            </w:r>
            <w:r w:rsidRPr="00D64EB6">
              <w:rPr>
                <w:rFonts w:ascii="FangSong" w:eastAsia="FangSong" w:hAnsi="FangSong" w:hint="eastAsia"/>
                <w:sz w:val="24"/>
                <w:szCs w:val="24"/>
              </w:rPr>
              <w:t>以若干代表性案例检验案例、出处与五环节说明能否清楚对应。</w:t>
            </w:r>
          </w:p>
          <w:p w14:paraId="56B6EE64"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阶段产出：</w:t>
            </w:r>
          </w:p>
          <w:p w14:paraId="42E451A3"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约</w:t>
            </w:r>
            <w:r w:rsidRPr="00D64EB6">
              <w:rPr>
                <w:rFonts w:ascii="FangSong" w:eastAsia="FangSong" w:hAnsi="FangSong"/>
                <w:sz w:val="24"/>
                <w:szCs w:val="24"/>
              </w:rPr>
              <w:t xml:space="preserve"> 30 </w:t>
            </w:r>
            <w:r w:rsidRPr="00D64EB6">
              <w:rPr>
                <w:rFonts w:ascii="FangSong" w:eastAsia="FangSong" w:hAnsi="FangSong" w:hint="eastAsia"/>
                <w:sz w:val="24"/>
                <w:szCs w:val="24"/>
              </w:rPr>
              <w:t>条精细化整理案例。</w:t>
            </w:r>
          </w:p>
          <w:p w14:paraId="4C1CB5DA"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可运行的基础检索原型。</w:t>
            </w:r>
          </w:p>
          <w:p w14:paraId="04794BA8"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词条页、案例页、结构说明页的初步展示闭环。</w:t>
            </w:r>
          </w:p>
          <w:p w14:paraId="3C582F3E" w14:textId="77777777" w:rsidR="00F16E0E" w:rsidRPr="00D64EB6" w:rsidRDefault="00F16E0E" w:rsidP="00F16E0E">
            <w:pPr>
              <w:pStyle w:val="4"/>
              <w:rPr>
                <w:rFonts w:ascii="FangSong" w:eastAsia="FangSong" w:hAnsi="FangSong" w:hint="eastAsia"/>
                <w:sz w:val="24"/>
                <w:szCs w:val="24"/>
              </w:rPr>
            </w:pPr>
            <w:r w:rsidRPr="00D64EB6">
              <w:rPr>
                <w:rFonts w:ascii="FangSong" w:eastAsia="FangSong" w:hAnsi="FangSong" w:hint="eastAsia"/>
                <w:sz w:val="24"/>
                <w:szCs w:val="24"/>
              </w:rPr>
              <w:t>阶段</w:t>
            </w:r>
            <w:r w:rsidRPr="00D64EB6">
              <w:rPr>
                <w:rFonts w:ascii="FangSong" w:eastAsia="FangSong" w:hAnsi="FangSong"/>
                <w:sz w:val="24"/>
                <w:szCs w:val="24"/>
              </w:rPr>
              <w:t xml:space="preserve"> C</w:t>
            </w:r>
            <w:r w:rsidRPr="00D64EB6">
              <w:rPr>
                <w:rFonts w:ascii="FangSong" w:eastAsia="FangSong" w:hAnsi="FangSong" w:hint="eastAsia"/>
                <w:sz w:val="24"/>
                <w:szCs w:val="24"/>
              </w:rPr>
              <w:t>：案例扩充与方法归纳</w:t>
            </w:r>
          </w:p>
          <w:p w14:paraId="1E1934BE"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主要任务：</w:t>
            </w:r>
          </w:p>
          <w:p w14:paraId="480920FC"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1. </w:t>
            </w:r>
            <w:r w:rsidRPr="00D64EB6">
              <w:rPr>
                <w:rFonts w:ascii="FangSong" w:eastAsia="FangSong" w:hAnsi="FangSong" w:hint="eastAsia"/>
                <w:sz w:val="24"/>
                <w:szCs w:val="24"/>
              </w:rPr>
              <w:t>将精校案例扩充至不少于</w:t>
            </w:r>
            <w:r w:rsidRPr="00D64EB6">
              <w:rPr>
                <w:rFonts w:ascii="FangSong" w:eastAsia="FangSong" w:hAnsi="FangSong"/>
                <w:sz w:val="24"/>
                <w:szCs w:val="24"/>
              </w:rPr>
              <w:t xml:space="preserve"> 60 </w:t>
            </w:r>
            <w:r w:rsidRPr="00D64EB6">
              <w:rPr>
                <w:rFonts w:ascii="FangSong" w:eastAsia="FangSong" w:hAnsi="FangSong" w:hint="eastAsia"/>
                <w:sz w:val="24"/>
                <w:szCs w:val="24"/>
              </w:rPr>
              <w:t>条，覆盖若干典型问题类型。</w:t>
            </w:r>
          </w:p>
          <w:p w14:paraId="214333B9"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2. </w:t>
            </w:r>
            <w:r w:rsidRPr="00D64EB6">
              <w:rPr>
                <w:rFonts w:ascii="FangSong" w:eastAsia="FangSong" w:hAnsi="FangSong" w:hint="eastAsia"/>
                <w:sz w:val="24"/>
                <w:szCs w:val="24"/>
              </w:rPr>
              <w:t>对常见方法路径进行分类整理，形成阶段性研究说明。</w:t>
            </w:r>
          </w:p>
          <w:p w14:paraId="2A240152"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3. </w:t>
            </w:r>
            <w:r w:rsidRPr="00D64EB6">
              <w:rPr>
                <w:rFonts w:ascii="FangSong" w:eastAsia="FangSong" w:hAnsi="FangSong" w:hint="eastAsia"/>
                <w:sz w:val="24"/>
                <w:szCs w:val="24"/>
              </w:rPr>
              <w:t>结合数据库中已录入的案例、证据和术语，形成标注规范说明。</w:t>
            </w:r>
          </w:p>
          <w:p w14:paraId="42537AB5"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4. </w:t>
            </w:r>
            <w:r w:rsidRPr="00D64EB6">
              <w:rPr>
                <w:rFonts w:ascii="FangSong" w:eastAsia="FangSong" w:hAnsi="FangSong" w:hint="eastAsia"/>
                <w:sz w:val="24"/>
                <w:szCs w:val="24"/>
              </w:rPr>
              <w:t>选取《葛覃》等代表性材料进行展示验证，检验用户能否从词条进入案例、由案例回看证据和出处。</w:t>
            </w:r>
          </w:p>
          <w:p w14:paraId="17975C61"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阶段产出：</w:t>
            </w:r>
          </w:p>
          <w:p w14:paraId="24BFBAEC"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不少于</w:t>
            </w:r>
            <w:r w:rsidRPr="00D64EB6">
              <w:rPr>
                <w:rFonts w:ascii="FangSong" w:eastAsia="FangSong" w:hAnsi="FangSong"/>
                <w:sz w:val="24"/>
                <w:szCs w:val="24"/>
              </w:rPr>
              <w:t xml:space="preserve"> 60 </w:t>
            </w:r>
            <w:r w:rsidRPr="00D64EB6">
              <w:rPr>
                <w:rFonts w:ascii="FangSong" w:eastAsia="FangSong" w:hAnsi="FangSong" w:hint="eastAsia"/>
                <w:sz w:val="24"/>
                <w:szCs w:val="24"/>
              </w:rPr>
              <w:t>条代表性案例。</w:t>
            </w:r>
          </w:p>
          <w:p w14:paraId="6A72C6B9"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《二王考据案例标注规范与典型疑难处理路径整理说明》</w:t>
            </w:r>
            <w:r w:rsidRPr="00D64EB6">
              <w:rPr>
                <w:rFonts w:ascii="FangSong" w:eastAsia="FangSong" w:hAnsi="FangSong"/>
                <w:sz w:val="24"/>
                <w:szCs w:val="24"/>
              </w:rPr>
              <w:t xml:space="preserve">1 </w:t>
            </w:r>
            <w:r w:rsidRPr="00D64EB6">
              <w:rPr>
                <w:rFonts w:ascii="FangSong" w:eastAsia="FangSong" w:hAnsi="FangSong" w:hint="eastAsia"/>
                <w:sz w:val="24"/>
                <w:szCs w:val="24"/>
              </w:rPr>
              <w:t>份。</w:t>
            </w:r>
          </w:p>
          <w:p w14:paraId="503EA2FD"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进一步优化后的案例检索原型。</w:t>
            </w:r>
          </w:p>
          <w:p w14:paraId="0DFFA073" w14:textId="77777777" w:rsidR="00F16E0E" w:rsidRPr="00D64EB6" w:rsidRDefault="00F16E0E" w:rsidP="00F16E0E">
            <w:pPr>
              <w:pStyle w:val="4"/>
              <w:rPr>
                <w:rFonts w:ascii="FangSong" w:eastAsia="FangSong" w:hAnsi="FangSong" w:hint="eastAsia"/>
                <w:sz w:val="24"/>
                <w:szCs w:val="24"/>
              </w:rPr>
            </w:pPr>
            <w:r w:rsidRPr="00D64EB6">
              <w:rPr>
                <w:rFonts w:ascii="FangSong" w:eastAsia="FangSong" w:hAnsi="FangSong" w:hint="eastAsia"/>
                <w:sz w:val="24"/>
                <w:szCs w:val="24"/>
              </w:rPr>
              <w:t>阶段</w:t>
            </w:r>
            <w:r w:rsidRPr="00D64EB6">
              <w:rPr>
                <w:rFonts w:ascii="FangSong" w:eastAsia="FangSong" w:hAnsi="FangSong"/>
                <w:sz w:val="24"/>
                <w:szCs w:val="24"/>
              </w:rPr>
              <w:t xml:space="preserve"> D</w:t>
            </w:r>
            <w:r w:rsidRPr="00D64EB6">
              <w:rPr>
                <w:rFonts w:ascii="FangSong" w:eastAsia="FangSong" w:hAnsi="FangSong" w:hint="eastAsia"/>
                <w:sz w:val="24"/>
                <w:szCs w:val="24"/>
              </w:rPr>
              <w:t>：探索性扩展</w:t>
            </w:r>
          </w:p>
          <w:p w14:paraId="22BB1BC5"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主要任务：</w:t>
            </w:r>
          </w:p>
          <w:p w14:paraId="7F250CAF"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1. </w:t>
            </w:r>
            <w:r w:rsidRPr="00D64EB6">
              <w:rPr>
                <w:rFonts w:ascii="FangSong" w:eastAsia="FangSong" w:hAnsi="FangSong" w:hint="eastAsia"/>
                <w:sz w:val="24"/>
                <w:szCs w:val="24"/>
              </w:rPr>
              <w:t>在已有数据基础上试做更细关系或规则表示。</w:t>
            </w:r>
          </w:p>
          <w:p w14:paraId="4B6497A6"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2. </w:t>
            </w:r>
            <w:r w:rsidRPr="00D64EB6">
              <w:rPr>
                <w:rFonts w:ascii="FangSong" w:eastAsia="FangSong" w:hAnsi="FangSong" w:hint="eastAsia"/>
                <w:sz w:val="24"/>
                <w:szCs w:val="24"/>
              </w:rPr>
              <w:t>在人工拆解结果较稳定的前提下，讨论是否引入</w:t>
            </w:r>
            <w:r w:rsidRPr="00D64EB6">
              <w:rPr>
                <w:rFonts w:ascii="FangSong" w:eastAsia="FangSong" w:hAnsi="FangSong"/>
                <w:sz w:val="24"/>
                <w:szCs w:val="24"/>
              </w:rPr>
              <w:t xml:space="preserve"> AI </w:t>
            </w:r>
            <w:r w:rsidRPr="00D64EB6">
              <w:rPr>
                <w:rFonts w:ascii="FangSong" w:eastAsia="FangSong" w:hAnsi="FangSong" w:hint="eastAsia"/>
                <w:sz w:val="24"/>
                <w:szCs w:val="24"/>
              </w:rPr>
              <w:t>辅助分段或结构识别。</w:t>
            </w:r>
          </w:p>
          <w:p w14:paraId="6D1AA1BB"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3. </w:t>
            </w:r>
            <w:r w:rsidRPr="00D64EB6">
              <w:rPr>
                <w:rFonts w:ascii="FangSong" w:eastAsia="FangSong" w:hAnsi="FangSong" w:hint="eastAsia"/>
                <w:sz w:val="24"/>
                <w:szCs w:val="24"/>
              </w:rPr>
              <w:t>结合答辩与展示反馈微调页面组织与案例表达。</w:t>
            </w:r>
          </w:p>
          <w:p w14:paraId="31BB6863"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阶段说明：</w:t>
            </w:r>
          </w:p>
          <w:p w14:paraId="7DA075B4"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这一阶段仅作为探索性延伸，不设过高刚性指标。</w:t>
            </w:r>
          </w:p>
          <w:p w14:paraId="0FD06F22"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项目实施以</w:t>
            </w:r>
            <w:r w:rsidRPr="00D64EB6">
              <w:rPr>
                <w:rFonts w:ascii="FangSong" w:eastAsia="FangSong" w:hAnsi="FangSong"/>
                <w:sz w:val="24"/>
                <w:szCs w:val="24"/>
              </w:rPr>
              <w:t xml:space="preserve"> A-C </w:t>
            </w:r>
            <w:r w:rsidRPr="00D64EB6">
              <w:rPr>
                <w:rFonts w:ascii="FangSong" w:eastAsia="FangSong" w:hAnsi="FangSong" w:hint="eastAsia"/>
                <w:sz w:val="24"/>
                <w:szCs w:val="24"/>
              </w:rPr>
              <w:t>阶段为主要交付，</w:t>
            </w:r>
            <w:r w:rsidRPr="00D64EB6">
              <w:rPr>
                <w:rFonts w:ascii="FangSong" w:eastAsia="FangSong" w:hAnsi="FangSong"/>
                <w:sz w:val="24"/>
                <w:szCs w:val="24"/>
              </w:rPr>
              <w:t xml:space="preserve">D </w:t>
            </w:r>
            <w:r w:rsidRPr="00D64EB6">
              <w:rPr>
                <w:rFonts w:ascii="FangSong" w:eastAsia="FangSong" w:hAnsi="FangSong" w:hint="eastAsia"/>
                <w:sz w:val="24"/>
                <w:szCs w:val="24"/>
              </w:rPr>
              <w:t>阶段暂不预设无法验证的自动判断或智能推理指标。</w:t>
            </w:r>
          </w:p>
          <w:p w14:paraId="4A441ED4" w14:textId="77777777" w:rsidR="00F16E0E" w:rsidRPr="007068A6" w:rsidRDefault="00F16E0E" w:rsidP="00F16E0E">
            <w:pPr>
              <w:pStyle w:val="3"/>
              <w:rPr>
                <w:rFonts w:ascii="FangSong" w:eastAsia="FangSong" w:hAnsi="FangSong" w:hint="eastAsia"/>
              </w:rPr>
            </w:pPr>
            <w:r w:rsidRPr="007068A6">
              <w:rPr>
                <w:rFonts w:ascii="FangSong" w:eastAsia="FangSong" w:hAnsi="FangSong"/>
              </w:rPr>
              <w:t xml:space="preserve">6. </w:t>
            </w:r>
            <w:r w:rsidRPr="007068A6">
              <w:rPr>
                <w:rFonts w:ascii="FangSong" w:eastAsia="FangSong" w:hAnsi="FangSong" w:hint="eastAsia"/>
              </w:rPr>
              <w:t>可行性分析</w:t>
            </w:r>
          </w:p>
          <w:p w14:paraId="325F7CB0"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本项目的可行性主要体现在四个方面。</w:t>
            </w:r>
          </w:p>
          <w:p w14:paraId="143F4554"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第一，学术可行性较强。项目以</w:t>
            </w:r>
            <w:r w:rsidRPr="00D64EB6">
              <w:rPr>
                <w:rFonts w:ascii="FangSong" w:eastAsia="FangSong" w:hAnsi="FangSong"/>
                <w:sz w:val="24"/>
                <w:szCs w:val="24"/>
              </w:rPr>
              <w:t>“</w:t>
            </w:r>
            <w:r w:rsidRPr="00D64EB6">
              <w:rPr>
                <w:rFonts w:ascii="FangSong" w:eastAsia="FangSong" w:hAnsi="FangSong" w:hint="eastAsia"/>
                <w:sz w:val="24"/>
                <w:szCs w:val="24"/>
              </w:rPr>
              <w:t>王氏四种</w:t>
            </w:r>
            <w:r w:rsidRPr="00D64EB6">
              <w:rPr>
                <w:rFonts w:ascii="FangSong" w:eastAsia="FangSong" w:hAnsi="FangSong"/>
                <w:sz w:val="24"/>
                <w:szCs w:val="24"/>
              </w:rPr>
              <w:t>”</w:t>
            </w:r>
            <w:r w:rsidRPr="00D64EB6">
              <w:rPr>
                <w:rFonts w:ascii="FangSong" w:eastAsia="FangSong" w:hAnsi="FangSong" w:hint="eastAsia"/>
                <w:sz w:val="24"/>
                <w:szCs w:val="24"/>
              </w:rPr>
              <w:t>为边界，以单条考据案例为基本单位，材料边界清楚、对象集中、方法特征鲜明；同时坚持人工复核、术语审核和文献依据优先，符合训诂学和古典文献研究对可解释性与可复核性的要求。</w:t>
            </w:r>
          </w:p>
          <w:p w14:paraId="5A5375BD"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第二，技术可行性较强。项目组已完成数据库字段规范、数据库结构评估和网站</w:t>
            </w:r>
            <w:r w:rsidRPr="00D64EB6">
              <w:rPr>
                <w:rFonts w:ascii="FangSong" w:eastAsia="FangSong" w:hAnsi="FangSong"/>
                <w:sz w:val="24"/>
                <w:szCs w:val="24"/>
              </w:rPr>
              <w:t xml:space="preserve"> Demo </w:t>
            </w:r>
            <w:r w:rsidRPr="00D64EB6">
              <w:rPr>
                <w:rFonts w:ascii="FangSong" w:eastAsia="FangSong" w:hAnsi="FangSong" w:hint="eastAsia"/>
                <w:sz w:val="24"/>
                <w:szCs w:val="24"/>
              </w:rPr>
              <w:t>原型。经</w:t>
            </w:r>
            <w:r w:rsidRPr="00D64EB6">
              <w:rPr>
                <w:rFonts w:ascii="FangSong" w:eastAsia="FangSong" w:hAnsi="FangSong"/>
                <w:sz w:val="24"/>
                <w:szCs w:val="24"/>
              </w:rPr>
              <w:t xml:space="preserve"> 2026 </w:t>
            </w:r>
            <w:r w:rsidRPr="00D64EB6">
              <w:rPr>
                <w:rFonts w:ascii="FangSong" w:eastAsia="FangSong" w:hAnsi="FangSong" w:hint="eastAsia"/>
                <w:sz w:val="24"/>
                <w:szCs w:val="24"/>
              </w:rPr>
              <w:t>年</w:t>
            </w:r>
            <w:r w:rsidRPr="00D64EB6">
              <w:rPr>
                <w:rFonts w:ascii="FangSong" w:eastAsia="FangSong" w:hAnsi="FangSong"/>
                <w:sz w:val="24"/>
                <w:szCs w:val="24"/>
              </w:rPr>
              <w:t xml:space="preserve"> 4 </w:t>
            </w:r>
            <w:r w:rsidRPr="00D64EB6">
              <w:rPr>
                <w:rFonts w:ascii="FangSong" w:eastAsia="FangSong" w:hAnsi="FangSong" w:hint="eastAsia"/>
                <w:sz w:val="24"/>
                <w:szCs w:val="24"/>
              </w:rPr>
              <w:t>月</w:t>
            </w:r>
            <w:r w:rsidRPr="00D64EB6">
              <w:rPr>
                <w:rFonts w:ascii="FangSong" w:eastAsia="FangSong" w:hAnsi="FangSong"/>
                <w:sz w:val="24"/>
                <w:szCs w:val="24"/>
              </w:rPr>
              <w:t xml:space="preserve"> 5 </w:t>
            </w:r>
            <w:r w:rsidRPr="00D64EB6">
              <w:rPr>
                <w:rFonts w:ascii="FangSong" w:eastAsia="FangSong" w:hAnsi="FangSong" w:hint="eastAsia"/>
                <w:sz w:val="24"/>
                <w:szCs w:val="24"/>
              </w:rPr>
              <w:t>日对</w:t>
            </w:r>
            <w:r w:rsidRPr="00D64EB6">
              <w:rPr>
                <w:rFonts w:ascii="FangSong" w:eastAsia="FangSong" w:hAnsi="FangSong"/>
                <w:sz w:val="24"/>
                <w:szCs w:val="24"/>
              </w:rPr>
              <w:t xml:space="preserve"> Railway </w:t>
            </w:r>
            <w:r w:rsidRPr="00D64EB6">
              <w:rPr>
                <w:rFonts w:ascii="FangSong" w:eastAsia="FangSong" w:hAnsi="FangSong" w:hint="eastAsia"/>
                <w:sz w:val="24"/>
                <w:szCs w:val="24"/>
              </w:rPr>
              <w:t>演示站点及其在线接口的核验，网站当前运行于</w:t>
            </w:r>
            <w:r w:rsidRPr="00D64EB6">
              <w:rPr>
                <w:rFonts w:ascii="FangSong" w:eastAsia="FangSong" w:hAnsi="FangSong"/>
                <w:sz w:val="24"/>
                <w:szCs w:val="24"/>
              </w:rPr>
              <w:t xml:space="preserve">“SQLite </w:t>
            </w:r>
            <w:r w:rsidRPr="00D64EB6">
              <w:rPr>
                <w:rFonts w:ascii="FangSong" w:eastAsia="FangSong" w:hAnsi="FangSong" w:hint="eastAsia"/>
                <w:sz w:val="24"/>
                <w:szCs w:val="24"/>
              </w:rPr>
              <w:t>实库</w:t>
            </w:r>
            <w:r w:rsidRPr="00D64EB6">
              <w:rPr>
                <w:rFonts w:ascii="FangSong" w:eastAsia="FangSong" w:hAnsi="FangSong"/>
                <w:sz w:val="24"/>
                <w:szCs w:val="24"/>
              </w:rPr>
              <w:t>”</w:t>
            </w:r>
            <w:r w:rsidRPr="00D64EB6">
              <w:rPr>
                <w:rFonts w:ascii="FangSong" w:eastAsia="FangSong" w:hAnsi="FangSong" w:hint="eastAsia"/>
                <w:sz w:val="24"/>
                <w:szCs w:val="24"/>
              </w:rPr>
              <w:t>数据源，已跑通快照数据接入与案例展示链路，并稳定提供</w:t>
            </w:r>
            <w:r w:rsidRPr="00D64EB6">
              <w:rPr>
                <w:rFonts w:ascii="FangSong" w:eastAsia="FangSong" w:hAnsi="FangSong"/>
                <w:sz w:val="24"/>
                <w:szCs w:val="24"/>
              </w:rPr>
              <w:t xml:space="preserve"> 3385 </w:t>
            </w:r>
            <w:r w:rsidRPr="00D64EB6">
              <w:rPr>
                <w:rFonts w:ascii="FangSong" w:eastAsia="FangSong" w:hAnsi="FangSong" w:hint="eastAsia"/>
                <w:sz w:val="24"/>
                <w:szCs w:val="24"/>
              </w:rPr>
              <w:t>条词条、</w:t>
            </w:r>
            <w:r w:rsidRPr="00D64EB6">
              <w:rPr>
                <w:rFonts w:ascii="FangSong" w:eastAsia="FangSong" w:hAnsi="FangSong"/>
                <w:sz w:val="24"/>
                <w:szCs w:val="24"/>
              </w:rPr>
              <w:t xml:space="preserve">815 </w:t>
            </w:r>
            <w:r w:rsidRPr="00D64EB6">
              <w:rPr>
                <w:rFonts w:ascii="FangSong" w:eastAsia="FangSong" w:hAnsi="FangSong" w:hint="eastAsia"/>
                <w:sz w:val="24"/>
                <w:szCs w:val="24"/>
              </w:rPr>
              <w:t>条案例和</w:t>
            </w:r>
            <w:r w:rsidRPr="00D64EB6">
              <w:rPr>
                <w:rFonts w:ascii="FangSong" w:eastAsia="FangSong" w:hAnsi="FangSong"/>
                <w:sz w:val="24"/>
                <w:szCs w:val="24"/>
              </w:rPr>
              <w:t xml:space="preserve"> 7120 </w:t>
            </w:r>
            <w:r w:rsidRPr="00D64EB6">
              <w:rPr>
                <w:rFonts w:ascii="FangSong" w:eastAsia="FangSong" w:hAnsi="FangSong" w:hint="eastAsia"/>
                <w:sz w:val="24"/>
                <w:szCs w:val="24"/>
              </w:rPr>
              <w:t>条证据记录的浏览与检索能力。其中词条已形成同义实词</w:t>
            </w:r>
            <w:r w:rsidRPr="00D64EB6">
              <w:rPr>
                <w:rFonts w:ascii="FangSong" w:eastAsia="FangSong" w:hAnsi="FangSong"/>
                <w:sz w:val="24"/>
                <w:szCs w:val="24"/>
              </w:rPr>
              <w:t xml:space="preserve"> 1784 </w:t>
            </w:r>
            <w:r w:rsidRPr="00D64EB6">
              <w:rPr>
                <w:rFonts w:ascii="FangSong" w:eastAsia="FangSong" w:hAnsi="FangSong" w:hint="eastAsia"/>
                <w:sz w:val="24"/>
                <w:szCs w:val="24"/>
              </w:rPr>
              <w:t>条、方言俗语</w:t>
            </w:r>
            <w:r w:rsidRPr="00D64EB6">
              <w:rPr>
                <w:rFonts w:ascii="FangSong" w:eastAsia="FangSong" w:hAnsi="FangSong"/>
                <w:sz w:val="24"/>
                <w:szCs w:val="24"/>
              </w:rPr>
              <w:t xml:space="preserve"> 1124 </w:t>
            </w:r>
            <w:r w:rsidRPr="00D64EB6">
              <w:rPr>
                <w:rFonts w:ascii="FangSong" w:eastAsia="FangSong" w:hAnsi="FangSong" w:hint="eastAsia"/>
                <w:sz w:val="24"/>
                <w:szCs w:val="24"/>
              </w:rPr>
              <w:t>条、</w:t>
            </w:r>
            <w:proofErr w:type="gramStart"/>
            <w:r w:rsidRPr="00D64EB6">
              <w:rPr>
                <w:rFonts w:ascii="FangSong" w:eastAsia="FangSong" w:hAnsi="FangSong" w:hint="eastAsia"/>
                <w:sz w:val="24"/>
                <w:szCs w:val="24"/>
              </w:rPr>
              <w:t>音训与通假</w:t>
            </w:r>
            <w:proofErr w:type="gramEnd"/>
            <w:r w:rsidRPr="00D64EB6">
              <w:rPr>
                <w:rFonts w:ascii="FangSong" w:eastAsia="FangSong" w:hAnsi="FangSong" w:hint="eastAsia"/>
                <w:sz w:val="24"/>
                <w:szCs w:val="24"/>
              </w:rPr>
              <w:t>字</w:t>
            </w:r>
            <w:r w:rsidRPr="00D64EB6">
              <w:rPr>
                <w:rFonts w:ascii="FangSong" w:eastAsia="FangSong" w:hAnsi="FangSong"/>
                <w:sz w:val="24"/>
                <w:szCs w:val="24"/>
              </w:rPr>
              <w:t xml:space="preserve"> 477 </w:t>
            </w:r>
            <w:r w:rsidRPr="00D64EB6">
              <w:rPr>
                <w:rFonts w:ascii="FangSong" w:eastAsia="FangSong" w:hAnsi="FangSong" w:hint="eastAsia"/>
                <w:sz w:val="24"/>
                <w:szCs w:val="24"/>
              </w:rPr>
              <w:t>条三类主要结构；对应网站使用的</w:t>
            </w:r>
            <w:r w:rsidRPr="00D64EB6">
              <w:rPr>
                <w:rFonts w:ascii="FangSong" w:eastAsia="FangSong" w:hAnsi="FangSong"/>
                <w:sz w:val="24"/>
                <w:szCs w:val="24"/>
              </w:rPr>
              <w:t xml:space="preserve"> `</w:t>
            </w:r>
            <w:proofErr w:type="spellStart"/>
            <w:r w:rsidRPr="00D64EB6">
              <w:rPr>
                <w:rFonts w:ascii="FangSong" w:eastAsia="FangSong" w:hAnsi="FangSong"/>
                <w:sz w:val="24"/>
                <w:szCs w:val="24"/>
              </w:rPr>
              <w:t>sqlite-snapshot.json</w:t>
            </w:r>
            <w:proofErr w:type="spellEnd"/>
            <w:r w:rsidRPr="00D64EB6">
              <w:rPr>
                <w:rFonts w:ascii="FangSong" w:eastAsia="FangSong" w:hAnsi="FangSong"/>
                <w:sz w:val="24"/>
                <w:szCs w:val="24"/>
              </w:rPr>
              <w:t xml:space="preserve">` </w:t>
            </w:r>
            <w:r w:rsidRPr="00D64EB6">
              <w:rPr>
                <w:rFonts w:ascii="FangSong" w:eastAsia="FangSong" w:hAnsi="FangSong" w:hint="eastAsia"/>
                <w:sz w:val="24"/>
                <w:szCs w:val="24"/>
              </w:rPr>
              <w:t>中，证据又可分为书证</w:t>
            </w:r>
            <w:r w:rsidRPr="00D64EB6">
              <w:rPr>
                <w:rFonts w:ascii="FangSong" w:eastAsia="FangSong" w:hAnsi="FangSong"/>
                <w:sz w:val="24"/>
                <w:szCs w:val="24"/>
              </w:rPr>
              <w:t xml:space="preserve"> 3430 </w:t>
            </w:r>
            <w:r w:rsidRPr="00D64EB6">
              <w:rPr>
                <w:rFonts w:ascii="FangSong" w:eastAsia="FangSong" w:hAnsi="FangSong" w:hint="eastAsia"/>
                <w:sz w:val="24"/>
                <w:szCs w:val="24"/>
              </w:rPr>
              <w:t>条、异文</w:t>
            </w:r>
            <w:r w:rsidRPr="00D64EB6">
              <w:rPr>
                <w:rFonts w:ascii="FangSong" w:eastAsia="FangSong" w:hAnsi="FangSong"/>
                <w:sz w:val="24"/>
                <w:szCs w:val="24"/>
              </w:rPr>
              <w:t xml:space="preserve"> 1621 </w:t>
            </w:r>
            <w:r w:rsidRPr="00D64EB6">
              <w:rPr>
                <w:rFonts w:ascii="FangSong" w:eastAsia="FangSong" w:hAnsi="FangSong" w:hint="eastAsia"/>
                <w:sz w:val="24"/>
                <w:szCs w:val="24"/>
              </w:rPr>
              <w:t>条、</w:t>
            </w:r>
            <w:proofErr w:type="gramStart"/>
            <w:r w:rsidRPr="00D64EB6">
              <w:rPr>
                <w:rFonts w:ascii="FangSong" w:eastAsia="FangSong" w:hAnsi="FangSong" w:hint="eastAsia"/>
                <w:sz w:val="24"/>
                <w:szCs w:val="24"/>
              </w:rPr>
              <w:t>声训</w:t>
            </w:r>
            <w:proofErr w:type="gramEnd"/>
            <w:r w:rsidRPr="00D64EB6">
              <w:rPr>
                <w:rFonts w:ascii="FangSong" w:eastAsia="FangSong" w:hAnsi="FangSong"/>
                <w:sz w:val="24"/>
                <w:szCs w:val="24"/>
              </w:rPr>
              <w:t xml:space="preserve"> 1022 </w:t>
            </w:r>
            <w:r w:rsidRPr="00D64EB6">
              <w:rPr>
                <w:rFonts w:ascii="FangSong" w:eastAsia="FangSong" w:hAnsi="FangSong" w:hint="eastAsia"/>
                <w:sz w:val="24"/>
                <w:szCs w:val="24"/>
              </w:rPr>
              <w:t>条等。网站首页可直接展示《经义述闻</w:t>
            </w:r>
            <w:r w:rsidRPr="00D64EB6">
              <w:rPr>
                <w:rFonts w:ascii="FangSong" w:eastAsia="FangSong" w:hAnsi="FangSong"/>
                <w:sz w:val="24"/>
                <w:szCs w:val="24"/>
              </w:rPr>
              <w:t>·</w:t>
            </w:r>
            <w:r w:rsidRPr="00D64EB6">
              <w:rPr>
                <w:rFonts w:ascii="FangSong" w:eastAsia="FangSong" w:hAnsi="FangSong" w:hint="eastAsia"/>
                <w:sz w:val="24"/>
                <w:szCs w:val="24"/>
              </w:rPr>
              <w:t>左传下》</w:t>
            </w:r>
            <w:r w:rsidRPr="00D64EB6">
              <w:rPr>
                <w:rFonts w:ascii="FangSong" w:eastAsia="FangSong" w:hAnsi="FangSong"/>
                <w:sz w:val="24"/>
                <w:szCs w:val="24"/>
              </w:rPr>
              <w:t>“</w:t>
            </w:r>
            <w:r w:rsidRPr="00D64EB6">
              <w:rPr>
                <w:rFonts w:ascii="FangSong" w:eastAsia="FangSong" w:hAnsi="FangSong" w:hint="eastAsia"/>
                <w:sz w:val="24"/>
                <w:szCs w:val="24"/>
              </w:rPr>
              <w:t>造舟于河</w:t>
            </w:r>
            <w:r w:rsidRPr="00D64EB6">
              <w:rPr>
                <w:rFonts w:ascii="FangSong" w:eastAsia="FangSong" w:hAnsi="FangSong"/>
                <w:sz w:val="24"/>
                <w:szCs w:val="24"/>
              </w:rPr>
              <w:t>”</w:t>
            </w:r>
            <w:r w:rsidRPr="00D64EB6">
              <w:rPr>
                <w:rFonts w:ascii="FangSong" w:eastAsia="FangSong" w:hAnsi="FangSong" w:hint="eastAsia"/>
                <w:sz w:val="24"/>
                <w:szCs w:val="24"/>
              </w:rPr>
              <w:t>这一代表性案例，且当前网站已具备首页研究介绍、数据库说明、词条与案例试查、数据库浏览页、词条详情页、案例详情页等基本展示入口，说明从本地服务、数据快照到前端案例呈现的链条已经能够稳定跑通。这些现有基础的作用，不是作为未来效果指标，而是证明数据组织、分类逻辑和页面展示路</w:t>
            </w:r>
            <w:r w:rsidRPr="00D64EB6">
              <w:rPr>
                <w:rFonts w:ascii="FangSong" w:eastAsia="FangSong" w:hAnsi="FangSong" w:hint="eastAsia"/>
                <w:sz w:val="24"/>
                <w:szCs w:val="24"/>
              </w:rPr>
              <w:lastRenderedPageBreak/>
              <w:t>径已经能够跑通，系统实现并非空想。</w:t>
            </w:r>
          </w:p>
          <w:p w14:paraId="4ED8C5C6"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第三，组织可行性较强。学术整理、技术实现和数据处理已有对应成员承担，前期讨论也已经形成了较清楚的任务链条。项目将按</w:t>
            </w:r>
            <w:r w:rsidRPr="00D64EB6">
              <w:rPr>
                <w:rFonts w:ascii="FangSong" w:eastAsia="FangSong" w:hAnsi="FangSong"/>
                <w:sz w:val="24"/>
                <w:szCs w:val="24"/>
              </w:rPr>
              <w:t>“</w:t>
            </w:r>
            <w:r w:rsidRPr="00D64EB6">
              <w:rPr>
                <w:rFonts w:ascii="FangSong" w:eastAsia="FangSong" w:hAnsi="FangSong" w:hint="eastAsia"/>
                <w:sz w:val="24"/>
                <w:szCs w:val="24"/>
              </w:rPr>
              <w:t>案例抽取</w:t>
            </w:r>
            <w:r w:rsidRPr="00D64EB6">
              <w:rPr>
                <w:rFonts w:ascii="FangSong" w:eastAsia="FangSong" w:hAnsi="FangSong"/>
                <w:sz w:val="24"/>
                <w:szCs w:val="24"/>
              </w:rPr>
              <w:t xml:space="preserve"> - </w:t>
            </w:r>
            <w:r w:rsidRPr="00D64EB6">
              <w:rPr>
                <w:rFonts w:ascii="FangSong" w:eastAsia="FangSong" w:hAnsi="FangSong" w:hint="eastAsia"/>
                <w:sz w:val="24"/>
                <w:szCs w:val="24"/>
              </w:rPr>
              <w:t>原文核对</w:t>
            </w:r>
            <w:r w:rsidRPr="00D64EB6">
              <w:rPr>
                <w:rFonts w:ascii="FangSong" w:eastAsia="FangSong" w:hAnsi="FangSong"/>
                <w:sz w:val="24"/>
                <w:szCs w:val="24"/>
              </w:rPr>
              <w:t xml:space="preserve"> - </w:t>
            </w:r>
            <w:r w:rsidRPr="00D64EB6">
              <w:rPr>
                <w:rFonts w:ascii="FangSong" w:eastAsia="FangSong" w:hAnsi="FangSong" w:hint="eastAsia"/>
                <w:sz w:val="24"/>
                <w:szCs w:val="24"/>
              </w:rPr>
              <w:t>字段录入</w:t>
            </w:r>
            <w:r w:rsidRPr="00D64EB6">
              <w:rPr>
                <w:rFonts w:ascii="FangSong" w:eastAsia="FangSong" w:hAnsi="FangSong"/>
                <w:sz w:val="24"/>
                <w:szCs w:val="24"/>
              </w:rPr>
              <w:t xml:space="preserve"> - </w:t>
            </w:r>
            <w:r w:rsidRPr="00D64EB6">
              <w:rPr>
                <w:rFonts w:ascii="FangSong" w:eastAsia="FangSong" w:hAnsi="FangSong" w:hint="eastAsia"/>
                <w:sz w:val="24"/>
                <w:szCs w:val="24"/>
              </w:rPr>
              <w:t>页面展示</w:t>
            </w:r>
            <w:r w:rsidRPr="00D64EB6">
              <w:rPr>
                <w:rFonts w:ascii="FangSong" w:eastAsia="FangSong" w:hAnsi="FangSong"/>
                <w:sz w:val="24"/>
                <w:szCs w:val="24"/>
              </w:rPr>
              <w:t xml:space="preserve"> - </w:t>
            </w:r>
            <w:r w:rsidRPr="00D64EB6">
              <w:rPr>
                <w:rFonts w:ascii="FangSong" w:eastAsia="FangSong" w:hAnsi="FangSong" w:hint="eastAsia"/>
                <w:sz w:val="24"/>
                <w:szCs w:val="24"/>
              </w:rPr>
              <w:t>人工复核</w:t>
            </w:r>
            <w:r w:rsidRPr="00D64EB6">
              <w:rPr>
                <w:rFonts w:ascii="FangSong" w:eastAsia="FangSong" w:hAnsi="FangSong"/>
                <w:sz w:val="24"/>
                <w:szCs w:val="24"/>
              </w:rPr>
              <w:t>”</w:t>
            </w:r>
            <w:r w:rsidRPr="00D64EB6">
              <w:rPr>
                <w:rFonts w:ascii="FangSong" w:eastAsia="FangSong" w:hAnsi="FangSong" w:hint="eastAsia"/>
                <w:sz w:val="24"/>
                <w:szCs w:val="24"/>
              </w:rPr>
              <w:t>的顺序推进，避免学术整理与技术实现脱节。</w:t>
            </w:r>
          </w:p>
          <w:p w14:paraId="6D282F45"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hint="eastAsia"/>
                <w:sz w:val="24"/>
                <w:szCs w:val="24"/>
              </w:rPr>
              <w:t>第四，时间可行性较强。项目将重点放在文本整理、案例结构化、数据库搭建和工具原型建设上。</w:t>
            </w:r>
            <w:r w:rsidRPr="00D64EB6">
              <w:rPr>
                <w:rFonts w:ascii="FangSong" w:eastAsia="FangSong" w:hAnsi="FangSong"/>
                <w:sz w:val="24"/>
                <w:szCs w:val="24"/>
              </w:rPr>
              <w:t xml:space="preserve">A-C </w:t>
            </w:r>
            <w:r w:rsidRPr="00D64EB6">
              <w:rPr>
                <w:rFonts w:ascii="FangSong" w:eastAsia="FangSong" w:hAnsi="FangSong" w:hint="eastAsia"/>
                <w:sz w:val="24"/>
                <w:szCs w:val="24"/>
              </w:rPr>
              <w:t>阶段均对应清楚的阶段产出，</w:t>
            </w:r>
            <w:r w:rsidRPr="00D64EB6">
              <w:rPr>
                <w:rFonts w:ascii="FangSong" w:eastAsia="FangSong" w:hAnsi="FangSong"/>
                <w:sz w:val="24"/>
                <w:szCs w:val="24"/>
              </w:rPr>
              <w:t xml:space="preserve">D </w:t>
            </w:r>
            <w:r w:rsidRPr="00D64EB6">
              <w:rPr>
                <w:rFonts w:ascii="FangSong" w:eastAsia="FangSong" w:hAnsi="FangSong" w:hint="eastAsia"/>
                <w:sz w:val="24"/>
                <w:szCs w:val="24"/>
              </w:rPr>
              <w:t>阶段仅保留为探索性延伸，这种安排更符合本科项目周期，也更有利于形成稳定的阶段性成果。</w:t>
            </w:r>
          </w:p>
          <w:p w14:paraId="39AA4AF3" w14:textId="77777777" w:rsidR="00F16E0E" w:rsidRPr="007068A6" w:rsidRDefault="00F16E0E" w:rsidP="00F16E0E">
            <w:pPr>
              <w:pStyle w:val="3"/>
              <w:rPr>
                <w:rFonts w:ascii="FangSong" w:eastAsia="FangSong" w:hAnsi="FangSong" w:hint="eastAsia"/>
              </w:rPr>
            </w:pPr>
            <w:r w:rsidRPr="007068A6">
              <w:rPr>
                <w:rFonts w:ascii="FangSong" w:eastAsia="FangSong" w:hAnsi="FangSong"/>
              </w:rPr>
              <w:t xml:space="preserve">7. </w:t>
            </w:r>
            <w:r w:rsidRPr="007068A6">
              <w:rPr>
                <w:rFonts w:ascii="FangSong" w:eastAsia="FangSong" w:hAnsi="FangSong" w:hint="eastAsia"/>
              </w:rPr>
              <w:t>风险与应对</w:t>
            </w:r>
          </w:p>
          <w:p w14:paraId="550A20DF"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1. </w:t>
            </w:r>
            <w:r w:rsidRPr="00D64EB6">
              <w:rPr>
                <w:rFonts w:ascii="FangSong" w:eastAsia="FangSong" w:hAnsi="FangSong" w:hint="eastAsia"/>
                <w:sz w:val="24"/>
                <w:szCs w:val="24"/>
              </w:rPr>
              <w:t>文本质量不一。部分材料可能存在</w:t>
            </w:r>
            <w:r w:rsidRPr="00D64EB6">
              <w:rPr>
                <w:rFonts w:ascii="FangSong" w:eastAsia="FangSong" w:hAnsi="FangSong"/>
                <w:sz w:val="24"/>
                <w:szCs w:val="24"/>
              </w:rPr>
              <w:t xml:space="preserve"> OCR </w:t>
            </w:r>
            <w:r w:rsidRPr="00D64EB6">
              <w:rPr>
                <w:rFonts w:ascii="FangSong" w:eastAsia="FangSong" w:hAnsi="FangSong" w:hint="eastAsia"/>
                <w:sz w:val="24"/>
                <w:szCs w:val="24"/>
              </w:rPr>
              <w:t>误差或版本差异。对此，项目将优先保留出处信息和原文片段，逐步精修，不以一次录入即达到最终标准为前提。</w:t>
            </w:r>
          </w:p>
          <w:p w14:paraId="009BE7A1" w14:textId="77777777" w:rsidR="00F16E0E" w:rsidRPr="00D64EB6" w:rsidRDefault="00F16E0E" w:rsidP="00F16E0E">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2. </w:t>
            </w:r>
            <w:r w:rsidRPr="00D64EB6">
              <w:rPr>
                <w:rFonts w:ascii="FangSong" w:eastAsia="FangSong" w:hAnsi="FangSong" w:hint="eastAsia"/>
                <w:sz w:val="24"/>
                <w:szCs w:val="24"/>
              </w:rPr>
              <w:t>结构拆解存在主观性。不同成员对同一案例的五环节划分可能出现差异。对此将通过标注说明、术语口径和集体复核机制降低偏差，并保留必要的备注</w:t>
            </w:r>
            <w:proofErr w:type="gramStart"/>
            <w:r w:rsidRPr="00D64EB6">
              <w:rPr>
                <w:rFonts w:ascii="FangSong" w:eastAsia="FangSong" w:hAnsi="FangSong" w:hint="eastAsia"/>
                <w:sz w:val="24"/>
                <w:szCs w:val="24"/>
              </w:rPr>
              <w:t>与待核状态</w:t>
            </w:r>
            <w:proofErr w:type="gramEnd"/>
            <w:r w:rsidRPr="00D64EB6">
              <w:rPr>
                <w:rFonts w:ascii="FangSong" w:eastAsia="FangSong" w:hAnsi="FangSong" w:hint="eastAsia"/>
                <w:sz w:val="24"/>
                <w:szCs w:val="24"/>
              </w:rPr>
              <w:t>。</w:t>
            </w:r>
          </w:p>
          <w:p w14:paraId="7E30371E" w14:textId="79900C7E" w:rsidR="00833C94" w:rsidRPr="00F16E0E" w:rsidRDefault="00F16E0E" w:rsidP="00F16E0E">
            <w:pPr>
              <w:ind w:firstLineChars="200" w:firstLine="480"/>
              <w:rPr>
                <w:rFonts w:ascii="FangSong" w:eastAsia="FangSong" w:hAnsi="FangSong" w:hint="eastAsia"/>
              </w:rPr>
            </w:pPr>
            <w:r w:rsidRPr="00D64EB6">
              <w:rPr>
                <w:rFonts w:ascii="FangSong" w:eastAsia="FangSong" w:hAnsi="FangSong"/>
                <w:sz w:val="24"/>
                <w:szCs w:val="24"/>
              </w:rPr>
              <w:t xml:space="preserve">3. </w:t>
            </w:r>
            <w:r w:rsidRPr="00D64EB6">
              <w:rPr>
                <w:rFonts w:ascii="FangSong" w:eastAsia="FangSong" w:hAnsi="FangSong" w:hint="eastAsia"/>
                <w:sz w:val="24"/>
                <w:szCs w:val="24"/>
              </w:rPr>
              <w:t>工作量可能超出预期。对此将坚持</w:t>
            </w:r>
            <w:r w:rsidRPr="00D64EB6">
              <w:rPr>
                <w:rFonts w:ascii="FangSong" w:eastAsia="FangSong" w:hAnsi="FangSong"/>
                <w:sz w:val="24"/>
                <w:szCs w:val="24"/>
              </w:rPr>
              <w:t>“</w:t>
            </w:r>
            <w:r w:rsidRPr="00D64EB6">
              <w:rPr>
                <w:rFonts w:ascii="FangSong" w:eastAsia="FangSong" w:hAnsi="FangSong" w:hint="eastAsia"/>
                <w:sz w:val="24"/>
                <w:szCs w:val="24"/>
              </w:rPr>
              <w:t>先完成最小闭环，再完成首批精校样本</w:t>
            </w:r>
            <w:r w:rsidRPr="00D64EB6">
              <w:rPr>
                <w:rFonts w:ascii="FangSong" w:eastAsia="FangSong" w:hAnsi="FangSong"/>
                <w:sz w:val="24"/>
                <w:szCs w:val="24"/>
              </w:rPr>
              <w:t>”</w:t>
            </w:r>
            <w:r w:rsidRPr="00D64EB6">
              <w:rPr>
                <w:rFonts w:ascii="FangSong" w:eastAsia="FangSong" w:hAnsi="FangSong" w:hint="eastAsia"/>
                <w:sz w:val="24"/>
                <w:szCs w:val="24"/>
              </w:rPr>
              <w:t>的原则，优先保证</w:t>
            </w:r>
            <w:r w:rsidRPr="00D64EB6">
              <w:rPr>
                <w:rFonts w:ascii="FangSong" w:eastAsia="FangSong" w:hAnsi="FangSong"/>
                <w:sz w:val="24"/>
                <w:szCs w:val="24"/>
              </w:rPr>
              <w:t xml:space="preserve"> A-C </w:t>
            </w:r>
            <w:r w:rsidRPr="00D64EB6">
              <w:rPr>
                <w:rFonts w:ascii="FangSong" w:eastAsia="FangSong" w:hAnsi="FangSong" w:hint="eastAsia"/>
                <w:sz w:val="24"/>
                <w:szCs w:val="24"/>
              </w:rPr>
              <w:t>阶段成果。</w:t>
            </w:r>
            <w:r w:rsidR="00780D85">
              <w:rPr>
                <w:rFonts w:ascii="FangSong" w:eastAsia="FangSong" w:hAnsi="FangSong"/>
                <w:sz w:val="24"/>
                <w:szCs w:val="24"/>
              </w:rPr>
              <w:br/>
            </w:r>
            <w:r w:rsidR="00780D85">
              <w:rPr>
                <w:rFonts w:ascii="FangSong" w:eastAsia="FangSong" w:hAnsi="FangSong"/>
                <w:sz w:val="24"/>
                <w:szCs w:val="24"/>
              </w:rPr>
              <w:br/>
            </w:r>
            <w:r w:rsidR="00780D85">
              <w:rPr>
                <w:rFonts w:ascii="FangSong" w:eastAsia="FangSong" w:hAnsi="FangSong"/>
                <w:sz w:val="24"/>
                <w:szCs w:val="24"/>
              </w:rPr>
              <w:br/>
            </w:r>
            <w:r w:rsidR="00780D85">
              <w:rPr>
                <w:rFonts w:ascii="FangSong" w:eastAsia="FangSong" w:hAnsi="FangSong"/>
                <w:sz w:val="24"/>
                <w:szCs w:val="24"/>
              </w:rPr>
              <w:br/>
            </w:r>
            <w:r w:rsidR="00780D85">
              <w:rPr>
                <w:rFonts w:ascii="FangSong" w:eastAsia="FangSong" w:hAnsi="FangSong"/>
                <w:sz w:val="24"/>
                <w:szCs w:val="24"/>
              </w:rPr>
              <w:br/>
            </w:r>
            <w:r w:rsidR="00780D85">
              <w:rPr>
                <w:rFonts w:ascii="FangSong" w:eastAsia="FangSong" w:hAnsi="FangSong"/>
                <w:sz w:val="24"/>
                <w:szCs w:val="24"/>
              </w:rPr>
              <w:br/>
            </w:r>
            <w:r w:rsidR="00780D85">
              <w:rPr>
                <w:rFonts w:ascii="FangSong" w:eastAsia="FangSong" w:hAnsi="FangSong"/>
                <w:sz w:val="24"/>
                <w:szCs w:val="24"/>
              </w:rPr>
              <w:br/>
            </w:r>
            <w:r w:rsidR="00780D85">
              <w:rPr>
                <w:rFonts w:ascii="FangSong" w:eastAsia="FangSong" w:hAnsi="FangSong"/>
                <w:sz w:val="24"/>
                <w:szCs w:val="24"/>
              </w:rPr>
              <w:br/>
            </w:r>
            <w:r w:rsidR="00780D85">
              <w:rPr>
                <w:rFonts w:ascii="FangSong" w:eastAsia="FangSong" w:hAnsi="FangSong"/>
                <w:sz w:val="24"/>
                <w:szCs w:val="24"/>
              </w:rPr>
              <w:br/>
            </w:r>
            <w:r w:rsidR="00780D85">
              <w:rPr>
                <w:rFonts w:ascii="FangSong" w:eastAsia="FangSong" w:hAnsi="FangSong"/>
                <w:sz w:val="24"/>
                <w:szCs w:val="24"/>
              </w:rPr>
              <w:br/>
            </w:r>
            <w:r w:rsidR="00780D85">
              <w:rPr>
                <w:rFonts w:ascii="FangSong" w:eastAsia="FangSong" w:hAnsi="FangSong"/>
                <w:sz w:val="24"/>
                <w:szCs w:val="24"/>
              </w:rPr>
              <w:br/>
            </w:r>
            <w:r w:rsidR="00780D85">
              <w:rPr>
                <w:rFonts w:ascii="FangSong" w:eastAsia="FangSong" w:hAnsi="FangSong"/>
                <w:sz w:val="24"/>
                <w:szCs w:val="24"/>
              </w:rPr>
              <w:br/>
            </w:r>
            <w:r w:rsidR="00780D85">
              <w:rPr>
                <w:rFonts w:ascii="FangSong" w:eastAsia="FangSong" w:hAnsi="FangSong"/>
                <w:sz w:val="24"/>
                <w:szCs w:val="24"/>
              </w:rPr>
              <w:br/>
            </w:r>
            <w:r w:rsidR="00780D85">
              <w:rPr>
                <w:rFonts w:ascii="FangSong" w:eastAsia="FangSong" w:hAnsi="FangSong"/>
                <w:sz w:val="24"/>
                <w:szCs w:val="24"/>
              </w:rPr>
              <w:br/>
            </w:r>
            <w:r w:rsidR="00780D85">
              <w:rPr>
                <w:rFonts w:ascii="FangSong" w:eastAsia="FangSong" w:hAnsi="FangSong"/>
                <w:sz w:val="24"/>
                <w:szCs w:val="24"/>
              </w:rPr>
              <w:br/>
            </w:r>
            <w:r w:rsidR="00780D85">
              <w:rPr>
                <w:rFonts w:ascii="FangSong" w:eastAsia="FangSong" w:hAnsi="FangSong"/>
                <w:sz w:val="24"/>
                <w:szCs w:val="24"/>
              </w:rPr>
              <w:br/>
            </w:r>
            <w:r w:rsidR="00780D85">
              <w:rPr>
                <w:rFonts w:ascii="FangSong" w:eastAsia="FangSong" w:hAnsi="FangSong"/>
                <w:sz w:val="24"/>
                <w:szCs w:val="24"/>
              </w:rPr>
              <w:br/>
            </w:r>
            <w:r w:rsidR="00780D85">
              <w:rPr>
                <w:rFonts w:ascii="FangSong" w:eastAsia="FangSong" w:hAnsi="FangSong"/>
                <w:sz w:val="24"/>
                <w:szCs w:val="24"/>
              </w:rPr>
              <w:br/>
            </w:r>
            <w:r w:rsidR="00780D85">
              <w:rPr>
                <w:rFonts w:ascii="FangSong" w:eastAsia="FangSong" w:hAnsi="FangSong"/>
                <w:sz w:val="24"/>
                <w:szCs w:val="24"/>
              </w:rPr>
              <w:br/>
            </w:r>
            <w:r w:rsidR="00780D85">
              <w:rPr>
                <w:rFonts w:ascii="FangSong" w:eastAsia="FangSong" w:hAnsi="FangSong"/>
                <w:sz w:val="24"/>
                <w:szCs w:val="24"/>
              </w:rPr>
              <w:br/>
            </w:r>
            <w:r w:rsidR="00780D85">
              <w:rPr>
                <w:rFonts w:ascii="FangSong" w:eastAsia="FangSong" w:hAnsi="FangSong"/>
                <w:sz w:val="24"/>
                <w:szCs w:val="24"/>
              </w:rPr>
              <w:br/>
            </w:r>
            <w:r w:rsidR="00780D85">
              <w:rPr>
                <w:rFonts w:ascii="FangSong" w:eastAsia="FangSong" w:hAnsi="FangSong"/>
                <w:sz w:val="24"/>
                <w:szCs w:val="24"/>
              </w:rPr>
              <w:br/>
            </w:r>
            <w:r w:rsidR="00780D85">
              <w:rPr>
                <w:rFonts w:ascii="FangSong" w:eastAsia="FangSong" w:hAnsi="FangSong"/>
                <w:sz w:val="24"/>
                <w:szCs w:val="24"/>
              </w:rPr>
              <w:br/>
            </w:r>
            <w:r w:rsidR="00780D85">
              <w:rPr>
                <w:rFonts w:ascii="FangSong" w:eastAsia="FangSong" w:hAnsi="FangSong"/>
                <w:sz w:val="24"/>
                <w:szCs w:val="24"/>
              </w:rPr>
              <w:br/>
            </w:r>
            <w:r w:rsidR="00780D85">
              <w:rPr>
                <w:rFonts w:ascii="FangSong" w:eastAsia="FangSong" w:hAnsi="FangSong"/>
                <w:sz w:val="24"/>
                <w:szCs w:val="24"/>
              </w:rPr>
              <w:br/>
            </w:r>
          </w:p>
        </w:tc>
      </w:tr>
    </w:tbl>
    <w:p w14:paraId="4006A5C9" w14:textId="751C8788" w:rsidR="00833C94" w:rsidRDefault="00833C94">
      <w:pPr>
        <w:spacing w:line="560" w:lineRule="exact"/>
        <w:rPr>
          <w:rFonts w:hAnsi="Times New Roman" w:cs="Times New Roman"/>
        </w:rPr>
      </w:pPr>
    </w:p>
    <w:tbl>
      <w:tblPr>
        <w:tblW w:w="9639" w:type="dxa"/>
        <w:tblInd w:w="-459" w:type="dxa"/>
        <w:tblLayout w:type="fixed"/>
        <w:tblCellMar>
          <w:left w:w="0" w:type="dxa"/>
          <w:right w:w="0" w:type="dxa"/>
        </w:tblCellMar>
        <w:tblLook w:val="04A0" w:firstRow="1" w:lastRow="0" w:firstColumn="1" w:lastColumn="0" w:noHBand="0" w:noVBand="1"/>
      </w:tblPr>
      <w:tblGrid>
        <w:gridCol w:w="9639"/>
      </w:tblGrid>
      <w:tr w:rsidR="00BE64A0" w14:paraId="0716558C" w14:textId="77777777" w:rsidTr="00BD2EEA">
        <w:trPr>
          <w:trHeight w:val="437"/>
        </w:trPr>
        <w:tc>
          <w:tcPr>
            <w:tcW w:w="9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9389B3" w14:textId="77777777" w:rsidR="00BE64A0" w:rsidRDefault="00BE64A0" w:rsidP="002667D5">
            <w:pPr>
              <w:spacing w:line="560" w:lineRule="exact"/>
              <w:ind w:right="113"/>
              <w:jc w:val="center"/>
              <w:rPr>
                <w:rFonts w:hAnsi="Times New Roman" w:cs="Times New Roman"/>
                <w:b/>
                <w:sz w:val="24"/>
              </w:rPr>
            </w:pPr>
            <w:r>
              <w:rPr>
                <w:rFonts w:hAnsi="Times New Roman" w:cs="Times New Roman"/>
                <w:b/>
                <w:sz w:val="24"/>
              </w:rPr>
              <w:lastRenderedPageBreak/>
              <w:t>五、项目特色与创新之处</w:t>
            </w:r>
          </w:p>
        </w:tc>
      </w:tr>
      <w:tr w:rsidR="00BD2EEA" w14:paraId="7D06DD11" w14:textId="77777777" w:rsidTr="00BD2EEA">
        <w:trPr>
          <w:trHeight w:val="437"/>
        </w:trPr>
        <w:tc>
          <w:tcPr>
            <w:tcW w:w="9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9C15AA" w14:textId="77777777" w:rsidR="00BD2EEA" w:rsidRDefault="00BD2EEA" w:rsidP="00BD2EEA">
            <w:pPr>
              <w:spacing w:line="560" w:lineRule="exact"/>
              <w:ind w:right="113"/>
              <w:rPr>
                <w:rFonts w:hAnsi="Times New Roman" w:cs="Times New Roman"/>
                <w:sz w:val="24"/>
              </w:rPr>
            </w:pPr>
            <w:r>
              <w:rPr>
                <w:rFonts w:hAnsi="Times New Roman" w:cs="Times New Roman"/>
                <w:sz w:val="24"/>
              </w:rPr>
              <w:t>【说明】</w:t>
            </w:r>
          </w:p>
          <w:p w14:paraId="69F816B0" w14:textId="77777777" w:rsidR="00BD2EEA" w:rsidRDefault="00BD2EEA" w:rsidP="00BD2EEA">
            <w:pPr>
              <w:spacing w:line="560" w:lineRule="exact"/>
              <w:ind w:right="113"/>
              <w:rPr>
                <w:rFonts w:hAnsi="Times New Roman" w:cs="Times New Roman"/>
                <w:sz w:val="24"/>
              </w:rPr>
            </w:pPr>
            <w:r>
              <w:rPr>
                <w:rFonts w:hAnsi="Times New Roman" w:cs="Times New Roman"/>
                <w:sz w:val="24"/>
              </w:rPr>
              <w:t>包括</w:t>
            </w:r>
            <w:r>
              <w:rPr>
                <w:rFonts w:hAnsi="Times New Roman" w:cs="Times New Roman"/>
                <w:color w:val="06071F"/>
                <w:sz w:val="23"/>
                <w:szCs w:val="23"/>
                <w:shd w:val="clear" w:color="auto" w:fill="FDFDFE"/>
              </w:rPr>
              <w:t>如何突破现有研究难点，提出创新的理论视角或实践应用或技术改进等，以体现本研究独特的学术贡献与创新价值。</w:t>
            </w:r>
            <w:r>
              <w:rPr>
                <w:rFonts w:hAnsi="Times New Roman" w:cs="Times New Roman"/>
                <w:sz w:val="24"/>
              </w:rPr>
              <w:t>限</w:t>
            </w:r>
            <w:r>
              <w:rPr>
                <w:rFonts w:hAnsi="Times New Roman" w:cs="Times New Roman"/>
                <w:sz w:val="24"/>
              </w:rPr>
              <w:t>1000</w:t>
            </w:r>
            <w:r>
              <w:rPr>
                <w:rFonts w:hAnsi="Times New Roman" w:cs="Times New Roman"/>
                <w:sz w:val="24"/>
              </w:rPr>
              <w:t>字，含标点符号。</w:t>
            </w:r>
          </w:p>
          <w:p w14:paraId="6D8B4868" w14:textId="77777777" w:rsidR="00BD2EEA" w:rsidRDefault="00BD2EEA" w:rsidP="00BD2EEA">
            <w:pPr>
              <w:spacing w:line="560" w:lineRule="exact"/>
              <w:ind w:right="113"/>
              <w:rPr>
                <w:rFonts w:hAnsi="Times New Roman" w:cs="Times New Roman"/>
                <w:sz w:val="24"/>
              </w:rPr>
            </w:pPr>
          </w:p>
          <w:p w14:paraId="1365C242" w14:textId="77777777" w:rsidR="00BD2EEA" w:rsidRPr="00BE64A0" w:rsidRDefault="00BD2EEA" w:rsidP="00BD2EEA">
            <w:pPr>
              <w:ind w:firstLineChars="200" w:firstLine="480"/>
              <w:rPr>
                <w:rFonts w:ascii="FangSong" w:eastAsia="FangSong" w:hAnsi="FangSong" w:hint="eastAsia"/>
                <w:sz w:val="24"/>
                <w:szCs w:val="24"/>
              </w:rPr>
            </w:pPr>
            <w:r w:rsidRPr="00BE64A0">
              <w:rPr>
                <w:rFonts w:ascii="FangSong" w:eastAsia="FangSong" w:hAnsi="FangSong" w:hint="eastAsia"/>
                <w:sz w:val="24"/>
                <w:szCs w:val="24"/>
              </w:rPr>
              <w:t>本项目的特色与创新主要体现在以下三个方面。</w:t>
            </w:r>
          </w:p>
          <w:p w14:paraId="41DA16D9" w14:textId="77777777" w:rsidR="00BD2EEA" w:rsidRPr="00BE64A0" w:rsidRDefault="00BD2EEA" w:rsidP="00BD2EEA">
            <w:pPr>
              <w:ind w:firstLineChars="200" w:firstLine="480"/>
              <w:rPr>
                <w:rFonts w:ascii="FangSong" w:eastAsia="FangSong" w:hAnsi="FangSong" w:hint="eastAsia"/>
                <w:sz w:val="24"/>
                <w:szCs w:val="24"/>
              </w:rPr>
            </w:pPr>
            <w:r w:rsidRPr="00BE64A0">
              <w:rPr>
                <w:rFonts w:ascii="FangSong" w:eastAsia="FangSong" w:hAnsi="FangSong" w:hint="eastAsia"/>
                <w:sz w:val="24"/>
                <w:szCs w:val="24"/>
              </w:rPr>
              <w:t>第一，从对象知识整理转向过程性知识整理。现有关于二王的研究与古籍数字化实践，多能告诉研究者</w:t>
            </w:r>
            <w:r w:rsidRPr="00BE64A0">
              <w:rPr>
                <w:rFonts w:ascii="FangSong" w:eastAsia="FangSong" w:hAnsi="FangSong"/>
                <w:sz w:val="24"/>
                <w:szCs w:val="24"/>
              </w:rPr>
              <w:t>“</w:t>
            </w:r>
            <w:r w:rsidRPr="00BE64A0">
              <w:rPr>
                <w:rFonts w:ascii="FangSong" w:eastAsia="FangSong" w:hAnsi="FangSong" w:hint="eastAsia"/>
                <w:sz w:val="24"/>
                <w:szCs w:val="24"/>
              </w:rPr>
              <w:t>二王说了什么</w:t>
            </w:r>
            <w:r w:rsidRPr="00BE64A0">
              <w:rPr>
                <w:rFonts w:ascii="FangSong" w:eastAsia="FangSong" w:hAnsi="FangSong"/>
                <w:sz w:val="24"/>
                <w:szCs w:val="24"/>
              </w:rPr>
              <w:t>”</w:t>
            </w:r>
            <w:r w:rsidRPr="00BE64A0">
              <w:rPr>
                <w:rFonts w:ascii="FangSong" w:eastAsia="FangSong" w:hAnsi="FangSong" w:hint="eastAsia"/>
                <w:sz w:val="24"/>
                <w:szCs w:val="24"/>
              </w:rPr>
              <w:t>，却较少稳定回答</w:t>
            </w:r>
            <w:r w:rsidRPr="00BE64A0">
              <w:rPr>
                <w:rFonts w:ascii="FangSong" w:eastAsia="FangSong" w:hAnsi="FangSong"/>
                <w:sz w:val="24"/>
                <w:szCs w:val="24"/>
              </w:rPr>
              <w:t>“</w:t>
            </w:r>
            <w:r w:rsidRPr="00BE64A0">
              <w:rPr>
                <w:rFonts w:ascii="FangSong" w:eastAsia="FangSong" w:hAnsi="FangSong" w:hint="eastAsia"/>
                <w:sz w:val="24"/>
                <w:szCs w:val="24"/>
              </w:rPr>
              <w:t>二王怎样做出判断</w:t>
            </w:r>
            <w:r w:rsidRPr="00BE64A0">
              <w:rPr>
                <w:rFonts w:ascii="FangSong" w:eastAsia="FangSong" w:hAnsi="FangSong"/>
                <w:sz w:val="24"/>
                <w:szCs w:val="24"/>
              </w:rPr>
              <w:t>”</w:t>
            </w:r>
            <w:r w:rsidRPr="00BE64A0">
              <w:rPr>
                <w:rFonts w:ascii="FangSong" w:eastAsia="FangSong" w:hAnsi="FangSong" w:hint="eastAsia"/>
                <w:sz w:val="24"/>
                <w:szCs w:val="24"/>
              </w:rPr>
              <w:t>。本项目不满足于保存释读结论，而是围绕高邮二王考据过程知识库的构建，尝试把单条案例中的发</w:t>
            </w:r>
            <w:proofErr w:type="gramStart"/>
            <w:r w:rsidRPr="00BE64A0">
              <w:rPr>
                <w:rFonts w:ascii="FangSong" w:eastAsia="FangSong" w:hAnsi="FangSong" w:hint="eastAsia"/>
                <w:sz w:val="24"/>
                <w:szCs w:val="24"/>
              </w:rPr>
              <w:t>疑</w:t>
            </w:r>
            <w:proofErr w:type="gramEnd"/>
            <w:r w:rsidRPr="00BE64A0">
              <w:rPr>
                <w:rFonts w:ascii="FangSong" w:eastAsia="FangSong" w:hAnsi="FangSong" w:hint="eastAsia"/>
                <w:sz w:val="24"/>
                <w:szCs w:val="24"/>
              </w:rPr>
              <w:t>、预设、取证、释理、结论五个环节拆解出来，使传统考据过程第一次能够作为一个完整对象进入结构化整理与展示。</w:t>
            </w:r>
          </w:p>
          <w:p w14:paraId="66AB5780" w14:textId="77777777" w:rsidR="00BD2EEA" w:rsidRPr="00BE64A0" w:rsidRDefault="00BD2EEA" w:rsidP="00BD2EEA">
            <w:pPr>
              <w:ind w:firstLineChars="200" w:firstLine="480"/>
              <w:rPr>
                <w:rFonts w:ascii="FangSong" w:eastAsia="FangSong" w:hAnsi="FangSong" w:hint="eastAsia"/>
                <w:sz w:val="24"/>
                <w:szCs w:val="24"/>
              </w:rPr>
            </w:pPr>
            <w:r w:rsidRPr="00BE64A0">
              <w:rPr>
                <w:rFonts w:ascii="FangSong" w:eastAsia="FangSong" w:hAnsi="FangSong" w:hint="eastAsia"/>
                <w:sz w:val="24"/>
                <w:szCs w:val="24"/>
              </w:rPr>
              <w:t>第二，</w:t>
            </w:r>
            <w:proofErr w:type="gramStart"/>
            <w:r w:rsidRPr="00BE64A0">
              <w:rPr>
                <w:rFonts w:ascii="FangSong" w:eastAsia="FangSong" w:hAnsi="FangSong" w:hint="eastAsia"/>
                <w:sz w:val="24"/>
                <w:szCs w:val="24"/>
              </w:rPr>
              <w:t>从孤例</w:t>
            </w:r>
            <w:proofErr w:type="gramEnd"/>
            <w:r w:rsidRPr="00BE64A0">
              <w:rPr>
                <w:rFonts w:ascii="FangSong" w:eastAsia="FangSong" w:hAnsi="FangSong" w:hint="eastAsia"/>
                <w:sz w:val="24"/>
                <w:szCs w:val="24"/>
              </w:rPr>
              <w:t>阅读转向可比较的方法归纳。本项目并非对零散考据材料进行简单汇集，而是围绕讹字、通假、因声求义、联绵词、虚词释读、句法辨析等典型问题建立案例组，比较二王在不同类型疑难中的用证顺序、判断路径与论证结构。这样做的结果，不只是增加检索入口，而是让以往分散的考据经验能够并排阅读和讨论，从而为方法归纳、课堂教学和专题研究提供新的材料基础。</w:t>
            </w:r>
          </w:p>
          <w:p w14:paraId="5648AD14" w14:textId="77777777" w:rsidR="00BD2EEA" w:rsidRPr="00BE64A0" w:rsidRDefault="00BD2EEA" w:rsidP="00BD2EEA">
            <w:pPr>
              <w:ind w:firstLineChars="200" w:firstLine="480"/>
              <w:rPr>
                <w:rFonts w:ascii="FangSong" w:eastAsia="FangSong" w:hAnsi="FangSong" w:hint="eastAsia"/>
                <w:sz w:val="24"/>
                <w:szCs w:val="24"/>
              </w:rPr>
            </w:pPr>
            <w:r w:rsidRPr="00BE64A0">
              <w:rPr>
                <w:rFonts w:ascii="FangSong" w:eastAsia="FangSong" w:hAnsi="FangSong" w:hint="eastAsia"/>
                <w:sz w:val="24"/>
                <w:szCs w:val="24"/>
              </w:rPr>
              <w:t>第三，从个人阅读辅助转向协作型专题资源建设。项目当前采用的最小必要数据库，把著作、文本片段、词条、案例、证据作为核心对象，其重点不是追求结构复杂，而是保证</w:t>
            </w:r>
            <w:r w:rsidRPr="00BE64A0">
              <w:rPr>
                <w:rFonts w:ascii="FangSong" w:eastAsia="FangSong" w:hAnsi="FangSong"/>
                <w:sz w:val="24"/>
                <w:szCs w:val="24"/>
              </w:rPr>
              <w:t>“</w:t>
            </w:r>
            <w:r w:rsidRPr="00BE64A0">
              <w:rPr>
                <w:rFonts w:ascii="FangSong" w:eastAsia="FangSong" w:hAnsi="FangSong" w:hint="eastAsia"/>
                <w:sz w:val="24"/>
                <w:szCs w:val="24"/>
              </w:rPr>
              <w:t>讨论了什么原文、如何展开论证、用了哪些证据、得出什么结论</w:t>
            </w:r>
            <w:r w:rsidRPr="00BE64A0">
              <w:rPr>
                <w:rFonts w:ascii="FangSong" w:eastAsia="FangSong" w:hAnsi="FangSong"/>
                <w:sz w:val="24"/>
                <w:szCs w:val="24"/>
              </w:rPr>
              <w:t>”</w:t>
            </w:r>
            <w:r w:rsidRPr="00BE64A0">
              <w:rPr>
                <w:rFonts w:ascii="FangSong" w:eastAsia="FangSong" w:hAnsi="FangSong" w:hint="eastAsia"/>
                <w:sz w:val="24"/>
                <w:szCs w:val="24"/>
              </w:rPr>
              <w:t>能够被清楚表达，并通过演示原型支持双向检索与证据链回看。对研究者而言，它能减少重复检索；对教学而言，它能把</w:t>
            </w:r>
            <w:r w:rsidRPr="00BE64A0">
              <w:rPr>
                <w:rFonts w:ascii="FangSong" w:eastAsia="FangSong" w:hAnsi="FangSong"/>
                <w:sz w:val="24"/>
                <w:szCs w:val="24"/>
              </w:rPr>
              <w:t>“</w:t>
            </w:r>
            <w:r w:rsidRPr="00BE64A0">
              <w:rPr>
                <w:rFonts w:ascii="FangSong" w:eastAsia="FangSong" w:hAnsi="FangSong" w:hint="eastAsia"/>
                <w:sz w:val="24"/>
                <w:szCs w:val="24"/>
              </w:rPr>
              <w:t>怎么读懂一条考据</w:t>
            </w:r>
            <w:r w:rsidRPr="00BE64A0">
              <w:rPr>
                <w:rFonts w:ascii="FangSong" w:eastAsia="FangSong" w:hAnsi="FangSong"/>
                <w:sz w:val="24"/>
                <w:szCs w:val="24"/>
              </w:rPr>
              <w:t>”</w:t>
            </w:r>
            <w:r w:rsidRPr="00BE64A0">
              <w:rPr>
                <w:rFonts w:ascii="FangSong" w:eastAsia="FangSong" w:hAnsi="FangSong" w:hint="eastAsia"/>
                <w:sz w:val="24"/>
                <w:szCs w:val="24"/>
              </w:rPr>
              <w:t>拆给学生看；对后续同类专题建设而言，它也能提供一套较为清楚的案例整理、标注与展示方法。</w:t>
            </w:r>
          </w:p>
          <w:p w14:paraId="3D24C177" w14:textId="77777777" w:rsidR="00BD2EEA" w:rsidRPr="00BE64A0" w:rsidRDefault="00BD2EEA" w:rsidP="00BD2EEA">
            <w:pPr>
              <w:ind w:firstLineChars="200" w:firstLine="480"/>
              <w:rPr>
                <w:rFonts w:ascii="FangSong" w:eastAsia="FangSong" w:hAnsi="FangSong" w:hint="eastAsia"/>
                <w:sz w:val="24"/>
                <w:szCs w:val="24"/>
              </w:rPr>
            </w:pPr>
            <w:r w:rsidRPr="00BE64A0">
              <w:rPr>
                <w:rFonts w:ascii="FangSong" w:eastAsia="FangSong" w:hAnsi="FangSong" w:hint="eastAsia"/>
                <w:sz w:val="24"/>
                <w:szCs w:val="24"/>
              </w:rPr>
              <w:t>第四，在人工拆解样本基础上探索人工智能辅助分析。本项目不把人工智能作为替代学术判断的黑箱工具，而是在人工拆解结果较稳定的前提下，探索其在相似案例召回、证据片段匹配、五环节结构草拟和术语归类建议等环节中的辅助作用。最终判断、术语审核和结论确认仍以人工复核为准。</w:t>
            </w:r>
          </w:p>
          <w:p w14:paraId="25E27DF5" w14:textId="592122EE" w:rsidR="00BD2EEA" w:rsidRPr="00BD2EEA" w:rsidRDefault="00780D85" w:rsidP="00780D85">
            <w:pPr>
              <w:spacing w:line="560" w:lineRule="exact"/>
              <w:ind w:right="113"/>
              <w:rPr>
                <w:rFonts w:hAnsi="Times New Roman" w:cs="Times New Roman"/>
                <w:b/>
                <w:sz w:val="24"/>
              </w:rPr>
            </w:pPr>
            <w:r>
              <w:rPr>
                <w:rFonts w:hAnsi="Times New Roman" w:cs="Times New Roman"/>
                <w:b/>
                <w:sz w:val="24"/>
              </w:rPr>
              <w:br/>
            </w:r>
            <w:r>
              <w:rPr>
                <w:rFonts w:hAnsi="Times New Roman" w:cs="Times New Roman"/>
                <w:b/>
                <w:sz w:val="24"/>
              </w:rPr>
              <w:br/>
            </w:r>
            <w:r>
              <w:rPr>
                <w:rFonts w:hAnsi="Times New Roman" w:cs="Times New Roman"/>
                <w:b/>
                <w:sz w:val="24"/>
              </w:rPr>
              <w:br/>
            </w:r>
            <w:r>
              <w:rPr>
                <w:rFonts w:hAnsi="Times New Roman" w:cs="Times New Roman"/>
                <w:b/>
                <w:sz w:val="24"/>
              </w:rPr>
              <w:br/>
            </w:r>
            <w:r>
              <w:rPr>
                <w:rFonts w:hAnsi="Times New Roman" w:cs="Times New Roman"/>
                <w:b/>
                <w:sz w:val="24"/>
              </w:rPr>
              <w:br/>
            </w:r>
            <w:r>
              <w:rPr>
                <w:rFonts w:hAnsi="Times New Roman" w:cs="Times New Roman"/>
                <w:b/>
                <w:sz w:val="24"/>
              </w:rPr>
              <w:br/>
            </w:r>
            <w:r>
              <w:rPr>
                <w:rFonts w:hAnsi="Times New Roman" w:cs="Times New Roman"/>
                <w:b/>
                <w:sz w:val="24"/>
              </w:rPr>
              <w:br/>
            </w:r>
          </w:p>
        </w:tc>
      </w:tr>
    </w:tbl>
    <w:p w14:paraId="3554361A" w14:textId="62887560" w:rsidR="00833C94" w:rsidRDefault="00833C94">
      <w:pPr>
        <w:spacing w:line="560" w:lineRule="exact"/>
        <w:rPr>
          <w:rFonts w:hAnsi="Times New Roman" w:cs="Times New Roman"/>
        </w:rPr>
      </w:pPr>
    </w:p>
    <w:tbl>
      <w:tblPr>
        <w:tblW w:w="0" w:type="auto"/>
        <w:tblInd w:w="-459" w:type="dxa"/>
        <w:tblLayout w:type="fixed"/>
        <w:tblCellMar>
          <w:left w:w="0" w:type="dxa"/>
          <w:right w:w="0" w:type="dxa"/>
        </w:tblCellMar>
        <w:tblLook w:val="04A0" w:firstRow="1" w:lastRow="0" w:firstColumn="1" w:lastColumn="0" w:noHBand="0" w:noVBand="1"/>
      </w:tblPr>
      <w:tblGrid>
        <w:gridCol w:w="9639"/>
      </w:tblGrid>
      <w:tr w:rsidR="00833C94" w14:paraId="40ABF4E4" w14:textId="77777777">
        <w:trPr>
          <w:trHeight w:val="425"/>
        </w:trPr>
        <w:tc>
          <w:tcPr>
            <w:tcW w:w="9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AC57A9" w14:textId="77777777" w:rsidR="00833C94" w:rsidRDefault="00000000">
            <w:pPr>
              <w:spacing w:line="560" w:lineRule="exact"/>
              <w:ind w:right="113"/>
              <w:jc w:val="center"/>
              <w:rPr>
                <w:rFonts w:hAnsi="Times New Roman" w:cs="Times New Roman"/>
                <w:b/>
                <w:sz w:val="24"/>
              </w:rPr>
            </w:pPr>
            <w:r>
              <w:rPr>
                <w:rFonts w:hAnsi="Times New Roman" w:cs="Times New Roman"/>
                <w:b/>
                <w:sz w:val="24"/>
              </w:rPr>
              <w:t>六、项目经费预算</w:t>
            </w:r>
          </w:p>
        </w:tc>
      </w:tr>
      <w:tr w:rsidR="00833C94" w14:paraId="6279560B" w14:textId="77777777">
        <w:trPr>
          <w:trHeight w:val="3033"/>
        </w:trPr>
        <w:tc>
          <w:tcPr>
            <w:tcW w:w="9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DEAA78" w14:textId="77777777" w:rsidR="00833C94" w:rsidRDefault="00000000">
            <w:pPr>
              <w:spacing w:line="560" w:lineRule="exact"/>
              <w:ind w:right="113"/>
              <w:rPr>
                <w:rFonts w:hAnsi="Times New Roman" w:cs="Times New Roman"/>
                <w:sz w:val="24"/>
              </w:rPr>
            </w:pPr>
            <w:r>
              <w:rPr>
                <w:rFonts w:hAnsi="Times New Roman" w:cs="Times New Roman"/>
                <w:sz w:val="24"/>
              </w:rPr>
              <w:t>【说明】</w:t>
            </w:r>
          </w:p>
          <w:p w14:paraId="3C3E76B1" w14:textId="77777777" w:rsidR="00833C94" w:rsidRDefault="00000000">
            <w:pPr>
              <w:spacing w:line="560" w:lineRule="exact"/>
              <w:ind w:right="113"/>
              <w:rPr>
                <w:rFonts w:hAnsi="Times New Roman" w:cs="Times New Roman"/>
                <w:sz w:val="24"/>
              </w:rPr>
            </w:pPr>
            <w:r>
              <w:rPr>
                <w:rFonts w:hAnsi="Times New Roman" w:cs="Times New Roman"/>
                <w:sz w:val="24"/>
              </w:rPr>
              <w:t>包括大致支出科目、金额、计算明细和必要性。限</w:t>
            </w:r>
            <w:r>
              <w:rPr>
                <w:rFonts w:hAnsi="Times New Roman" w:cs="Times New Roman"/>
                <w:sz w:val="24"/>
              </w:rPr>
              <w:t>800</w:t>
            </w:r>
            <w:r>
              <w:rPr>
                <w:rFonts w:hAnsi="Times New Roman" w:cs="Times New Roman"/>
                <w:sz w:val="24"/>
              </w:rPr>
              <w:t>字，含标点符号。</w:t>
            </w:r>
          </w:p>
          <w:p w14:paraId="435C2783" w14:textId="77777777" w:rsidR="00833C94" w:rsidRDefault="00833C94">
            <w:pPr>
              <w:spacing w:line="560" w:lineRule="exact"/>
              <w:ind w:right="113"/>
              <w:rPr>
                <w:rFonts w:hAnsi="Times New Roman" w:cs="Times New Roman"/>
                <w:sz w:val="24"/>
              </w:rPr>
            </w:pPr>
          </w:p>
          <w:p w14:paraId="65401C2E" w14:textId="77777777" w:rsidR="00287F18" w:rsidRPr="00D64EB6" w:rsidRDefault="00287F18" w:rsidP="00287F18">
            <w:pPr>
              <w:pStyle w:val="af8"/>
              <w:ind w:firstLineChars="200" w:firstLine="480"/>
              <w:rPr>
                <w:rFonts w:ascii="FangSong" w:eastAsia="FangSong" w:hAnsi="FangSong" w:hint="eastAsia"/>
                <w:sz w:val="24"/>
                <w:szCs w:val="24"/>
              </w:rPr>
            </w:pPr>
            <w:r w:rsidRPr="00D64EB6">
              <w:rPr>
                <w:rFonts w:ascii="FangSong" w:eastAsia="FangSong" w:hAnsi="FangSong" w:hint="eastAsia"/>
                <w:sz w:val="24"/>
                <w:szCs w:val="24"/>
              </w:rPr>
              <w:t>本项目坚持经费使用从简、围绕研究核心支出的原则，预算拟作如下安排：</w:t>
            </w:r>
          </w:p>
          <w:p w14:paraId="6785EA8C" w14:textId="77777777" w:rsidR="00287F18" w:rsidRPr="00D64EB6" w:rsidRDefault="00287F18" w:rsidP="00287F18">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1. </w:t>
            </w:r>
            <w:r w:rsidRPr="00D64EB6">
              <w:rPr>
                <w:rFonts w:ascii="FangSong" w:eastAsia="FangSong" w:hAnsi="FangSong" w:hint="eastAsia"/>
                <w:sz w:val="24"/>
                <w:szCs w:val="24"/>
              </w:rPr>
              <w:t>劳务费：</w:t>
            </w:r>
            <w:r w:rsidRPr="00D64EB6">
              <w:rPr>
                <w:rFonts w:ascii="FangSong" w:eastAsia="FangSong" w:hAnsi="FangSong"/>
                <w:sz w:val="24"/>
                <w:szCs w:val="24"/>
              </w:rPr>
              <w:t>1200</w:t>
            </w:r>
            <w:r w:rsidRPr="00D64EB6">
              <w:rPr>
                <w:rFonts w:ascii="FangSong" w:eastAsia="FangSong" w:hAnsi="FangSong" w:hint="eastAsia"/>
                <w:sz w:val="24"/>
                <w:szCs w:val="24"/>
              </w:rPr>
              <w:t>元。主要用于古籍材料整理、基础录入、文本校核与数据标注等工作中的必要劳务支出，保障案例整理与数据清洗能够持续推进。</w:t>
            </w:r>
          </w:p>
          <w:p w14:paraId="1783F4E6" w14:textId="77777777" w:rsidR="00287F18" w:rsidRPr="00D64EB6" w:rsidRDefault="00287F18" w:rsidP="00287F18">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2. </w:t>
            </w:r>
            <w:r w:rsidRPr="00D64EB6">
              <w:rPr>
                <w:rFonts w:ascii="FangSong" w:eastAsia="FangSong" w:hAnsi="FangSong" w:hint="eastAsia"/>
                <w:sz w:val="24"/>
                <w:szCs w:val="24"/>
              </w:rPr>
              <w:t>信息服务类：</w:t>
            </w:r>
            <w:r w:rsidRPr="00D64EB6">
              <w:rPr>
                <w:rFonts w:ascii="FangSong" w:eastAsia="FangSong" w:hAnsi="FangSong"/>
                <w:sz w:val="24"/>
                <w:szCs w:val="24"/>
              </w:rPr>
              <w:t>1200</w:t>
            </w:r>
            <w:r w:rsidRPr="00D64EB6">
              <w:rPr>
                <w:rFonts w:ascii="FangSong" w:eastAsia="FangSong" w:hAnsi="FangSong" w:hint="eastAsia"/>
                <w:sz w:val="24"/>
                <w:szCs w:val="24"/>
              </w:rPr>
              <w:t>元。主要用于云服务器、云存储、文档协同与按需</w:t>
            </w:r>
            <w:r w:rsidRPr="00D64EB6">
              <w:rPr>
                <w:rFonts w:ascii="FangSong" w:eastAsia="FangSong" w:hAnsi="FangSong"/>
                <w:sz w:val="24"/>
                <w:szCs w:val="24"/>
              </w:rPr>
              <w:t xml:space="preserve"> OCR </w:t>
            </w:r>
            <w:r w:rsidRPr="00D64EB6">
              <w:rPr>
                <w:rFonts w:ascii="FangSong" w:eastAsia="FangSong" w:hAnsi="FangSong" w:hint="eastAsia"/>
                <w:sz w:val="24"/>
                <w:szCs w:val="24"/>
              </w:rPr>
              <w:t>服务等基础信息服务，保障知识库原型运行、数据备份和多人协作。</w:t>
            </w:r>
          </w:p>
          <w:p w14:paraId="3C56CE95" w14:textId="77777777" w:rsidR="00287F18" w:rsidRPr="00D64EB6" w:rsidRDefault="00287F18" w:rsidP="00287F18">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3. </w:t>
            </w:r>
            <w:r w:rsidRPr="00D64EB6">
              <w:rPr>
                <w:rFonts w:ascii="FangSong" w:eastAsia="FangSong" w:hAnsi="FangSong" w:hint="eastAsia"/>
                <w:sz w:val="24"/>
                <w:szCs w:val="24"/>
              </w:rPr>
              <w:t>文献资料类：</w:t>
            </w:r>
            <w:r w:rsidRPr="00D64EB6">
              <w:rPr>
                <w:rFonts w:ascii="FangSong" w:eastAsia="FangSong" w:hAnsi="FangSong"/>
                <w:sz w:val="24"/>
                <w:szCs w:val="24"/>
              </w:rPr>
              <w:t>1800</w:t>
            </w:r>
            <w:r w:rsidRPr="00D64EB6">
              <w:rPr>
                <w:rFonts w:ascii="FangSong" w:eastAsia="FangSong" w:hAnsi="FangSong" w:hint="eastAsia"/>
                <w:sz w:val="24"/>
                <w:szCs w:val="24"/>
              </w:rPr>
              <w:t>元。主要用于购置与项目直接相关的工具书、影印本、必要复印扫描费及馆藏资料调阅复制费，服务于案例核校与背景材料补充。</w:t>
            </w:r>
          </w:p>
          <w:p w14:paraId="693FF85A" w14:textId="77777777" w:rsidR="00287F18" w:rsidRPr="00D64EB6" w:rsidRDefault="00287F18" w:rsidP="00287F18">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4. </w:t>
            </w:r>
            <w:r w:rsidRPr="00D64EB6">
              <w:rPr>
                <w:rFonts w:ascii="FangSong" w:eastAsia="FangSong" w:hAnsi="FangSong" w:hint="eastAsia"/>
                <w:sz w:val="24"/>
                <w:szCs w:val="24"/>
              </w:rPr>
              <w:t>差旅费类：</w:t>
            </w:r>
            <w:r w:rsidRPr="00D64EB6">
              <w:rPr>
                <w:rFonts w:ascii="FangSong" w:eastAsia="FangSong" w:hAnsi="FangSong"/>
                <w:sz w:val="24"/>
                <w:szCs w:val="24"/>
              </w:rPr>
              <w:t>1000</w:t>
            </w:r>
            <w:r w:rsidRPr="00D64EB6">
              <w:rPr>
                <w:rFonts w:ascii="FangSong" w:eastAsia="FangSong" w:hAnsi="FangSong" w:hint="eastAsia"/>
                <w:sz w:val="24"/>
                <w:szCs w:val="24"/>
              </w:rPr>
              <w:t>元。主要用于在京文献查阅、馆藏核对和必要学术交流活动中的市内交通与相关支出。</w:t>
            </w:r>
          </w:p>
          <w:p w14:paraId="562786CF" w14:textId="77777777" w:rsidR="00287F18" w:rsidRPr="00D64EB6" w:rsidRDefault="00287F18" w:rsidP="00287F18">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5. </w:t>
            </w:r>
            <w:r w:rsidRPr="00D64EB6">
              <w:rPr>
                <w:rFonts w:ascii="FangSong" w:eastAsia="FangSong" w:hAnsi="FangSong" w:hint="eastAsia"/>
                <w:sz w:val="24"/>
                <w:szCs w:val="24"/>
              </w:rPr>
              <w:t>组织类：</w:t>
            </w:r>
            <w:r w:rsidRPr="00D64EB6">
              <w:rPr>
                <w:rFonts w:ascii="FangSong" w:eastAsia="FangSong" w:hAnsi="FangSong"/>
                <w:sz w:val="24"/>
                <w:szCs w:val="24"/>
              </w:rPr>
              <w:t>600</w:t>
            </w:r>
            <w:r w:rsidRPr="00D64EB6">
              <w:rPr>
                <w:rFonts w:ascii="FangSong" w:eastAsia="FangSong" w:hAnsi="FangSong" w:hint="eastAsia"/>
                <w:sz w:val="24"/>
                <w:szCs w:val="24"/>
              </w:rPr>
              <w:t>元。主要用于资料打印、文本装订、阶段性汇报材料制作和小范围讨论所需的基础物料。</w:t>
            </w:r>
          </w:p>
          <w:p w14:paraId="456BA58A" w14:textId="77777777" w:rsidR="00287F18" w:rsidRPr="00D64EB6" w:rsidRDefault="00287F18" w:rsidP="00287F18">
            <w:pPr>
              <w:ind w:firstLineChars="200" w:firstLine="480"/>
              <w:rPr>
                <w:rFonts w:ascii="FangSong" w:eastAsia="FangSong" w:hAnsi="FangSong" w:hint="eastAsia"/>
                <w:sz w:val="24"/>
                <w:szCs w:val="24"/>
              </w:rPr>
            </w:pPr>
            <w:r w:rsidRPr="00D64EB6">
              <w:rPr>
                <w:rFonts w:ascii="FangSong" w:eastAsia="FangSong" w:hAnsi="FangSong"/>
                <w:sz w:val="24"/>
                <w:szCs w:val="24"/>
              </w:rPr>
              <w:t xml:space="preserve">6. </w:t>
            </w:r>
            <w:r w:rsidRPr="00D64EB6">
              <w:rPr>
                <w:rFonts w:ascii="FangSong" w:eastAsia="FangSong" w:hAnsi="FangSong" w:hint="eastAsia"/>
                <w:sz w:val="24"/>
                <w:szCs w:val="24"/>
              </w:rPr>
              <w:t>专家咨询及成果整理类：</w:t>
            </w:r>
            <w:r w:rsidRPr="00D64EB6">
              <w:rPr>
                <w:rFonts w:ascii="FangSong" w:eastAsia="FangSong" w:hAnsi="FangSong"/>
                <w:sz w:val="24"/>
                <w:szCs w:val="24"/>
              </w:rPr>
              <w:t>1200</w:t>
            </w:r>
            <w:r w:rsidRPr="00D64EB6">
              <w:rPr>
                <w:rFonts w:ascii="FangSong" w:eastAsia="FangSong" w:hAnsi="FangSong" w:hint="eastAsia"/>
                <w:sz w:val="24"/>
                <w:szCs w:val="24"/>
              </w:rPr>
              <w:t>元。主要用于邀请相关方向教师或研究者进行阶段性指导，以及</w:t>
            </w:r>
            <w:proofErr w:type="gramStart"/>
            <w:r w:rsidRPr="00D64EB6">
              <w:rPr>
                <w:rFonts w:ascii="FangSong" w:eastAsia="FangSong" w:hAnsi="FangSong" w:hint="eastAsia"/>
                <w:sz w:val="24"/>
                <w:szCs w:val="24"/>
              </w:rPr>
              <w:t>结项前成果</w:t>
            </w:r>
            <w:proofErr w:type="gramEnd"/>
            <w:r w:rsidRPr="00D64EB6">
              <w:rPr>
                <w:rFonts w:ascii="FangSong" w:eastAsia="FangSong" w:hAnsi="FangSong" w:hint="eastAsia"/>
                <w:sz w:val="24"/>
                <w:szCs w:val="24"/>
              </w:rPr>
              <w:t>整理和规范化修改。</w:t>
            </w:r>
          </w:p>
          <w:p w14:paraId="2ABAFC99" w14:textId="69572E35" w:rsidR="00833C94" w:rsidRDefault="00287F18" w:rsidP="00780D85">
            <w:pPr>
              <w:ind w:right="113" w:firstLineChars="200" w:firstLine="480"/>
              <w:rPr>
                <w:rFonts w:hAnsi="Times New Roman" w:cs="Times New Roman"/>
                <w:sz w:val="24"/>
              </w:rPr>
            </w:pPr>
            <w:r w:rsidRPr="00D64EB6">
              <w:rPr>
                <w:rFonts w:ascii="FangSong" w:eastAsia="FangSong" w:hAnsi="FangSong" w:hint="eastAsia"/>
                <w:sz w:val="24"/>
                <w:szCs w:val="24"/>
              </w:rPr>
              <w:t>以上合计</w:t>
            </w:r>
            <w:r w:rsidRPr="00D64EB6">
              <w:rPr>
                <w:rFonts w:ascii="FangSong" w:eastAsia="FangSong" w:hAnsi="FangSong"/>
                <w:sz w:val="24"/>
                <w:szCs w:val="24"/>
              </w:rPr>
              <w:t>7000</w:t>
            </w:r>
            <w:r w:rsidRPr="00D64EB6">
              <w:rPr>
                <w:rFonts w:ascii="FangSong" w:eastAsia="FangSong" w:hAnsi="FangSong" w:hint="eastAsia"/>
                <w:sz w:val="24"/>
                <w:szCs w:val="24"/>
              </w:rPr>
              <w:t>元。整体预算以文献、数据、平台与学术咨询为核心，并与</w:t>
            </w:r>
            <w:r w:rsidRPr="00D64EB6">
              <w:rPr>
                <w:rFonts w:ascii="FangSong" w:eastAsia="FangSong" w:hAnsi="FangSong"/>
                <w:sz w:val="24"/>
                <w:szCs w:val="24"/>
              </w:rPr>
              <w:t>“</w:t>
            </w:r>
            <w:r w:rsidRPr="00D64EB6">
              <w:rPr>
                <w:rFonts w:ascii="FangSong" w:eastAsia="FangSong" w:hAnsi="FangSong" w:hint="eastAsia"/>
                <w:sz w:val="24"/>
                <w:szCs w:val="24"/>
              </w:rPr>
              <w:t>材料整理</w:t>
            </w:r>
            <w:r w:rsidRPr="00D64EB6">
              <w:rPr>
                <w:rFonts w:ascii="FangSong" w:eastAsia="FangSong" w:hAnsi="FangSong"/>
                <w:sz w:val="24"/>
                <w:szCs w:val="24"/>
              </w:rPr>
              <w:t xml:space="preserve"> - </w:t>
            </w:r>
            <w:r w:rsidRPr="00D64EB6">
              <w:rPr>
                <w:rFonts w:ascii="FangSong" w:eastAsia="FangSong" w:hAnsi="FangSong" w:hint="eastAsia"/>
                <w:sz w:val="24"/>
                <w:szCs w:val="24"/>
              </w:rPr>
              <w:t>原型运行</w:t>
            </w:r>
            <w:r w:rsidRPr="00D64EB6">
              <w:rPr>
                <w:rFonts w:ascii="FangSong" w:eastAsia="FangSong" w:hAnsi="FangSong"/>
                <w:sz w:val="24"/>
                <w:szCs w:val="24"/>
              </w:rPr>
              <w:t xml:space="preserve"> - </w:t>
            </w:r>
            <w:r w:rsidRPr="00D64EB6">
              <w:rPr>
                <w:rFonts w:ascii="FangSong" w:eastAsia="FangSong" w:hAnsi="FangSong" w:hint="eastAsia"/>
                <w:sz w:val="24"/>
                <w:szCs w:val="24"/>
              </w:rPr>
              <w:t>案例核校</w:t>
            </w:r>
            <w:r w:rsidRPr="00D64EB6">
              <w:rPr>
                <w:rFonts w:ascii="FangSong" w:eastAsia="FangSong" w:hAnsi="FangSong"/>
                <w:sz w:val="24"/>
                <w:szCs w:val="24"/>
              </w:rPr>
              <w:t xml:space="preserve"> - </w:t>
            </w:r>
            <w:r w:rsidRPr="00D64EB6">
              <w:rPr>
                <w:rFonts w:ascii="FangSong" w:eastAsia="FangSong" w:hAnsi="FangSong" w:hint="eastAsia"/>
                <w:sz w:val="24"/>
                <w:szCs w:val="24"/>
              </w:rPr>
              <w:t>阶段汇报</w:t>
            </w:r>
            <w:r w:rsidRPr="00D64EB6">
              <w:rPr>
                <w:rFonts w:ascii="FangSong" w:eastAsia="FangSong" w:hAnsi="FangSong"/>
                <w:sz w:val="24"/>
                <w:szCs w:val="24"/>
              </w:rPr>
              <w:t>”</w:t>
            </w:r>
            <w:r w:rsidRPr="00D64EB6">
              <w:rPr>
                <w:rFonts w:ascii="FangSong" w:eastAsia="FangSong" w:hAnsi="FangSong" w:hint="eastAsia"/>
                <w:sz w:val="24"/>
                <w:szCs w:val="24"/>
              </w:rPr>
              <w:t>四类任务对应。</w:t>
            </w:r>
            <w:r w:rsidRPr="00D64EB6">
              <w:rPr>
                <w:rFonts w:hAnsi="Times New Roman" w:cs="Times New Roman"/>
                <w:sz w:val="24"/>
                <w:szCs w:val="24"/>
              </w:rPr>
              <w:br/>
            </w:r>
          </w:p>
        </w:tc>
      </w:tr>
    </w:tbl>
    <w:p w14:paraId="63E6C361" w14:textId="0C394E3E" w:rsidR="00833C94" w:rsidRDefault="00833C94">
      <w:pPr>
        <w:spacing w:line="560" w:lineRule="exact"/>
        <w:rPr>
          <w:rFonts w:hAnsi="Times New Roman" w:cs="Times New Roman"/>
        </w:rPr>
      </w:pPr>
    </w:p>
    <w:tbl>
      <w:tblPr>
        <w:tblW w:w="0" w:type="auto"/>
        <w:tblInd w:w="-459" w:type="dxa"/>
        <w:tblLayout w:type="fixed"/>
        <w:tblCellMar>
          <w:left w:w="0" w:type="dxa"/>
          <w:right w:w="0" w:type="dxa"/>
        </w:tblCellMar>
        <w:tblLook w:val="04A0" w:firstRow="1" w:lastRow="0" w:firstColumn="1" w:lastColumn="0" w:noHBand="0" w:noVBand="1"/>
      </w:tblPr>
      <w:tblGrid>
        <w:gridCol w:w="9639"/>
      </w:tblGrid>
      <w:tr w:rsidR="00833C94" w14:paraId="512B33CE" w14:textId="77777777">
        <w:trPr>
          <w:trHeight w:val="460"/>
        </w:trPr>
        <w:tc>
          <w:tcPr>
            <w:tcW w:w="9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E242D9" w14:textId="77777777" w:rsidR="00833C94" w:rsidRDefault="00000000">
            <w:pPr>
              <w:spacing w:line="560" w:lineRule="exact"/>
              <w:ind w:right="113"/>
              <w:jc w:val="center"/>
              <w:rPr>
                <w:rFonts w:hAnsi="Times New Roman" w:cs="Times New Roman"/>
                <w:b/>
                <w:sz w:val="24"/>
              </w:rPr>
            </w:pPr>
            <w:r>
              <w:rPr>
                <w:rFonts w:hAnsi="Times New Roman" w:cs="Times New Roman"/>
                <w:b/>
                <w:sz w:val="24"/>
              </w:rPr>
              <w:t>七、项目预期研究成果</w:t>
            </w:r>
          </w:p>
        </w:tc>
      </w:tr>
      <w:tr w:rsidR="00833C94" w14:paraId="76881F7F" w14:textId="77777777">
        <w:trPr>
          <w:trHeight w:val="3494"/>
        </w:trPr>
        <w:tc>
          <w:tcPr>
            <w:tcW w:w="9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6F4FCA" w14:textId="77777777" w:rsidR="00833C94" w:rsidRDefault="00000000">
            <w:pPr>
              <w:spacing w:line="560" w:lineRule="exact"/>
              <w:ind w:right="113"/>
              <w:rPr>
                <w:rFonts w:hAnsi="Times New Roman" w:cs="Times New Roman"/>
                <w:sz w:val="24"/>
              </w:rPr>
            </w:pPr>
            <w:r>
              <w:rPr>
                <w:rFonts w:hAnsi="Times New Roman" w:cs="Times New Roman"/>
                <w:sz w:val="24"/>
              </w:rPr>
              <w:t>【说明】</w:t>
            </w:r>
          </w:p>
          <w:p w14:paraId="2654A5B7" w14:textId="77777777" w:rsidR="00833C94" w:rsidRDefault="00000000">
            <w:pPr>
              <w:spacing w:line="560" w:lineRule="exact"/>
              <w:ind w:right="113"/>
              <w:rPr>
                <w:rFonts w:hAnsi="Times New Roman" w:cs="Times New Roman"/>
                <w:sz w:val="24"/>
              </w:rPr>
            </w:pPr>
            <w:r>
              <w:rPr>
                <w:rFonts w:hAnsi="Times New Roman" w:cs="Times New Roman"/>
                <w:sz w:val="24"/>
              </w:rPr>
              <w:t>成果类型包括学术论文、调研报告、发明专利等。</w:t>
            </w:r>
            <w:bookmarkStart w:id="1" w:name="OLE_LINK1"/>
            <w:r>
              <w:rPr>
                <w:rFonts w:hAnsi="Times New Roman" w:cs="Times New Roman"/>
                <w:sz w:val="24"/>
              </w:rPr>
              <w:t>限</w:t>
            </w:r>
            <w:r>
              <w:rPr>
                <w:rFonts w:hAnsi="Times New Roman" w:cs="Times New Roman"/>
                <w:sz w:val="24"/>
              </w:rPr>
              <w:t>200</w:t>
            </w:r>
            <w:r>
              <w:rPr>
                <w:rFonts w:hAnsi="Times New Roman" w:cs="Times New Roman"/>
                <w:sz w:val="24"/>
              </w:rPr>
              <w:t>字，</w:t>
            </w:r>
            <w:bookmarkEnd w:id="1"/>
            <w:r>
              <w:rPr>
                <w:rFonts w:hAnsi="Times New Roman" w:cs="Times New Roman"/>
                <w:sz w:val="24"/>
              </w:rPr>
              <w:t>含标点符号。</w:t>
            </w:r>
          </w:p>
          <w:p w14:paraId="18663334" w14:textId="77777777" w:rsidR="00833C94" w:rsidRDefault="00833C94">
            <w:pPr>
              <w:spacing w:line="560" w:lineRule="exact"/>
              <w:ind w:right="113"/>
              <w:rPr>
                <w:rFonts w:hAnsi="Times New Roman" w:cs="Times New Roman"/>
                <w:b/>
                <w:sz w:val="24"/>
              </w:rPr>
            </w:pPr>
          </w:p>
          <w:p w14:paraId="182EA427" w14:textId="68B12428" w:rsidR="00287F18" w:rsidRPr="00780D85" w:rsidRDefault="00287F18" w:rsidP="00780D85">
            <w:pPr>
              <w:pStyle w:val="af2"/>
              <w:numPr>
                <w:ilvl w:val="0"/>
                <w:numId w:val="3"/>
              </w:numPr>
              <w:ind w:firstLineChars="0"/>
              <w:rPr>
                <w:rFonts w:ascii="FangSong" w:eastAsia="FangSong" w:hAnsi="FangSong" w:hint="eastAsia"/>
                <w:sz w:val="24"/>
                <w:szCs w:val="24"/>
              </w:rPr>
            </w:pPr>
            <w:r w:rsidRPr="00780D85">
              <w:rPr>
                <w:rFonts w:ascii="FangSong" w:eastAsia="FangSong" w:hAnsi="FangSong" w:hint="eastAsia"/>
                <w:sz w:val="24"/>
                <w:szCs w:val="24"/>
              </w:rPr>
              <w:t>完成不少于</w:t>
            </w:r>
            <w:r w:rsidRPr="00780D85">
              <w:rPr>
                <w:rFonts w:ascii="FangSong" w:eastAsia="FangSong" w:hAnsi="FangSong"/>
                <w:sz w:val="24"/>
                <w:szCs w:val="24"/>
              </w:rPr>
              <w:t xml:space="preserve"> 60 </w:t>
            </w:r>
            <w:r w:rsidRPr="00780D85">
              <w:rPr>
                <w:rFonts w:ascii="FangSong" w:eastAsia="FangSong" w:hAnsi="FangSong" w:hint="eastAsia"/>
                <w:sz w:val="24"/>
                <w:szCs w:val="24"/>
              </w:rPr>
              <w:t>条代表性二王案例的精校整理，并配套形成《二王考据案例标注规范》；</w:t>
            </w:r>
          </w:p>
          <w:p w14:paraId="505C31A0" w14:textId="439EC4C4" w:rsidR="00287F18" w:rsidRPr="00780D85" w:rsidRDefault="00287F18" w:rsidP="00780D85">
            <w:pPr>
              <w:pStyle w:val="af2"/>
              <w:numPr>
                <w:ilvl w:val="0"/>
                <w:numId w:val="3"/>
              </w:numPr>
              <w:ind w:firstLineChars="0"/>
              <w:rPr>
                <w:rFonts w:ascii="FangSong" w:eastAsia="FangSong" w:hAnsi="FangSong" w:hint="eastAsia"/>
                <w:sz w:val="24"/>
                <w:szCs w:val="24"/>
              </w:rPr>
            </w:pPr>
            <w:r w:rsidRPr="00780D85">
              <w:rPr>
                <w:rFonts w:ascii="FangSong" w:eastAsia="FangSong" w:hAnsi="FangSong" w:hint="eastAsia"/>
                <w:sz w:val="24"/>
                <w:szCs w:val="24"/>
              </w:rPr>
              <w:t>形成一份关于二</w:t>
            </w:r>
            <w:proofErr w:type="gramStart"/>
            <w:r w:rsidRPr="00780D85">
              <w:rPr>
                <w:rFonts w:ascii="FangSong" w:eastAsia="FangSong" w:hAnsi="FangSong" w:hint="eastAsia"/>
                <w:sz w:val="24"/>
                <w:szCs w:val="24"/>
              </w:rPr>
              <w:t>王处理</w:t>
            </w:r>
            <w:proofErr w:type="gramEnd"/>
            <w:r w:rsidRPr="00780D85">
              <w:rPr>
                <w:rFonts w:ascii="FangSong" w:eastAsia="FangSong" w:hAnsi="FangSong" w:hint="eastAsia"/>
                <w:sz w:val="24"/>
                <w:szCs w:val="24"/>
              </w:rPr>
              <w:t>通假、因声求义、联绵词、虚词释读、句法辨析等典型问题路径的专题整理说明；</w:t>
            </w:r>
          </w:p>
          <w:p w14:paraId="7BE8AF92" w14:textId="57630988" w:rsidR="00287F18" w:rsidRPr="00780D85" w:rsidRDefault="00287F18" w:rsidP="00780D85">
            <w:pPr>
              <w:pStyle w:val="af2"/>
              <w:numPr>
                <w:ilvl w:val="0"/>
                <w:numId w:val="3"/>
              </w:numPr>
              <w:ind w:firstLineChars="0"/>
              <w:rPr>
                <w:rFonts w:ascii="FangSong" w:eastAsia="FangSong" w:hAnsi="FangSong" w:hint="eastAsia"/>
                <w:sz w:val="24"/>
                <w:szCs w:val="24"/>
              </w:rPr>
            </w:pPr>
            <w:r w:rsidRPr="00780D85">
              <w:rPr>
                <w:rFonts w:ascii="FangSong" w:eastAsia="FangSong" w:hAnsi="FangSong" w:hint="eastAsia"/>
                <w:sz w:val="24"/>
                <w:szCs w:val="24"/>
              </w:rPr>
              <w:t>完善一个可演示的案例检索原型，支持字词检索、案例浏览、证据链回看和基础统计，</w:t>
            </w:r>
            <w:r w:rsidRPr="00780D85">
              <w:rPr>
                <w:rFonts w:ascii="FangSong" w:eastAsia="FangSong" w:hAnsi="FangSong"/>
                <w:sz w:val="24"/>
                <w:szCs w:val="24"/>
              </w:rPr>
              <w:t>并形成一份人工智能辅助分析实验说明，记录其在案例召回、证据匹配和结构草拟中的实际效果与局限</w:t>
            </w:r>
            <w:r w:rsidRPr="00780D85">
              <w:rPr>
                <w:rFonts w:ascii="FangSong" w:eastAsia="FangSong" w:hAnsi="FangSong" w:hint="eastAsia"/>
                <w:sz w:val="24"/>
                <w:szCs w:val="24"/>
              </w:rPr>
              <w:t>；</w:t>
            </w:r>
          </w:p>
          <w:p w14:paraId="7CD445D6" w14:textId="7544E755" w:rsidR="00833C94" w:rsidRPr="00780D85" w:rsidRDefault="00287F18" w:rsidP="00780D85">
            <w:pPr>
              <w:pStyle w:val="af2"/>
              <w:numPr>
                <w:ilvl w:val="0"/>
                <w:numId w:val="3"/>
              </w:numPr>
              <w:ind w:firstLineChars="0"/>
              <w:rPr>
                <w:rFonts w:ascii="FangSong" w:eastAsia="FangSong" w:hAnsi="FangSong" w:hint="eastAsia"/>
                <w:sz w:val="24"/>
                <w:szCs w:val="24"/>
              </w:rPr>
            </w:pPr>
            <w:proofErr w:type="gramStart"/>
            <w:r w:rsidRPr="00780D85">
              <w:rPr>
                <w:rFonts w:ascii="FangSong" w:eastAsia="FangSong" w:hAnsi="FangSong" w:hint="eastAsia"/>
                <w:sz w:val="24"/>
                <w:szCs w:val="24"/>
              </w:rPr>
              <w:t>视研究</w:t>
            </w:r>
            <w:proofErr w:type="gramEnd"/>
            <w:r w:rsidRPr="00780D85">
              <w:rPr>
                <w:rFonts w:ascii="FangSong" w:eastAsia="FangSong" w:hAnsi="FangSong" w:hint="eastAsia"/>
                <w:sz w:val="24"/>
                <w:szCs w:val="24"/>
              </w:rPr>
              <w:t>推进情况整理形成阶段性研究报告或论文初稿。</w:t>
            </w:r>
            <w:r w:rsidR="0037438E">
              <w:rPr>
                <w:rFonts w:ascii="FangSong" w:eastAsia="FangSong" w:hAnsi="FangSong"/>
                <w:sz w:val="24"/>
                <w:szCs w:val="24"/>
              </w:rPr>
              <w:br/>
            </w:r>
          </w:p>
        </w:tc>
      </w:tr>
    </w:tbl>
    <w:p w14:paraId="5F2D359C" w14:textId="017EBE58" w:rsidR="00833C94" w:rsidRDefault="00833C94">
      <w:pPr>
        <w:spacing w:line="560" w:lineRule="exact"/>
        <w:rPr>
          <w:rFonts w:hAnsi="Times New Roman" w:cs="Times New Roman"/>
        </w:rPr>
      </w:pPr>
    </w:p>
    <w:tbl>
      <w:tblPr>
        <w:tblW w:w="0" w:type="auto"/>
        <w:tblInd w:w="-459" w:type="dxa"/>
        <w:tblLayout w:type="fixed"/>
        <w:tblCellMar>
          <w:left w:w="0" w:type="dxa"/>
          <w:right w:w="0" w:type="dxa"/>
        </w:tblCellMar>
        <w:tblLook w:val="04A0" w:firstRow="1" w:lastRow="0" w:firstColumn="1" w:lastColumn="0" w:noHBand="0" w:noVBand="1"/>
      </w:tblPr>
      <w:tblGrid>
        <w:gridCol w:w="9639"/>
      </w:tblGrid>
      <w:tr w:rsidR="00833C94" w14:paraId="7E2BDAC2" w14:textId="77777777">
        <w:trPr>
          <w:trHeight w:val="558"/>
        </w:trPr>
        <w:tc>
          <w:tcPr>
            <w:tcW w:w="9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6E7FDB" w14:textId="77777777" w:rsidR="00833C94" w:rsidRDefault="00000000">
            <w:pPr>
              <w:spacing w:line="560" w:lineRule="exact"/>
              <w:ind w:right="113"/>
              <w:jc w:val="center"/>
              <w:rPr>
                <w:rFonts w:hAnsi="Times New Roman" w:cs="Times New Roman"/>
                <w:b/>
                <w:sz w:val="24"/>
              </w:rPr>
            </w:pPr>
            <w:r>
              <w:rPr>
                <w:rFonts w:hAnsi="Times New Roman" w:cs="Times New Roman"/>
                <w:b/>
                <w:sz w:val="24"/>
              </w:rPr>
              <w:t>八、项目组成员和助教签名</w:t>
            </w:r>
          </w:p>
        </w:tc>
      </w:tr>
      <w:tr w:rsidR="00833C94" w14:paraId="6EC0EFCE" w14:textId="77777777">
        <w:trPr>
          <w:trHeight w:val="558"/>
        </w:trPr>
        <w:tc>
          <w:tcPr>
            <w:tcW w:w="9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743B63" w14:textId="77777777" w:rsidR="00833C94" w:rsidRDefault="00000000">
            <w:pPr>
              <w:spacing w:line="560" w:lineRule="exact"/>
              <w:ind w:right="113"/>
              <w:jc w:val="left"/>
              <w:rPr>
                <w:rFonts w:hAnsi="Times New Roman" w:cs="Times New Roman"/>
                <w:color w:val="000000"/>
                <w:kern w:val="2"/>
                <w:sz w:val="24"/>
                <w:szCs w:val="24"/>
              </w:rPr>
            </w:pPr>
            <w:r>
              <w:rPr>
                <w:rFonts w:hAnsi="Times New Roman" w:cs="Times New Roman"/>
                <w:color w:val="000000"/>
                <w:kern w:val="2"/>
                <w:sz w:val="24"/>
                <w:szCs w:val="24"/>
              </w:rPr>
              <w:t>【说明】</w:t>
            </w:r>
          </w:p>
          <w:p w14:paraId="4D1728FE" w14:textId="77777777" w:rsidR="00833C94" w:rsidRDefault="00000000">
            <w:pPr>
              <w:spacing w:line="560" w:lineRule="exact"/>
              <w:ind w:right="113"/>
              <w:jc w:val="left"/>
              <w:rPr>
                <w:rFonts w:hAnsi="Times New Roman" w:cs="Times New Roman"/>
                <w:color w:val="000000"/>
                <w:kern w:val="2"/>
                <w:sz w:val="24"/>
                <w:szCs w:val="24"/>
              </w:rPr>
            </w:pPr>
            <w:r>
              <w:rPr>
                <w:rFonts w:hAnsi="Times New Roman" w:cs="Times New Roman"/>
                <w:color w:val="000000"/>
                <w:kern w:val="2"/>
                <w:sz w:val="24"/>
                <w:szCs w:val="24"/>
              </w:rPr>
              <w:t>Word</w:t>
            </w:r>
            <w:r>
              <w:rPr>
                <w:rFonts w:hAnsi="Times New Roman" w:cs="Times New Roman"/>
                <w:color w:val="000000"/>
                <w:kern w:val="2"/>
                <w:sz w:val="24"/>
                <w:szCs w:val="24"/>
              </w:rPr>
              <w:t>版可用电子签名，</w:t>
            </w:r>
            <w:r>
              <w:rPr>
                <w:rFonts w:hAnsi="Times New Roman" w:cs="Times New Roman"/>
                <w:color w:val="000000"/>
                <w:kern w:val="2"/>
                <w:sz w:val="24"/>
                <w:szCs w:val="24"/>
              </w:rPr>
              <w:t>PDF</w:t>
            </w:r>
            <w:proofErr w:type="gramStart"/>
            <w:r>
              <w:rPr>
                <w:rFonts w:hAnsi="Times New Roman" w:cs="Times New Roman"/>
                <w:color w:val="000000"/>
                <w:kern w:val="2"/>
                <w:sz w:val="24"/>
                <w:szCs w:val="24"/>
              </w:rPr>
              <w:t>版请手写</w:t>
            </w:r>
            <w:proofErr w:type="gramEnd"/>
            <w:r>
              <w:rPr>
                <w:rFonts w:hAnsi="Times New Roman" w:cs="Times New Roman"/>
                <w:color w:val="000000"/>
                <w:kern w:val="2"/>
                <w:sz w:val="24"/>
                <w:szCs w:val="24"/>
              </w:rPr>
              <w:t>签名后扫描保存。</w:t>
            </w:r>
          </w:p>
          <w:p w14:paraId="0C8C84FF" w14:textId="6E9676EC" w:rsidR="00833C94" w:rsidRDefault="00833C94">
            <w:pPr>
              <w:spacing w:line="560" w:lineRule="exact"/>
              <w:ind w:right="113"/>
              <w:rPr>
                <w:rFonts w:hAnsi="Times New Roman" w:cs="Times New Roman"/>
                <w:b/>
                <w:sz w:val="24"/>
              </w:rPr>
            </w:pPr>
          </w:p>
          <w:p w14:paraId="05D6F39F" w14:textId="6F06D497" w:rsidR="00833C94" w:rsidRDefault="0088123E">
            <w:pPr>
              <w:spacing w:line="560" w:lineRule="exact"/>
              <w:ind w:right="113"/>
              <w:rPr>
                <w:rFonts w:hAnsi="Times New Roman" w:cs="Times New Roman"/>
                <w:b/>
                <w:sz w:val="24"/>
              </w:rPr>
            </w:pPr>
            <w:r>
              <w:rPr>
                <w:rFonts w:hAnsi="Times New Roman" w:cs="Times New Roman"/>
                <w:b/>
                <w:noProof/>
                <w:sz w:val="24"/>
              </w:rPr>
              <w:drawing>
                <wp:anchor distT="0" distB="0" distL="114300" distR="114300" simplePos="0" relativeHeight="251658752" behindDoc="0" locked="0" layoutInCell="1" allowOverlap="1" wp14:anchorId="74A37AA6" wp14:editId="22B5EE69">
                  <wp:simplePos x="0" y="0"/>
                  <wp:positionH relativeFrom="column">
                    <wp:posOffset>1308539</wp:posOffset>
                  </wp:positionH>
                  <wp:positionV relativeFrom="paragraph">
                    <wp:posOffset>16673</wp:posOffset>
                  </wp:positionV>
                  <wp:extent cx="773430" cy="359410"/>
                  <wp:effectExtent l="0" t="0" r="7620" b="2540"/>
                  <wp:wrapNone/>
                  <wp:docPr id="1400201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20195" name="图片 140020195"/>
                          <pic:cNvPicPr/>
                        </pic:nvPicPr>
                        <pic:blipFill>
                          <a:blip r:embed="rId12">
                            <a:extLst>
                              <a:ext uri="{28A0092B-C50C-407E-A947-70E740481C1C}">
                                <a14:useLocalDpi xmlns:a14="http://schemas.microsoft.com/office/drawing/2010/main" val="0"/>
                              </a:ext>
                            </a:extLst>
                          </a:blip>
                          <a:stretch>
                            <a:fillRect/>
                          </a:stretch>
                        </pic:blipFill>
                        <pic:spPr>
                          <a:xfrm>
                            <a:off x="0" y="0"/>
                            <a:ext cx="773430" cy="359410"/>
                          </a:xfrm>
                          <a:prstGeom prst="rect">
                            <a:avLst/>
                          </a:prstGeom>
                        </pic:spPr>
                      </pic:pic>
                    </a:graphicData>
                  </a:graphic>
                </wp:anchor>
              </w:drawing>
            </w:r>
            <w:r>
              <w:rPr>
                <w:rFonts w:hAnsi="Times New Roman" w:cs="Times New Roman"/>
                <w:b/>
                <w:sz w:val="24"/>
              </w:rPr>
              <w:t>项目负责人签名：</w:t>
            </w:r>
          </w:p>
          <w:p w14:paraId="224CCB18" w14:textId="4F02CCBF" w:rsidR="00833C94" w:rsidRDefault="0088123E">
            <w:pPr>
              <w:spacing w:line="560" w:lineRule="exact"/>
              <w:ind w:right="113"/>
              <w:rPr>
                <w:rFonts w:hAnsi="Times New Roman" w:cs="Times New Roman"/>
                <w:b/>
                <w:sz w:val="24"/>
              </w:rPr>
            </w:pPr>
            <w:r>
              <w:rPr>
                <w:rFonts w:hAnsi="Times New Roman" w:cs="Times New Roman"/>
                <w:b/>
                <w:noProof/>
                <w:sz w:val="24"/>
              </w:rPr>
              <w:drawing>
                <wp:anchor distT="0" distB="0" distL="114300" distR="114300" simplePos="0" relativeHeight="251660800" behindDoc="0" locked="0" layoutInCell="1" allowOverlap="1" wp14:anchorId="2C0172DF" wp14:editId="72C7D607">
                  <wp:simplePos x="0" y="0"/>
                  <wp:positionH relativeFrom="column">
                    <wp:posOffset>2047875</wp:posOffset>
                  </wp:positionH>
                  <wp:positionV relativeFrom="paragraph">
                    <wp:posOffset>353060</wp:posOffset>
                  </wp:positionV>
                  <wp:extent cx="734060" cy="359410"/>
                  <wp:effectExtent l="0" t="0" r="0" b="2540"/>
                  <wp:wrapNone/>
                  <wp:docPr id="97953105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531053" name="图片 97953105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34060" cy="359410"/>
                          </a:xfrm>
                          <a:prstGeom prst="rect">
                            <a:avLst/>
                          </a:prstGeom>
                        </pic:spPr>
                      </pic:pic>
                    </a:graphicData>
                  </a:graphic>
                  <wp14:sizeRelH relativeFrom="margin">
                    <wp14:pctWidth>0</wp14:pctWidth>
                  </wp14:sizeRelH>
                  <wp14:sizeRelV relativeFrom="margin">
                    <wp14:pctHeight>0</wp14:pctHeight>
                  </wp14:sizeRelV>
                </wp:anchor>
              </w:drawing>
            </w:r>
          </w:p>
          <w:p w14:paraId="77181143" w14:textId="2B3278AE" w:rsidR="00833C94" w:rsidRDefault="0088123E">
            <w:pPr>
              <w:spacing w:line="560" w:lineRule="exact"/>
              <w:ind w:right="113"/>
              <w:rPr>
                <w:rFonts w:hAnsi="Times New Roman" w:cs="Times New Roman"/>
                <w:b/>
                <w:sz w:val="24"/>
              </w:rPr>
            </w:pPr>
            <w:r>
              <w:rPr>
                <w:rFonts w:hAnsi="Times New Roman" w:cs="Times New Roman"/>
                <w:b/>
                <w:noProof/>
                <w:sz w:val="24"/>
              </w:rPr>
              <w:drawing>
                <wp:anchor distT="0" distB="0" distL="114300" distR="114300" simplePos="0" relativeHeight="251662848" behindDoc="0" locked="0" layoutInCell="1" allowOverlap="1" wp14:anchorId="43813883" wp14:editId="74319A0C">
                  <wp:simplePos x="0" y="0"/>
                  <wp:positionH relativeFrom="column">
                    <wp:posOffset>3833375</wp:posOffset>
                  </wp:positionH>
                  <wp:positionV relativeFrom="paragraph">
                    <wp:posOffset>37287</wp:posOffset>
                  </wp:positionV>
                  <wp:extent cx="781200" cy="360000"/>
                  <wp:effectExtent l="0" t="0" r="0" b="2540"/>
                  <wp:wrapNone/>
                  <wp:docPr id="92959794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97948" name="图片 929597948"/>
                          <pic:cNvPicPr/>
                        </pic:nvPicPr>
                        <pic:blipFill>
                          <a:blip r:embed="rId14">
                            <a:extLst>
                              <a:ext uri="{28A0092B-C50C-407E-A947-70E740481C1C}">
                                <a14:useLocalDpi xmlns:a14="http://schemas.microsoft.com/office/drawing/2010/main" val="0"/>
                              </a:ext>
                            </a:extLst>
                          </a:blip>
                          <a:stretch>
                            <a:fillRect/>
                          </a:stretch>
                        </pic:blipFill>
                        <pic:spPr>
                          <a:xfrm>
                            <a:off x="0" y="0"/>
                            <a:ext cx="781200" cy="360000"/>
                          </a:xfrm>
                          <a:prstGeom prst="rect">
                            <a:avLst/>
                          </a:prstGeom>
                        </pic:spPr>
                      </pic:pic>
                    </a:graphicData>
                  </a:graphic>
                  <wp14:sizeRelH relativeFrom="margin">
                    <wp14:pctWidth>0</wp14:pctWidth>
                  </wp14:sizeRelH>
                  <wp14:sizeRelV relativeFrom="margin">
                    <wp14:pctHeight>0</wp14:pctHeight>
                  </wp14:sizeRelV>
                </wp:anchor>
              </w:drawing>
            </w:r>
            <w:r>
              <w:rPr>
                <w:rFonts w:hAnsi="Times New Roman" w:cs="Times New Roman"/>
                <w:b/>
                <w:noProof/>
                <w:sz w:val="24"/>
              </w:rPr>
              <w:drawing>
                <wp:anchor distT="0" distB="0" distL="114300" distR="114300" simplePos="0" relativeHeight="251659776" behindDoc="0" locked="0" layoutInCell="1" allowOverlap="1" wp14:anchorId="25567D18" wp14:editId="4B558C00">
                  <wp:simplePos x="0" y="0"/>
                  <wp:positionH relativeFrom="column">
                    <wp:posOffset>2880580</wp:posOffset>
                  </wp:positionH>
                  <wp:positionV relativeFrom="paragraph">
                    <wp:posOffset>15200</wp:posOffset>
                  </wp:positionV>
                  <wp:extent cx="848995" cy="359410"/>
                  <wp:effectExtent l="0" t="0" r="8255" b="2540"/>
                  <wp:wrapNone/>
                  <wp:docPr id="4399934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93474" name="图片 439993474"/>
                          <pic:cNvPicPr/>
                        </pic:nvPicPr>
                        <pic:blipFill>
                          <a:blip r:embed="rId15">
                            <a:extLst>
                              <a:ext uri="{28A0092B-C50C-407E-A947-70E740481C1C}">
                                <a14:useLocalDpi xmlns:a14="http://schemas.microsoft.com/office/drawing/2010/main" val="0"/>
                              </a:ext>
                            </a:extLst>
                          </a:blip>
                          <a:stretch>
                            <a:fillRect/>
                          </a:stretch>
                        </pic:blipFill>
                        <pic:spPr>
                          <a:xfrm>
                            <a:off x="0" y="0"/>
                            <a:ext cx="848995" cy="359410"/>
                          </a:xfrm>
                          <a:prstGeom prst="rect">
                            <a:avLst/>
                          </a:prstGeom>
                        </pic:spPr>
                      </pic:pic>
                    </a:graphicData>
                  </a:graphic>
                </wp:anchor>
              </w:drawing>
            </w:r>
            <w:r>
              <w:rPr>
                <w:rFonts w:hAnsi="Times New Roman" w:cs="Times New Roman"/>
                <w:b/>
                <w:noProof/>
                <w:sz w:val="24"/>
              </w:rPr>
              <w:drawing>
                <wp:anchor distT="0" distB="0" distL="114300" distR="114300" simplePos="0" relativeHeight="251661824" behindDoc="0" locked="0" layoutInCell="1" allowOverlap="1" wp14:anchorId="28C75602" wp14:editId="125916B4">
                  <wp:simplePos x="0" y="0"/>
                  <wp:positionH relativeFrom="column">
                    <wp:posOffset>1242824</wp:posOffset>
                  </wp:positionH>
                  <wp:positionV relativeFrom="paragraph">
                    <wp:posOffset>37444</wp:posOffset>
                  </wp:positionV>
                  <wp:extent cx="633095" cy="359410"/>
                  <wp:effectExtent l="0" t="0" r="0" b="2540"/>
                  <wp:wrapNone/>
                  <wp:docPr id="127051174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511745" name="图片 1270511745"/>
                          <pic:cNvPicPr/>
                        </pic:nvPicPr>
                        <pic:blipFill>
                          <a:blip r:embed="rId16">
                            <a:extLst>
                              <a:ext uri="{28A0092B-C50C-407E-A947-70E740481C1C}">
                                <a14:useLocalDpi xmlns:a14="http://schemas.microsoft.com/office/drawing/2010/main" val="0"/>
                              </a:ext>
                            </a:extLst>
                          </a:blip>
                          <a:stretch>
                            <a:fillRect/>
                          </a:stretch>
                        </pic:blipFill>
                        <pic:spPr>
                          <a:xfrm>
                            <a:off x="0" y="0"/>
                            <a:ext cx="633095" cy="359410"/>
                          </a:xfrm>
                          <a:prstGeom prst="rect">
                            <a:avLst/>
                          </a:prstGeom>
                        </pic:spPr>
                      </pic:pic>
                    </a:graphicData>
                  </a:graphic>
                </wp:anchor>
              </w:drawing>
            </w:r>
            <w:r>
              <w:rPr>
                <w:rFonts w:hAnsi="Times New Roman" w:cs="Times New Roman"/>
                <w:b/>
                <w:sz w:val="24"/>
              </w:rPr>
              <w:t>项目参与人签名：</w:t>
            </w:r>
          </w:p>
          <w:p w14:paraId="715B245C" w14:textId="3182F383" w:rsidR="00833C94" w:rsidRDefault="00833C94">
            <w:pPr>
              <w:spacing w:line="560" w:lineRule="exact"/>
              <w:ind w:right="113"/>
              <w:rPr>
                <w:rFonts w:hAnsi="Times New Roman" w:cs="Times New Roman"/>
                <w:b/>
                <w:sz w:val="24"/>
              </w:rPr>
            </w:pPr>
          </w:p>
          <w:p w14:paraId="0FC2C3F3" w14:textId="24AFFC09" w:rsidR="00833C94" w:rsidRPr="00F770AE" w:rsidRDefault="0088123E">
            <w:pPr>
              <w:spacing w:line="560" w:lineRule="exact"/>
              <w:ind w:right="113"/>
              <w:rPr>
                <w:rFonts w:hAnsi="Times New Roman" w:cs="Times New Roman"/>
                <w:b/>
                <w:sz w:val="24"/>
                <w:szCs w:val="24"/>
              </w:rPr>
            </w:pPr>
            <w:r>
              <w:rPr>
                <w:rFonts w:hAnsi="Times New Roman" w:cs="Times New Roman"/>
                <w:b/>
                <w:noProof/>
                <w:sz w:val="24"/>
                <w:szCs w:val="24"/>
              </w:rPr>
              <w:drawing>
                <wp:anchor distT="0" distB="0" distL="114300" distR="114300" simplePos="0" relativeHeight="251663872" behindDoc="0" locked="0" layoutInCell="1" allowOverlap="1" wp14:anchorId="4EBD8466" wp14:editId="152E0896">
                  <wp:simplePos x="0" y="0"/>
                  <wp:positionH relativeFrom="column">
                    <wp:posOffset>1069340</wp:posOffset>
                  </wp:positionH>
                  <wp:positionV relativeFrom="paragraph">
                    <wp:posOffset>37281</wp:posOffset>
                  </wp:positionV>
                  <wp:extent cx="658800" cy="360000"/>
                  <wp:effectExtent l="0" t="0" r="8255" b="2540"/>
                  <wp:wrapNone/>
                  <wp:docPr id="209040259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402597" name="图片 2090402597"/>
                          <pic:cNvPicPr/>
                        </pic:nvPicPr>
                        <pic:blipFill>
                          <a:blip r:embed="rId17">
                            <a:extLst>
                              <a:ext uri="{28A0092B-C50C-407E-A947-70E740481C1C}">
                                <a14:useLocalDpi xmlns:a14="http://schemas.microsoft.com/office/drawing/2010/main" val="0"/>
                              </a:ext>
                            </a:extLst>
                          </a:blip>
                          <a:stretch>
                            <a:fillRect/>
                          </a:stretch>
                        </pic:blipFill>
                        <pic:spPr>
                          <a:xfrm>
                            <a:off x="0" y="0"/>
                            <a:ext cx="658800" cy="360000"/>
                          </a:xfrm>
                          <a:prstGeom prst="rect">
                            <a:avLst/>
                          </a:prstGeom>
                        </pic:spPr>
                      </pic:pic>
                    </a:graphicData>
                  </a:graphic>
                  <wp14:sizeRelH relativeFrom="margin">
                    <wp14:pctWidth>0</wp14:pctWidth>
                  </wp14:sizeRelH>
                  <wp14:sizeRelV relativeFrom="margin">
                    <wp14:pctHeight>0</wp14:pctHeight>
                  </wp14:sizeRelV>
                </wp:anchor>
              </w:drawing>
            </w:r>
            <w:r>
              <w:rPr>
                <w:rFonts w:hAnsi="Times New Roman" w:cs="Times New Roman"/>
                <w:b/>
                <w:sz w:val="24"/>
              </w:rPr>
              <w:t>项目助教签名：</w:t>
            </w:r>
            <w:r>
              <w:rPr>
                <w:rFonts w:hAnsi="Times New Roman" w:cs="Times New Roman"/>
                <w:b/>
                <w:sz w:val="24"/>
                <w:szCs w:val="24"/>
              </w:rPr>
              <w:t xml:space="preserve"> </w:t>
            </w:r>
          </w:p>
          <w:p w14:paraId="3DE3FF2B" w14:textId="491F9DF7" w:rsidR="00833C94" w:rsidRDefault="00000000">
            <w:pPr>
              <w:spacing w:line="560" w:lineRule="exact"/>
              <w:ind w:right="113"/>
              <w:rPr>
                <w:rFonts w:hAnsi="Times New Roman" w:cs="Times New Roman"/>
                <w:b/>
                <w:sz w:val="24"/>
              </w:rPr>
            </w:pPr>
            <w:r>
              <w:rPr>
                <w:rFonts w:hAnsi="Times New Roman" w:cs="Times New Roman"/>
                <w:b/>
                <w:sz w:val="24"/>
              </w:rPr>
              <w:t xml:space="preserve">　</w:t>
            </w:r>
            <w:r>
              <w:rPr>
                <w:rFonts w:hAnsi="Times New Roman" w:cs="Times New Roman"/>
                <w:b/>
                <w:sz w:val="24"/>
              </w:rPr>
              <w:t xml:space="preserve">                                                 </w:t>
            </w:r>
            <w:r w:rsidR="00932B38">
              <w:rPr>
                <w:rFonts w:hAnsi="Times New Roman" w:cs="Times New Roman" w:hint="eastAsia"/>
                <w:b/>
                <w:sz w:val="24"/>
              </w:rPr>
              <w:t>2026</w:t>
            </w:r>
            <w:r>
              <w:rPr>
                <w:rFonts w:hAnsi="Times New Roman" w:cs="Times New Roman"/>
                <w:b/>
                <w:sz w:val="24"/>
              </w:rPr>
              <w:t>年</w:t>
            </w:r>
            <w:r w:rsidR="00932B38">
              <w:rPr>
                <w:rFonts w:hAnsi="Times New Roman" w:cs="Times New Roman" w:hint="eastAsia"/>
                <w:b/>
                <w:sz w:val="24"/>
              </w:rPr>
              <w:t xml:space="preserve"> 4</w:t>
            </w:r>
            <w:r>
              <w:rPr>
                <w:rFonts w:hAnsi="Times New Roman" w:cs="Times New Roman"/>
                <w:b/>
                <w:sz w:val="24"/>
              </w:rPr>
              <w:t>月</w:t>
            </w:r>
            <w:r w:rsidR="00932B38">
              <w:rPr>
                <w:rFonts w:hAnsi="Times New Roman" w:cs="Times New Roman" w:hint="eastAsia"/>
                <w:b/>
                <w:sz w:val="24"/>
              </w:rPr>
              <w:t xml:space="preserve"> 8</w:t>
            </w:r>
            <w:r>
              <w:rPr>
                <w:rFonts w:hAnsi="Times New Roman" w:cs="Times New Roman"/>
                <w:b/>
                <w:sz w:val="24"/>
              </w:rPr>
              <w:t>日</w:t>
            </w:r>
          </w:p>
        </w:tc>
      </w:tr>
      <w:tr w:rsidR="00833C94" w14:paraId="345A578E" w14:textId="77777777">
        <w:trPr>
          <w:trHeight w:val="366"/>
        </w:trPr>
        <w:tc>
          <w:tcPr>
            <w:tcW w:w="9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BCB435" w14:textId="77777777" w:rsidR="00833C94" w:rsidRDefault="00000000">
            <w:pPr>
              <w:spacing w:line="560" w:lineRule="exact"/>
              <w:ind w:right="113"/>
              <w:jc w:val="center"/>
              <w:rPr>
                <w:rFonts w:hAnsi="Times New Roman" w:cs="Times New Roman"/>
                <w:b/>
                <w:sz w:val="24"/>
              </w:rPr>
            </w:pPr>
            <w:r>
              <w:rPr>
                <w:rFonts w:hAnsi="Times New Roman" w:cs="Times New Roman"/>
                <w:b/>
                <w:sz w:val="24"/>
              </w:rPr>
              <w:t>九、项目指导教师推荐意见</w:t>
            </w:r>
          </w:p>
        </w:tc>
      </w:tr>
      <w:tr w:rsidR="00833C94" w14:paraId="1B2201CD" w14:textId="77777777">
        <w:trPr>
          <w:trHeight w:val="3930"/>
        </w:trPr>
        <w:tc>
          <w:tcPr>
            <w:tcW w:w="9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DDB7A2" w14:textId="77777777" w:rsidR="00833C94" w:rsidRDefault="00000000">
            <w:pPr>
              <w:spacing w:line="560" w:lineRule="exact"/>
              <w:ind w:right="113"/>
              <w:rPr>
                <w:rFonts w:hAnsi="Times New Roman" w:cs="Times New Roman"/>
                <w:bCs/>
                <w:sz w:val="24"/>
              </w:rPr>
            </w:pPr>
            <w:r>
              <w:rPr>
                <w:rFonts w:hAnsi="Times New Roman" w:cs="Times New Roman"/>
                <w:bCs/>
                <w:sz w:val="24"/>
              </w:rPr>
              <w:t>【说明】</w:t>
            </w:r>
          </w:p>
          <w:p w14:paraId="3CDA7B8C" w14:textId="77777777" w:rsidR="00833C94" w:rsidRDefault="00000000">
            <w:pPr>
              <w:spacing w:line="560" w:lineRule="exact"/>
              <w:ind w:right="113"/>
              <w:rPr>
                <w:rFonts w:hAnsi="Times New Roman" w:cs="Times New Roman"/>
                <w:bCs/>
                <w:sz w:val="24"/>
              </w:rPr>
            </w:pPr>
            <w:r>
              <w:rPr>
                <w:rFonts w:hAnsi="Times New Roman" w:cs="Times New Roman"/>
                <w:bCs/>
                <w:sz w:val="24"/>
              </w:rPr>
              <w:t>请</w:t>
            </w:r>
            <w:proofErr w:type="gramStart"/>
            <w:r>
              <w:rPr>
                <w:rFonts w:hAnsi="Times New Roman" w:cs="Times New Roman"/>
                <w:bCs/>
                <w:sz w:val="24"/>
              </w:rPr>
              <w:t>您明确</w:t>
            </w:r>
            <w:proofErr w:type="gramEnd"/>
            <w:r>
              <w:rPr>
                <w:rFonts w:hAnsi="Times New Roman" w:cs="Times New Roman"/>
                <w:bCs/>
                <w:sz w:val="24"/>
              </w:rPr>
              <w:t>是否同意推荐。如有推荐</w:t>
            </w:r>
            <w:proofErr w:type="gramStart"/>
            <w:r>
              <w:rPr>
                <w:rFonts w:hAnsi="Times New Roman" w:cs="Times New Roman"/>
                <w:bCs/>
                <w:sz w:val="24"/>
              </w:rPr>
              <w:t>语建议</w:t>
            </w:r>
            <w:proofErr w:type="gramEnd"/>
            <w:r>
              <w:rPr>
                <w:rFonts w:hAnsi="Times New Roman" w:cs="Times New Roman"/>
                <w:bCs/>
                <w:sz w:val="24"/>
              </w:rPr>
              <w:t>200</w:t>
            </w:r>
            <w:r>
              <w:rPr>
                <w:rFonts w:hAnsi="Times New Roman" w:cs="Times New Roman"/>
                <w:bCs/>
                <w:sz w:val="24"/>
              </w:rPr>
              <w:t>字以内。</w:t>
            </w:r>
          </w:p>
          <w:p w14:paraId="24C27E75" w14:textId="77777777" w:rsidR="00833C94" w:rsidRDefault="00833C94">
            <w:pPr>
              <w:spacing w:line="560" w:lineRule="exact"/>
              <w:ind w:right="113"/>
              <w:rPr>
                <w:rFonts w:hAnsi="Times New Roman" w:cs="Times New Roman"/>
                <w:b/>
                <w:sz w:val="24"/>
              </w:rPr>
            </w:pPr>
          </w:p>
          <w:p w14:paraId="78BF6D5C" w14:textId="4EBBE1F5" w:rsidR="000B007E" w:rsidRDefault="000B007E" w:rsidP="000B007E">
            <w:pPr>
              <w:spacing w:line="560" w:lineRule="exact"/>
              <w:ind w:right="113" w:firstLineChars="200" w:firstLine="482"/>
              <w:rPr>
                <w:rFonts w:hAnsi="Times New Roman" w:cs="Times New Roman"/>
                <w:b/>
                <w:sz w:val="24"/>
              </w:rPr>
            </w:pPr>
            <w:r w:rsidRPr="000B007E">
              <w:rPr>
                <w:rFonts w:hAnsi="Times New Roman" w:cs="Times New Roman" w:hint="eastAsia"/>
                <w:b/>
                <w:sz w:val="24"/>
              </w:rPr>
              <w:t>项目问题意识前沿，方法切合，操作路径清晰，跨学科团队知识结构合理，同意推荐参评求是学术项目。</w:t>
            </w:r>
          </w:p>
          <w:p w14:paraId="3B40BF63" w14:textId="77777777" w:rsidR="000B007E" w:rsidRDefault="000B007E">
            <w:pPr>
              <w:spacing w:line="560" w:lineRule="exact"/>
              <w:ind w:right="113"/>
              <w:rPr>
                <w:rFonts w:hAnsi="Times New Roman" w:cs="Times New Roman" w:hint="eastAsia"/>
                <w:b/>
                <w:sz w:val="24"/>
              </w:rPr>
            </w:pPr>
          </w:p>
          <w:p w14:paraId="55E22706" w14:textId="68B057A6" w:rsidR="000B007E" w:rsidRDefault="000B007E" w:rsidP="0037019F">
            <w:pPr>
              <w:spacing w:line="560" w:lineRule="exact"/>
              <w:ind w:right="113" w:firstLineChars="200" w:firstLine="482"/>
              <w:rPr>
                <w:rFonts w:hAnsi="Times New Roman" w:cs="Times New Roman" w:hint="eastAsia"/>
                <w:b/>
                <w:sz w:val="24"/>
              </w:rPr>
            </w:pPr>
            <w:r w:rsidRPr="000B007E">
              <w:rPr>
                <w:rFonts w:hAnsi="Times New Roman" w:cs="Times New Roman" w:hint="eastAsia"/>
                <w:b/>
                <w:sz w:val="24"/>
              </w:rPr>
              <w:t>项目选题新颖，具有重要的交叉创新意义。项目研究方案合理可行，团队成员结构良好，同意推荐参评求是学术项目。</w:t>
            </w:r>
          </w:p>
          <w:p w14:paraId="3625C9EA" w14:textId="6F770DD1" w:rsidR="00833C94" w:rsidRDefault="00274B26">
            <w:pPr>
              <w:spacing w:line="560" w:lineRule="exact"/>
              <w:ind w:right="113"/>
              <w:rPr>
                <w:rFonts w:hAnsi="Times New Roman" w:cs="Times New Roman"/>
                <w:b/>
                <w:sz w:val="24"/>
              </w:rPr>
            </w:pPr>
            <w:r>
              <w:rPr>
                <w:rFonts w:hAnsi="Times New Roman" w:cs="Times New Roman"/>
                <w:b/>
                <w:noProof/>
                <w:sz w:val="24"/>
              </w:rPr>
              <w:drawing>
                <wp:anchor distT="0" distB="0" distL="114300" distR="114300" simplePos="0" relativeHeight="251666944" behindDoc="0" locked="0" layoutInCell="1" allowOverlap="1" wp14:anchorId="7CCC7236" wp14:editId="67B184B2">
                  <wp:simplePos x="0" y="0"/>
                  <wp:positionH relativeFrom="column">
                    <wp:posOffset>4995933</wp:posOffset>
                  </wp:positionH>
                  <wp:positionV relativeFrom="paragraph">
                    <wp:posOffset>35346</wp:posOffset>
                  </wp:positionV>
                  <wp:extent cx="730250" cy="359410"/>
                  <wp:effectExtent l="0" t="0" r="0" b="2540"/>
                  <wp:wrapNone/>
                  <wp:docPr id="18393209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2098" name="图片 18393209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0250" cy="359410"/>
                          </a:xfrm>
                          <a:prstGeom prst="rect">
                            <a:avLst/>
                          </a:prstGeom>
                        </pic:spPr>
                      </pic:pic>
                    </a:graphicData>
                  </a:graphic>
                </wp:anchor>
              </w:drawing>
            </w:r>
            <w:r>
              <w:rPr>
                <w:rFonts w:hAnsi="Times New Roman" w:cs="Times New Roman"/>
                <w:b/>
                <w:noProof/>
                <w:sz w:val="24"/>
              </w:rPr>
              <w:drawing>
                <wp:anchor distT="0" distB="0" distL="114300" distR="114300" simplePos="0" relativeHeight="251667968" behindDoc="0" locked="0" layoutInCell="1" allowOverlap="1" wp14:anchorId="22116865" wp14:editId="1A0904CF">
                  <wp:simplePos x="0" y="0"/>
                  <wp:positionH relativeFrom="column">
                    <wp:posOffset>3868223</wp:posOffset>
                  </wp:positionH>
                  <wp:positionV relativeFrom="paragraph">
                    <wp:posOffset>47221</wp:posOffset>
                  </wp:positionV>
                  <wp:extent cx="921385" cy="359410"/>
                  <wp:effectExtent l="0" t="0" r="0" b="2540"/>
                  <wp:wrapNone/>
                  <wp:docPr id="8062782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78257" name="图片 80627825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921385" cy="359410"/>
                          </a:xfrm>
                          <a:prstGeom prst="rect">
                            <a:avLst/>
                          </a:prstGeom>
                        </pic:spPr>
                      </pic:pic>
                    </a:graphicData>
                  </a:graphic>
                </wp:anchor>
              </w:drawing>
            </w:r>
            <w:r w:rsidR="00000000">
              <w:rPr>
                <w:rFonts w:hAnsi="Times New Roman" w:cs="Times New Roman"/>
                <w:b/>
                <w:sz w:val="24"/>
              </w:rPr>
              <w:t xml:space="preserve">　　　　　　　　　　　　　　　　　　指导教师签名</w:t>
            </w:r>
          </w:p>
          <w:p w14:paraId="62BFEF78" w14:textId="77777777" w:rsidR="00833C94" w:rsidRDefault="00833C94">
            <w:pPr>
              <w:spacing w:line="560" w:lineRule="exact"/>
              <w:ind w:right="113"/>
              <w:rPr>
                <w:rFonts w:hAnsi="Times New Roman" w:cs="Times New Roman"/>
                <w:b/>
                <w:sz w:val="24"/>
              </w:rPr>
            </w:pPr>
          </w:p>
          <w:p w14:paraId="7852CA26" w14:textId="05261A57" w:rsidR="00833C94" w:rsidRDefault="00000000">
            <w:pPr>
              <w:spacing w:line="560" w:lineRule="exact"/>
              <w:ind w:right="113"/>
              <w:rPr>
                <w:rFonts w:hAnsi="Times New Roman" w:cs="Times New Roman"/>
                <w:b/>
                <w:sz w:val="24"/>
              </w:rPr>
            </w:pPr>
            <w:r>
              <w:rPr>
                <w:rFonts w:hAnsi="Times New Roman" w:cs="Times New Roman"/>
                <w:b/>
                <w:sz w:val="24"/>
              </w:rPr>
              <w:t xml:space="preserve">　　　　　　　　　　　　　　　　　　　　</w:t>
            </w:r>
            <w:r>
              <w:rPr>
                <w:rFonts w:hAnsi="Times New Roman" w:cs="Times New Roman"/>
                <w:b/>
                <w:sz w:val="24"/>
              </w:rPr>
              <w:t xml:space="preserve">      </w:t>
            </w:r>
            <w:r>
              <w:rPr>
                <w:rFonts w:hAnsi="Times New Roman" w:cs="Times New Roman"/>
                <w:b/>
                <w:sz w:val="24"/>
              </w:rPr>
              <w:t xml:space="preserve">　　</w:t>
            </w:r>
            <w:r w:rsidR="00AC34B3">
              <w:rPr>
                <w:rFonts w:hAnsi="Times New Roman" w:cs="Times New Roman" w:hint="eastAsia"/>
                <w:b/>
                <w:sz w:val="24"/>
              </w:rPr>
              <w:t xml:space="preserve">2026 </w:t>
            </w:r>
            <w:r>
              <w:rPr>
                <w:rFonts w:hAnsi="Times New Roman" w:cs="Times New Roman"/>
                <w:b/>
                <w:sz w:val="24"/>
              </w:rPr>
              <w:t xml:space="preserve">年　</w:t>
            </w:r>
            <w:r w:rsidR="00AC34B3">
              <w:rPr>
                <w:rFonts w:hAnsi="Times New Roman" w:cs="Times New Roman" w:hint="eastAsia"/>
                <w:b/>
                <w:sz w:val="24"/>
              </w:rPr>
              <w:t xml:space="preserve">4 </w:t>
            </w:r>
            <w:r>
              <w:rPr>
                <w:rFonts w:hAnsi="Times New Roman" w:cs="Times New Roman"/>
                <w:b/>
                <w:sz w:val="24"/>
              </w:rPr>
              <w:t xml:space="preserve">月　</w:t>
            </w:r>
            <w:r w:rsidR="00AC34B3">
              <w:rPr>
                <w:rFonts w:hAnsi="Times New Roman" w:cs="Times New Roman" w:hint="eastAsia"/>
                <w:b/>
                <w:sz w:val="24"/>
              </w:rPr>
              <w:t xml:space="preserve">9 </w:t>
            </w:r>
            <w:r>
              <w:rPr>
                <w:rFonts w:hAnsi="Times New Roman" w:cs="Times New Roman"/>
                <w:b/>
                <w:sz w:val="24"/>
              </w:rPr>
              <w:t>日</w:t>
            </w:r>
          </w:p>
        </w:tc>
      </w:tr>
    </w:tbl>
    <w:p w14:paraId="02ABE1D4" w14:textId="32FE813A" w:rsidR="00833C94" w:rsidRPr="00AC34B3" w:rsidRDefault="00833C94">
      <w:pPr>
        <w:spacing w:line="560" w:lineRule="exact"/>
        <w:rPr>
          <w:rFonts w:hAnsi="Times New Roman" w:cs="Times New Roman" w:hint="eastAsia"/>
        </w:rPr>
      </w:pPr>
    </w:p>
    <w:tbl>
      <w:tblPr>
        <w:tblW w:w="0" w:type="auto"/>
        <w:tblInd w:w="-459" w:type="dxa"/>
        <w:tblLayout w:type="fixed"/>
        <w:tblCellMar>
          <w:left w:w="0" w:type="dxa"/>
          <w:right w:w="0" w:type="dxa"/>
        </w:tblCellMar>
        <w:tblLook w:val="04A0" w:firstRow="1" w:lastRow="0" w:firstColumn="1" w:lastColumn="0" w:noHBand="0" w:noVBand="1"/>
      </w:tblPr>
      <w:tblGrid>
        <w:gridCol w:w="9639"/>
      </w:tblGrid>
      <w:tr w:rsidR="00833C94" w14:paraId="71AF0E5E" w14:textId="77777777">
        <w:trPr>
          <w:trHeight w:val="460"/>
        </w:trPr>
        <w:tc>
          <w:tcPr>
            <w:tcW w:w="9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033904" w14:textId="77777777" w:rsidR="00833C94" w:rsidRDefault="00000000">
            <w:pPr>
              <w:spacing w:line="560" w:lineRule="exact"/>
              <w:ind w:right="113"/>
              <w:jc w:val="center"/>
              <w:rPr>
                <w:rFonts w:eastAsia="SimHei" w:hAnsi="Times New Roman" w:cs="Times New Roman"/>
                <w:bCs/>
                <w:sz w:val="24"/>
              </w:rPr>
            </w:pPr>
            <w:r>
              <w:rPr>
                <w:rFonts w:eastAsia="SimHei" w:hAnsi="Times New Roman" w:cs="Times New Roman"/>
                <w:bCs/>
                <w:sz w:val="24"/>
              </w:rPr>
              <w:lastRenderedPageBreak/>
              <w:t>以下部分项目组请勿填写！</w:t>
            </w:r>
          </w:p>
        </w:tc>
      </w:tr>
      <w:tr w:rsidR="00833C94" w14:paraId="6856E8F6" w14:textId="77777777">
        <w:trPr>
          <w:trHeight w:val="460"/>
        </w:trPr>
        <w:tc>
          <w:tcPr>
            <w:tcW w:w="9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C71AAA" w14:textId="77777777" w:rsidR="00833C94" w:rsidRDefault="00000000">
            <w:pPr>
              <w:spacing w:line="560" w:lineRule="exact"/>
              <w:ind w:right="113"/>
              <w:jc w:val="center"/>
              <w:rPr>
                <w:rFonts w:hAnsi="Times New Roman" w:cs="Times New Roman"/>
                <w:b/>
                <w:sz w:val="24"/>
              </w:rPr>
            </w:pPr>
            <w:r>
              <w:rPr>
                <w:rFonts w:hAnsi="Times New Roman" w:cs="Times New Roman"/>
                <w:b/>
                <w:sz w:val="24"/>
              </w:rPr>
              <w:t>十、学院（系）评审意见</w:t>
            </w:r>
          </w:p>
        </w:tc>
      </w:tr>
      <w:tr w:rsidR="00833C94" w14:paraId="7E4EAC7C" w14:textId="77777777">
        <w:trPr>
          <w:trHeight w:val="744"/>
        </w:trPr>
        <w:tc>
          <w:tcPr>
            <w:tcW w:w="9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341336" w14:textId="77777777" w:rsidR="00833C94" w:rsidRDefault="00000000">
            <w:pPr>
              <w:spacing w:line="560" w:lineRule="exact"/>
              <w:ind w:right="113"/>
              <w:rPr>
                <w:rFonts w:hAnsi="Times New Roman" w:cs="Times New Roman"/>
                <w:bCs/>
                <w:sz w:val="24"/>
              </w:rPr>
            </w:pPr>
            <w:bookmarkStart w:id="2" w:name="OLE_LINK2"/>
            <w:r>
              <w:rPr>
                <w:rFonts w:hAnsi="Times New Roman" w:cs="Times New Roman"/>
                <w:bCs/>
                <w:sz w:val="24"/>
              </w:rPr>
              <w:t>【说明】</w:t>
            </w:r>
          </w:p>
          <w:p w14:paraId="0DD1E366" w14:textId="77777777" w:rsidR="00833C94" w:rsidRDefault="00000000">
            <w:pPr>
              <w:spacing w:line="560" w:lineRule="exact"/>
              <w:ind w:right="113"/>
              <w:rPr>
                <w:rFonts w:hAnsi="Times New Roman" w:cs="Times New Roman"/>
                <w:bCs/>
                <w:sz w:val="24"/>
              </w:rPr>
            </w:pPr>
            <w:r>
              <w:rPr>
                <w:rFonts w:hAnsi="Times New Roman" w:cs="Times New Roman"/>
                <w:bCs/>
                <w:sz w:val="24"/>
              </w:rPr>
              <w:t>请明确是否同意推荐。</w:t>
            </w:r>
          </w:p>
          <w:bookmarkEnd w:id="2"/>
          <w:p w14:paraId="480D7F4B" w14:textId="77777777" w:rsidR="00833C94" w:rsidRDefault="00833C94">
            <w:pPr>
              <w:spacing w:line="560" w:lineRule="exact"/>
              <w:ind w:right="113"/>
              <w:rPr>
                <w:rFonts w:hAnsi="Times New Roman" w:cs="Times New Roman"/>
                <w:b/>
                <w:sz w:val="24"/>
              </w:rPr>
            </w:pPr>
          </w:p>
          <w:p w14:paraId="48D945C6" w14:textId="77777777" w:rsidR="00833C94" w:rsidRDefault="00833C94">
            <w:pPr>
              <w:spacing w:line="560" w:lineRule="exact"/>
              <w:ind w:right="113"/>
              <w:rPr>
                <w:rFonts w:hAnsi="Times New Roman" w:cs="Times New Roman"/>
                <w:b/>
                <w:sz w:val="24"/>
              </w:rPr>
            </w:pPr>
          </w:p>
          <w:p w14:paraId="52569B7D" w14:textId="77777777" w:rsidR="00833C94" w:rsidRDefault="00000000">
            <w:pPr>
              <w:spacing w:line="560" w:lineRule="exact"/>
              <w:ind w:right="113"/>
              <w:rPr>
                <w:rFonts w:hAnsi="Times New Roman" w:cs="Times New Roman"/>
                <w:b/>
                <w:sz w:val="24"/>
              </w:rPr>
            </w:pPr>
            <w:r>
              <w:rPr>
                <w:rFonts w:hAnsi="Times New Roman" w:cs="Times New Roman"/>
                <w:b/>
                <w:sz w:val="24"/>
              </w:rPr>
              <w:t xml:space="preserve">　　　　　　　　　　　　　　　　　　　</w:t>
            </w:r>
            <w:r>
              <w:rPr>
                <w:rFonts w:hAnsi="Times New Roman" w:cs="Times New Roman"/>
                <w:b/>
                <w:sz w:val="24"/>
              </w:rPr>
              <w:t xml:space="preserve">  </w:t>
            </w:r>
            <w:r>
              <w:rPr>
                <w:rFonts w:hAnsi="Times New Roman" w:cs="Times New Roman"/>
                <w:b/>
                <w:sz w:val="24"/>
              </w:rPr>
              <w:t>主管副院长签名</w:t>
            </w:r>
          </w:p>
          <w:p w14:paraId="5F97ED17" w14:textId="77777777" w:rsidR="00833C94" w:rsidRDefault="00833C94">
            <w:pPr>
              <w:spacing w:line="560" w:lineRule="exact"/>
              <w:ind w:right="113"/>
              <w:rPr>
                <w:rFonts w:hAnsi="Times New Roman" w:cs="Times New Roman"/>
                <w:b/>
                <w:sz w:val="24"/>
              </w:rPr>
            </w:pPr>
          </w:p>
          <w:p w14:paraId="626F6DA9" w14:textId="77777777" w:rsidR="00833C94" w:rsidRDefault="00000000">
            <w:pPr>
              <w:spacing w:line="560" w:lineRule="exact"/>
              <w:ind w:right="113" w:firstLine="5549"/>
              <w:rPr>
                <w:rFonts w:hAnsi="Times New Roman" w:cs="Times New Roman"/>
                <w:b/>
                <w:sz w:val="24"/>
              </w:rPr>
            </w:pPr>
            <w:r>
              <w:rPr>
                <w:rFonts w:hAnsi="Times New Roman" w:cs="Times New Roman"/>
                <w:b/>
                <w:sz w:val="24"/>
              </w:rPr>
              <w:t>学院公章</w:t>
            </w:r>
          </w:p>
          <w:p w14:paraId="67CED238" w14:textId="77777777" w:rsidR="00833C94" w:rsidRDefault="00833C94">
            <w:pPr>
              <w:spacing w:line="560" w:lineRule="exact"/>
              <w:ind w:right="1559"/>
              <w:rPr>
                <w:rFonts w:hAnsi="Times New Roman" w:cs="Times New Roman"/>
                <w:b/>
                <w:sz w:val="24"/>
              </w:rPr>
            </w:pPr>
          </w:p>
          <w:p w14:paraId="0463A8C8" w14:textId="77777777" w:rsidR="00833C94" w:rsidRDefault="00000000">
            <w:pPr>
              <w:spacing w:line="560" w:lineRule="exact"/>
              <w:ind w:right="1559"/>
              <w:jc w:val="right"/>
              <w:rPr>
                <w:rFonts w:hAnsi="Times New Roman" w:cs="Times New Roman"/>
                <w:b/>
                <w:sz w:val="24"/>
              </w:rPr>
            </w:pPr>
            <w:r>
              <w:rPr>
                <w:rFonts w:hAnsi="Times New Roman" w:cs="Times New Roman"/>
                <w:b/>
                <w:sz w:val="24"/>
              </w:rPr>
              <w:t>年　　月　　日</w:t>
            </w:r>
          </w:p>
        </w:tc>
      </w:tr>
      <w:tr w:rsidR="00833C94" w14:paraId="3BECE4B9" w14:textId="77777777">
        <w:trPr>
          <w:trHeight w:val="449"/>
        </w:trPr>
        <w:tc>
          <w:tcPr>
            <w:tcW w:w="9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3C1B37" w14:textId="77777777" w:rsidR="00833C94" w:rsidRDefault="00000000">
            <w:pPr>
              <w:spacing w:line="560" w:lineRule="exact"/>
              <w:ind w:right="113"/>
              <w:jc w:val="center"/>
              <w:rPr>
                <w:rFonts w:hAnsi="Times New Roman" w:cs="Times New Roman"/>
                <w:b/>
                <w:sz w:val="24"/>
              </w:rPr>
            </w:pPr>
            <w:r>
              <w:rPr>
                <w:rFonts w:hAnsi="Times New Roman" w:cs="Times New Roman"/>
                <w:b/>
                <w:sz w:val="24"/>
              </w:rPr>
              <w:t>十一、书院评审意见</w:t>
            </w:r>
          </w:p>
        </w:tc>
      </w:tr>
      <w:tr w:rsidR="00833C94" w14:paraId="0FD8E26B" w14:textId="77777777">
        <w:trPr>
          <w:trHeight w:val="4316"/>
        </w:trPr>
        <w:tc>
          <w:tcPr>
            <w:tcW w:w="9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0F5B96" w14:textId="77777777" w:rsidR="00833C94" w:rsidRDefault="00000000">
            <w:pPr>
              <w:spacing w:line="560" w:lineRule="exact"/>
              <w:ind w:right="113"/>
              <w:rPr>
                <w:rFonts w:hAnsi="Times New Roman" w:cs="Times New Roman"/>
                <w:bCs/>
                <w:sz w:val="24"/>
              </w:rPr>
            </w:pPr>
            <w:r>
              <w:rPr>
                <w:rFonts w:hAnsi="Times New Roman" w:cs="Times New Roman"/>
                <w:bCs/>
                <w:sz w:val="24"/>
              </w:rPr>
              <w:t>【说明】</w:t>
            </w:r>
          </w:p>
          <w:p w14:paraId="0A393CD2" w14:textId="77777777" w:rsidR="00833C94" w:rsidRDefault="00000000">
            <w:pPr>
              <w:spacing w:line="560" w:lineRule="exact"/>
              <w:ind w:right="113"/>
              <w:rPr>
                <w:rFonts w:hAnsi="Times New Roman" w:cs="Times New Roman"/>
                <w:bCs/>
                <w:sz w:val="24"/>
              </w:rPr>
            </w:pPr>
            <w:r>
              <w:rPr>
                <w:rFonts w:hAnsi="Times New Roman" w:cs="Times New Roman"/>
                <w:bCs/>
                <w:sz w:val="24"/>
              </w:rPr>
              <w:t>请明确是否同意推荐。</w:t>
            </w:r>
          </w:p>
          <w:p w14:paraId="50DF0806" w14:textId="77777777" w:rsidR="00833C94" w:rsidRDefault="00833C94">
            <w:pPr>
              <w:spacing w:line="560" w:lineRule="exact"/>
              <w:ind w:right="113"/>
              <w:rPr>
                <w:rFonts w:hAnsi="Times New Roman" w:cs="Times New Roman"/>
                <w:b/>
                <w:sz w:val="24"/>
              </w:rPr>
            </w:pPr>
          </w:p>
          <w:p w14:paraId="1743AFD0" w14:textId="77777777" w:rsidR="00833C94" w:rsidRDefault="00833C94">
            <w:pPr>
              <w:spacing w:line="560" w:lineRule="exact"/>
              <w:ind w:right="113"/>
              <w:rPr>
                <w:rFonts w:hAnsi="Times New Roman" w:cs="Times New Roman"/>
                <w:b/>
                <w:sz w:val="24"/>
              </w:rPr>
            </w:pPr>
          </w:p>
          <w:p w14:paraId="1ABC8C0A" w14:textId="77777777" w:rsidR="00833C94" w:rsidRDefault="00000000">
            <w:pPr>
              <w:spacing w:line="560" w:lineRule="exact"/>
              <w:ind w:right="113"/>
              <w:rPr>
                <w:rFonts w:hAnsi="Times New Roman" w:cs="Times New Roman"/>
                <w:b/>
                <w:sz w:val="24"/>
              </w:rPr>
            </w:pPr>
            <w:r>
              <w:rPr>
                <w:rFonts w:hAnsi="Times New Roman" w:cs="Times New Roman"/>
                <w:b/>
                <w:sz w:val="24"/>
              </w:rPr>
              <w:t xml:space="preserve">　　　　　　　　　　　　　　　　　　专家组组长签名</w:t>
            </w:r>
          </w:p>
          <w:p w14:paraId="4E552E6E" w14:textId="77777777" w:rsidR="00833C94" w:rsidRDefault="00833C94">
            <w:pPr>
              <w:spacing w:line="560" w:lineRule="exact"/>
              <w:ind w:right="113"/>
              <w:rPr>
                <w:rFonts w:hAnsi="Times New Roman" w:cs="Times New Roman"/>
                <w:b/>
                <w:sz w:val="24"/>
              </w:rPr>
            </w:pPr>
          </w:p>
          <w:p w14:paraId="34E300C9" w14:textId="77777777" w:rsidR="00833C94" w:rsidRDefault="00000000">
            <w:pPr>
              <w:spacing w:line="560" w:lineRule="exact"/>
              <w:ind w:right="113"/>
              <w:rPr>
                <w:rFonts w:hAnsi="Times New Roman" w:cs="Times New Roman"/>
                <w:b/>
                <w:sz w:val="24"/>
              </w:rPr>
            </w:pPr>
            <w:r>
              <w:rPr>
                <w:rFonts w:hAnsi="Times New Roman" w:cs="Times New Roman"/>
                <w:b/>
                <w:sz w:val="24"/>
              </w:rPr>
              <w:t xml:space="preserve">                                    </w:t>
            </w:r>
            <w:r>
              <w:rPr>
                <w:rFonts w:hAnsi="Times New Roman" w:cs="Times New Roman"/>
                <w:b/>
                <w:sz w:val="24"/>
              </w:rPr>
              <w:t>书院副院长签名</w:t>
            </w:r>
          </w:p>
          <w:p w14:paraId="03A1FC29" w14:textId="77777777" w:rsidR="00833C94" w:rsidRDefault="00833C94">
            <w:pPr>
              <w:spacing w:line="560" w:lineRule="exact"/>
              <w:ind w:right="113"/>
              <w:rPr>
                <w:rFonts w:hAnsi="Times New Roman" w:cs="Times New Roman"/>
                <w:b/>
                <w:sz w:val="24"/>
              </w:rPr>
            </w:pPr>
          </w:p>
          <w:p w14:paraId="78535BE6" w14:textId="77777777" w:rsidR="00833C94" w:rsidRDefault="00000000">
            <w:pPr>
              <w:spacing w:line="560" w:lineRule="exact"/>
              <w:ind w:right="113"/>
              <w:rPr>
                <w:rFonts w:hAnsi="Times New Roman" w:cs="Times New Roman"/>
                <w:b/>
                <w:sz w:val="24"/>
              </w:rPr>
            </w:pPr>
            <w:r>
              <w:rPr>
                <w:rFonts w:hAnsi="Times New Roman" w:cs="Times New Roman"/>
                <w:b/>
                <w:sz w:val="24"/>
              </w:rPr>
              <w:t xml:space="preserve">                                          </w:t>
            </w:r>
            <w:r>
              <w:rPr>
                <w:rFonts w:hAnsi="Times New Roman" w:cs="Times New Roman"/>
                <w:b/>
                <w:sz w:val="24"/>
              </w:rPr>
              <w:t>书院公章</w:t>
            </w:r>
          </w:p>
          <w:p w14:paraId="30F990CC" w14:textId="77777777" w:rsidR="00833C94" w:rsidRDefault="00833C94">
            <w:pPr>
              <w:spacing w:line="560" w:lineRule="exact"/>
              <w:ind w:right="113"/>
              <w:rPr>
                <w:rFonts w:hAnsi="Times New Roman" w:cs="Times New Roman"/>
                <w:b/>
                <w:sz w:val="24"/>
              </w:rPr>
            </w:pPr>
          </w:p>
          <w:p w14:paraId="7134C0E4" w14:textId="77777777" w:rsidR="00833C94" w:rsidRDefault="00000000">
            <w:pPr>
              <w:spacing w:line="560" w:lineRule="exact"/>
              <w:ind w:right="113"/>
              <w:rPr>
                <w:rFonts w:hAnsi="Times New Roman" w:cs="Times New Roman"/>
                <w:b/>
                <w:sz w:val="24"/>
              </w:rPr>
            </w:pPr>
            <w:r>
              <w:rPr>
                <w:rFonts w:hAnsi="Times New Roman" w:cs="Times New Roman"/>
                <w:b/>
                <w:sz w:val="24"/>
              </w:rPr>
              <w:t xml:space="preserve">　　　　　　　　　　　　　　　　　　　</w:t>
            </w:r>
            <w:r>
              <w:rPr>
                <w:rFonts w:hAnsi="Times New Roman" w:cs="Times New Roman"/>
                <w:b/>
                <w:sz w:val="24"/>
              </w:rPr>
              <w:t xml:space="preserve">         </w:t>
            </w:r>
            <w:r>
              <w:rPr>
                <w:rFonts w:hAnsi="Times New Roman" w:cs="Times New Roman"/>
                <w:b/>
                <w:sz w:val="24"/>
              </w:rPr>
              <w:t xml:space="preserve">　　年　　月　　日</w:t>
            </w:r>
          </w:p>
        </w:tc>
      </w:tr>
    </w:tbl>
    <w:p w14:paraId="0E72D274" w14:textId="77777777" w:rsidR="00833C94" w:rsidRDefault="00833C94">
      <w:pPr>
        <w:spacing w:line="560" w:lineRule="exact"/>
        <w:rPr>
          <w:rFonts w:hAnsi="Times New Roman" w:cs="Times New Roman"/>
        </w:rPr>
      </w:pPr>
    </w:p>
    <w:sectPr w:rsidR="00833C94">
      <w:footerReference w:type="default" r:id="rId20"/>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A26B6" w14:textId="77777777" w:rsidR="00B45797" w:rsidRDefault="00B45797">
      <w:pPr>
        <w:rPr>
          <w:rFonts w:hint="eastAsia"/>
        </w:rPr>
      </w:pPr>
      <w:r>
        <w:separator/>
      </w:r>
    </w:p>
  </w:endnote>
  <w:endnote w:type="continuationSeparator" w:id="0">
    <w:p w14:paraId="512A86DA" w14:textId="77777777" w:rsidR="00B45797" w:rsidRDefault="00B4579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方正小标宋简体">
    <w:altName w:val="微软雅黑"/>
    <w:charset w:val="86"/>
    <w:family w:val="auto"/>
    <w:pitch w:val="variable"/>
    <w:sig w:usb0="00000001" w:usb1="080E0000" w:usb2="00000010" w:usb3="00000000" w:csb0="00040000" w:csb1="00000000"/>
  </w:font>
  <w:font w:name="KaiTi">
    <w:altName w:val="楷体"/>
    <w:panose1 w:val="02010609060101010101"/>
    <w:charset w:val="86"/>
    <w:family w:val="modern"/>
    <w:pitch w:val="fixed"/>
    <w:sig w:usb0="800002BF" w:usb1="38CF7CFA" w:usb2="00000016" w:usb3="00000000" w:csb0="00040001" w:csb1="00000000"/>
  </w:font>
  <w:font w:name="FangSong">
    <w:altName w:val="仿宋"/>
    <w:panose1 w:val="02010609060101010101"/>
    <w:charset w:val="86"/>
    <w:family w:val="modern"/>
    <w:pitch w:val="fixed"/>
    <w:sig w:usb0="800002BF" w:usb1="38CF7CFA"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Light">
    <w:altName w:val="DengXian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35397" w14:textId="77777777" w:rsidR="00833C94" w:rsidRDefault="00000000">
    <w:pPr>
      <w:autoSpaceDE w:val="0"/>
      <w:autoSpaceDN w:val="0"/>
      <w:jc w:val="center"/>
      <w:rPr>
        <w:rFonts w:ascii="Calibri" w:hint="eastAsia"/>
      </w:rPr>
    </w:pPr>
    <w:r>
      <w:rPr>
        <w:rFonts w:ascii="Calibri"/>
      </w:rPr>
      <w:fldChar w:fldCharType="begin"/>
    </w:r>
    <w:r>
      <w:rPr>
        <w:rFonts w:ascii="Calibri"/>
      </w:rPr>
      <w:instrText>PAGE</w:instrText>
    </w:r>
    <w:r>
      <w:rPr>
        <w:rFonts w:ascii="Calibri"/>
      </w:rPr>
      <w:fldChar w:fldCharType="separate"/>
    </w:r>
    <w:r>
      <w:rPr>
        <w:rFonts w:ascii="Calibri"/>
        <w:noProof/>
      </w:rPr>
      <w:t>1</w:t>
    </w:r>
    <w:r>
      <w:rPr>
        <w:rFonts w:ascii="Calibri"/>
      </w:rPr>
      <w:fldChar w:fldCharType="end"/>
    </w:r>
  </w:p>
  <w:p w14:paraId="53BACB6E" w14:textId="77777777" w:rsidR="00833C94" w:rsidRDefault="00833C94">
    <w:pPr>
      <w:autoSpaceDE w:val="0"/>
      <w:autoSpaceDN w:val="0"/>
      <w:rPr>
        <w:rFonts w:ascii="Calibri"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6D5BD" w14:textId="77777777" w:rsidR="00B45797" w:rsidRDefault="00B45797">
      <w:pPr>
        <w:rPr>
          <w:rFonts w:hint="eastAsia"/>
        </w:rPr>
      </w:pPr>
      <w:r>
        <w:separator/>
      </w:r>
    </w:p>
  </w:footnote>
  <w:footnote w:type="continuationSeparator" w:id="0">
    <w:p w14:paraId="0A190758" w14:textId="77777777" w:rsidR="00B45797" w:rsidRDefault="00B45797">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B5D46"/>
    <w:multiLevelType w:val="hybridMultilevel"/>
    <w:tmpl w:val="376EFE84"/>
    <w:lvl w:ilvl="0" w:tplc="84E8312E">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84F46F3"/>
    <w:multiLevelType w:val="multilevel"/>
    <w:tmpl w:val="167C0A1E"/>
    <w:lvl w:ilvl="0">
      <w:start w:val="1"/>
      <w:numFmt w:val="decimal"/>
      <w:lvlText w:val="%1."/>
      <w:lvlJc w:val="left"/>
      <w:pPr>
        <w:ind w:left="336" w:hanging="336"/>
      </w:pPr>
    </w:lvl>
    <w:lvl w:ilvl="1">
      <w:start w:val="1"/>
      <w:numFmt w:val="lowerLetter"/>
      <w:lvlText w:val="%2."/>
      <w:lvlJc w:val="left"/>
      <w:pPr>
        <w:ind w:left="756" w:hanging="336"/>
      </w:pPr>
    </w:lvl>
    <w:lvl w:ilvl="2">
      <w:start w:val="1"/>
      <w:numFmt w:val="lowerRoman"/>
      <w:lvlText w:val="%3."/>
      <w:lvlJc w:val="left"/>
      <w:pPr>
        <w:ind w:left="1176" w:hanging="336"/>
      </w:pPr>
    </w:lvl>
    <w:lvl w:ilvl="3">
      <w:start w:val="1"/>
      <w:numFmt w:val="decimal"/>
      <w:lvlText w:val="%4."/>
      <w:lvlJc w:val="left"/>
      <w:pPr>
        <w:ind w:left="1596" w:hanging="336"/>
      </w:pPr>
    </w:lvl>
    <w:lvl w:ilvl="4">
      <w:start w:val="1"/>
      <w:numFmt w:val="lowerLetter"/>
      <w:lvlText w:val="%5."/>
      <w:lvlJc w:val="left"/>
      <w:pPr>
        <w:ind w:left="2016" w:hanging="336"/>
      </w:pPr>
    </w:lvl>
    <w:lvl w:ilvl="5">
      <w:start w:val="1"/>
      <w:numFmt w:val="lowerRoman"/>
      <w:lvlText w:val="%6."/>
      <w:lvlJc w:val="left"/>
      <w:pPr>
        <w:ind w:left="2436" w:hanging="336"/>
      </w:pPr>
    </w:lvl>
    <w:lvl w:ilvl="6">
      <w:start w:val="1"/>
      <w:numFmt w:val="decimal"/>
      <w:lvlText w:val="%7."/>
      <w:lvlJc w:val="left"/>
      <w:pPr>
        <w:ind w:left="2856" w:hanging="336"/>
      </w:pPr>
    </w:lvl>
    <w:lvl w:ilvl="7">
      <w:start w:val="1"/>
      <w:numFmt w:val="lowerLetter"/>
      <w:lvlText w:val="%8."/>
      <w:lvlJc w:val="left"/>
      <w:pPr>
        <w:ind w:left="3276" w:hanging="336"/>
      </w:pPr>
    </w:lvl>
    <w:lvl w:ilvl="8">
      <w:start w:val="1"/>
      <w:numFmt w:val="lowerRoman"/>
      <w:lvlText w:val="%9."/>
      <w:lvlJc w:val="left"/>
      <w:pPr>
        <w:ind w:left="3696" w:hanging="336"/>
      </w:pPr>
    </w:lvl>
  </w:abstractNum>
  <w:abstractNum w:abstractNumId="2" w15:restartNumberingAfterBreak="0">
    <w:nsid w:val="245D2DFB"/>
    <w:multiLevelType w:val="hybridMultilevel"/>
    <w:tmpl w:val="63008D28"/>
    <w:lvl w:ilvl="0" w:tplc="BE4A9AB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818153254">
    <w:abstractNumId w:val="1"/>
  </w:num>
  <w:num w:numId="2" w16cid:durableId="782380860">
    <w:abstractNumId w:val="2"/>
  </w:num>
  <w:num w:numId="3" w16cid:durableId="623464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420"/>
  <w:defaultTableStyle w:val="a1"/>
  <w:displayHorizontalDrawingGridEvery w:val="0"/>
  <w:displayVerticalDrawingGridEvery w:val="2"/>
  <w:noPunctuationKerning/>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0A7"/>
    <w:rsid w:val="00033563"/>
    <w:rsid w:val="00055994"/>
    <w:rsid w:val="0006620B"/>
    <w:rsid w:val="00067726"/>
    <w:rsid w:val="000959B1"/>
    <w:rsid w:val="000B007E"/>
    <w:rsid w:val="000B32B4"/>
    <w:rsid w:val="000F0030"/>
    <w:rsid w:val="000F2984"/>
    <w:rsid w:val="000F64F1"/>
    <w:rsid w:val="00142D33"/>
    <w:rsid w:val="001753EC"/>
    <w:rsid w:val="00176E6D"/>
    <w:rsid w:val="00191CA1"/>
    <w:rsid w:val="00192BC3"/>
    <w:rsid w:val="001A46F6"/>
    <w:rsid w:val="001A4DDA"/>
    <w:rsid w:val="001D218C"/>
    <w:rsid w:val="0025526D"/>
    <w:rsid w:val="00270B88"/>
    <w:rsid w:val="00274B26"/>
    <w:rsid w:val="00287F18"/>
    <w:rsid w:val="0029497D"/>
    <w:rsid w:val="002A777C"/>
    <w:rsid w:val="002B3B6B"/>
    <w:rsid w:val="002B6438"/>
    <w:rsid w:val="002C1868"/>
    <w:rsid w:val="002D2744"/>
    <w:rsid w:val="002E7802"/>
    <w:rsid w:val="00300C58"/>
    <w:rsid w:val="00304B04"/>
    <w:rsid w:val="00307DD0"/>
    <w:rsid w:val="003330BD"/>
    <w:rsid w:val="0037019F"/>
    <w:rsid w:val="0037438E"/>
    <w:rsid w:val="003835BC"/>
    <w:rsid w:val="003A4E4D"/>
    <w:rsid w:val="003D6AE7"/>
    <w:rsid w:val="003E26B6"/>
    <w:rsid w:val="003E5D8D"/>
    <w:rsid w:val="003E6ED5"/>
    <w:rsid w:val="003F7822"/>
    <w:rsid w:val="00463412"/>
    <w:rsid w:val="00476BD4"/>
    <w:rsid w:val="00492A0D"/>
    <w:rsid w:val="004946DA"/>
    <w:rsid w:val="004C4E01"/>
    <w:rsid w:val="004E0FC3"/>
    <w:rsid w:val="004F1CAA"/>
    <w:rsid w:val="00541104"/>
    <w:rsid w:val="00543724"/>
    <w:rsid w:val="00543CFB"/>
    <w:rsid w:val="0055089F"/>
    <w:rsid w:val="00566382"/>
    <w:rsid w:val="00573D74"/>
    <w:rsid w:val="005748C9"/>
    <w:rsid w:val="005836BF"/>
    <w:rsid w:val="005A3082"/>
    <w:rsid w:val="0061163C"/>
    <w:rsid w:val="00631B32"/>
    <w:rsid w:val="00653458"/>
    <w:rsid w:val="00673CC2"/>
    <w:rsid w:val="00677A8B"/>
    <w:rsid w:val="00687105"/>
    <w:rsid w:val="006B2317"/>
    <w:rsid w:val="006B43F8"/>
    <w:rsid w:val="006B656A"/>
    <w:rsid w:val="006D20A7"/>
    <w:rsid w:val="00711801"/>
    <w:rsid w:val="00722EB3"/>
    <w:rsid w:val="007273B1"/>
    <w:rsid w:val="007459EA"/>
    <w:rsid w:val="007558BF"/>
    <w:rsid w:val="00755CCD"/>
    <w:rsid w:val="0077505C"/>
    <w:rsid w:val="00780D85"/>
    <w:rsid w:val="00790770"/>
    <w:rsid w:val="007A1E08"/>
    <w:rsid w:val="007E13BD"/>
    <w:rsid w:val="007E608C"/>
    <w:rsid w:val="007E7AF9"/>
    <w:rsid w:val="0082442E"/>
    <w:rsid w:val="00833C94"/>
    <w:rsid w:val="00851765"/>
    <w:rsid w:val="008555D0"/>
    <w:rsid w:val="008616FC"/>
    <w:rsid w:val="0086236F"/>
    <w:rsid w:val="00866A0E"/>
    <w:rsid w:val="0088123E"/>
    <w:rsid w:val="008C091C"/>
    <w:rsid w:val="008E0734"/>
    <w:rsid w:val="00900E47"/>
    <w:rsid w:val="00926EC0"/>
    <w:rsid w:val="00930473"/>
    <w:rsid w:val="00932B38"/>
    <w:rsid w:val="00932CB2"/>
    <w:rsid w:val="00950004"/>
    <w:rsid w:val="00952FE8"/>
    <w:rsid w:val="0098771D"/>
    <w:rsid w:val="00997C07"/>
    <w:rsid w:val="009D2F44"/>
    <w:rsid w:val="00A14B6D"/>
    <w:rsid w:val="00A35E14"/>
    <w:rsid w:val="00A76D52"/>
    <w:rsid w:val="00A76DBB"/>
    <w:rsid w:val="00AB0B8A"/>
    <w:rsid w:val="00AC34B3"/>
    <w:rsid w:val="00AF5F05"/>
    <w:rsid w:val="00AF708C"/>
    <w:rsid w:val="00B02AE6"/>
    <w:rsid w:val="00B20E42"/>
    <w:rsid w:val="00B233D3"/>
    <w:rsid w:val="00B45797"/>
    <w:rsid w:val="00B66FB5"/>
    <w:rsid w:val="00BD2EEA"/>
    <w:rsid w:val="00BD668A"/>
    <w:rsid w:val="00BE64A0"/>
    <w:rsid w:val="00C1692B"/>
    <w:rsid w:val="00C26855"/>
    <w:rsid w:val="00C62EAA"/>
    <w:rsid w:val="00CF78EF"/>
    <w:rsid w:val="00D4721D"/>
    <w:rsid w:val="00D50E93"/>
    <w:rsid w:val="00D54E54"/>
    <w:rsid w:val="00D64EB6"/>
    <w:rsid w:val="00DA145A"/>
    <w:rsid w:val="00DE05CC"/>
    <w:rsid w:val="00E0163D"/>
    <w:rsid w:val="00E01FB6"/>
    <w:rsid w:val="00E0507E"/>
    <w:rsid w:val="00E11681"/>
    <w:rsid w:val="00E262FA"/>
    <w:rsid w:val="00E44D2D"/>
    <w:rsid w:val="00E61E5D"/>
    <w:rsid w:val="00E82551"/>
    <w:rsid w:val="00E91CAB"/>
    <w:rsid w:val="00EB791A"/>
    <w:rsid w:val="00EC4B06"/>
    <w:rsid w:val="00F16E0E"/>
    <w:rsid w:val="00F53172"/>
    <w:rsid w:val="00F543E4"/>
    <w:rsid w:val="00F770AE"/>
    <w:rsid w:val="00FC00D0"/>
    <w:rsid w:val="00FD03EC"/>
    <w:rsid w:val="00FD55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3DF5878D"/>
  <w15:docId w15:val="{C626BE61-C39C-40B1-8FF1-DE6325F1D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mSun" w:eastAsia="SimSun" w:hAnsi="SimSun" w:cs="SimSu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sz w:val="21"/>
    </w:rPr>
  </w:style>
  <w:style w:type="paragraph" w:styleId="1">
    <w:name w:val="heading 1"/>
    <w:next w:val="a"/>
    <w:qFormat/>
    <w:pPr>
      <w:wordWrap w:val="0"/>
      <w:spacing w:after="160"/>
      <w:jc w:val="both"/>
      <w:outlineLvl w:val="0"/>
    </w:pPr>
    <w:rPr>
      <w:sz w:val="28"/>
    </w:rPr>
  </w:style>
  <w:style w:type="paragraph" w:styleId="2">
    <w:name w:val="heading 2"/>
    <w:next w:val="a"/>
    <w:qFormat/>
    <w:pPr>
      <w:wordWrap w:val="0"/>
      <w:spacing w:after="160"/>
      <w:jc w:val="both"/>
      <w:outlineLvl w:val="1"/>
    </w:pPr>
    <w:rPr>
      <w:sz w:val="21"/>
    </w:rPr>
  </w:style>
  <w:style w:type="paragraph" w:styleId="3">
    <w:name w:val="heading 3"/>
    <w:basedOn w:val="a"/>
    <w:next w:val="a"/>
    <w:qFormat/>
    <w:pPr>
      <w:spacing w:before="260" w:after="260" w:line="416" w:lineRule="auto"/>
      <w:outlineLvl w:val="2"/>
    </w:pPr>
    <w:rPr>
      <w:b/>
      <w:sz w:val="32"/>
    </w:rPr>
  </w:style>
  <w:style w:type="paragraph" w:styleId="4">
    <w:name w:val="heading 4"/>
    <w:next w:val="a"/>
    <w:qFormat/>
    <w:pPr>
      <w:wordWrap w:val="0"/>
      <w:spacing w:after="160"/>
      <w:ind w:left="1600" w:hanging="400"/>
      <w:jc w:val="both"/>
      <w:outlineLvl w:val="3"/>
    </w:pPr>
    <w:rPr>
      <w:b/>
      <w:sz w:val="21"/>
    </w:rPr>
  </w:style>
  <w:style w:type="paragraph" w:styleId="5">
    <w:name w:val="heading 5"/>
    <w:next w:val="a"/>
    <w:qFormat/>
    <w:pPr>
      <w:wordWrap w:val="0"/>
      <w:spacing w:after="160"/>
      <w:ind w:left="1800" w:hanging="400"/>
      <w:jc w:val="both"/>
      <w:outlineLvl w:val="4"/>
    </w:pPr>
    <w:rPr>
      <w:sz w:val="21"/>
    </w:rPr>
  </w:style>
  <w:style w:type="paragraph" w:styleId="6">
    <w:name w:val="heading 6"/>
    <w:next w:val="a"/>
    <w:qFormat/>
    <w:pPr>
      <w:wordWrap w:val="0"/>
      <w:spacing w:after="160"/>
      <w:ind w:left="2000" w:hanging="400"/>
      <w:jc w:val="both"/>
      <w:outlineLvl w:val="5"/>
    </w:pPr>
    <w:rPr>
      <w:b/>
      <w:sz w:val="21"/>
    </w:rPr>
  </w:style>
  <w:style w:type="paragraph" w:styleId="7">
    <w:name w:val="heading 7"/>
    <w:next w:val="a"/>
    <w:qFormat/>
    <w:pPr>
      <w:wordWrap w:val="0"/>
      <w:spacing w:after="160"/>
      <w:ind w:left="2200" w:hanging="400"/>
      <w:jc w:val="both"/>
      <w:outlineLvl w:val="6"/>
    </w:pPr>
    <w:rPr>
      <w:sz w:val="21"/>
    </w:rPr>
  </w:style>
  <w:style w:type="paragraph" w:styleId="8">
    <w:name w:val="heading 8"/>
    <w:next w:val="a"/>
    <w:qFormat/>
    <w:pPr>
      <w:wordWrap w:val="0"/>
      <w:spacing w:after="160"/>
      <w:ind w:left="2400" w:hanging="400"/>
      <w:jc w:val="both"/>
      <w:outlineLvl w:val="7"/>
    </w:pPr>
    <w:rPr>
      <w:sz w:val="21"/>
    </w:rPr>
  </w:style>
  <w:style w:type="paragraph" w:styleId="9">
    <w:name w:val="heading 9"/>
    <w:next w:val="a"/>
    <w:qFormat/>
    <w:pPr>
      <w:wordWrap w:val="0"/>
      <w:spacing w:after="160"/>
      <w:ind w:left="2600" w:hanging="400"/>
      <w:jc w:val="both"/>
      <w:outlineLvl w:val="8"/>
    </w:pPr>
    <w:rPr>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Emphasis"/>
    <w:qFormat/>
    <w:rPr>
      <w:i/>
      <w:sz w:val="21"/>
    </w:rPr>
  </w:style>
  <w:style w:type="paragraph" w:styleId="a4">
    <w:name w:val="Intense Quote"/>
    <w:next w:val="a"/>
    <w:qFormat/>
    <w:pPr>
      <w:wordWrap w:val="0"/>
      <w:spacing w:before="360" w:after="360"/>
      <w:ind w:left="950" w:right="950"/>
      <w:jc w:val="center"/>
    </w:pPr>
    <w:rPr>
      <w:i/>
      <w:color w:val="5B9BD5"/>
      <w:sz w:val="21"/>
    </w:rPr>
  </w:style>
  <w:style w:type="character" w:styleId="a5">
    <w:name w:val="Intense Reference"/>
    <w:qFormat/>
    <w:rPr>
      <w:b/>
      <w:color w:val="5B9BD5"/>
      <w:sz w:val="21"/>
    </w:rPr>
  </w:style>
  <w:style w:type="paragraph" w:styleId="a6">
    <w:name w:val="Subtitle"/>
    <w:next w:val="a"/>
    <w:qFormat/>
    <w:pPr>
      <w:wordWrap w:val="0"/>
      <w:spacing w:after="60"/>
      <w:jc w:val="center"/>
    </w:pPr>
    <w:rPr>
      <w:sz w:val="24"/>
    </w:rPr>
  </w:style>
  <w:style w:type="paragraph" w:styleId="a7">
    <w:name w:val="footer"/>
    <w:basedOn w:val="a"/>
    <w:rPr>
      <w:sz w:val="18"/>
    </w:rPr>
  </w:style>
  <w:style w:type="paragraph" w:styleId="TOC">
    <w:name w:val="TOC Heading"/>
    <w:next w:val="a"/>
    <w:qFormat/>
    <w:pPr>
      <w:wordWrap w:val="0"/>
    </w:pPr>
    <w:rPr>
      <w:color w:val="2E74B5"/>
      <w:sz w:val="32"/>
    </w:rPr>
  </w:style>
  <w:style w:type="paragraph" w:customStyle="1" w:styleId="80">
    <w:name w:val="目录 8"/>
    <w:next w:val="a"/>
    <w:pPr>
      <w:wordWrap w:val="0"/>
      <w:ind w:left="2550"/>
      <w:jc w:val="both"/>
    </w:pPr>
    <w:rPr>
      <w:sz w:val="21"/>
    </w:rPr>
  </w:style>
  <w:style w:type="character" w:customStyle="1" w:styleId="Char">
    <w:name w:val="页脚 Char"/>
    <w:rPr>
      <w:vanish w:val="0"/>
      <w:sz w:val="20"/>
    </w:rPr>
  </w:style>
  <w:style w:type="paragraph" w:customStyle="1" w:styleId="20">
    <w:name w:val="目录 2"/>
    <w:next w:val="a"/>
    <w:pPr>
      <w:wordWrap w:val="0"/>
      <w:jc w:val="both"/>
    </w:pPr>
    <w:rPr>
      <w:sz w:val="21"/>
    </w:rPr>
  </w:style>
  <w:style w:type="character" w:customStyle="1" w:styleId="a8">
    <w:name w:val="批注框文本 字符"/>
    <w:link w:val="a9"/>
    <w:uiPriority w:val="99"/>
    <w:semiHidden/>
    <w:rsid w:val="006B656A"/>
    <w:rPr>
      <w:rFonts w:ascii="Times New Roman"/>
      <w:vanish w:val="0"/>
      <w:sz w:val="18"/>
      <w:szCs w:val="18"/>
    </w:rPr>
  </w:style>
  <w:style w:type="character" w:styleId="aa">
    <w:name w:val="Strong"/>
    <w:qFormat/>
    <w:rPr>
      <w:b/>
      <w:sz w:val="21"/>
    </w:rPr>
  </w:style>
  <w:style w:type="paragraph" w:customStyle="1" w:styleId="60">
    <w:name w:val="目录 6"/>
    <w:next w:val="a"/>
    <w:pPr>
      <w:wordWrap w:val="0"/>
      <w:ind w:left="1700"/>
      <w:jc w:val="both"/>
    </w:pPr>
    <w:rPr>
      <w:sz w:val="21"/>
    </w:rPr>
  </w:style>
  <w:style w:type="paragraph" w:styleId="ab">
    <w:name w:val="header"/>
    <w:basedOn w:val="a"/>
    <w:pPr>
      <w:jc w:val="center"/>
    </w:pPr>
    <w:rPr>
      <w:sz w:val="18"/>
    </w:rPr>
  </w:style>
  <w:style w:type="paragraph" w:styleId="ac">
    <w:name w:val="Normal Indent"/>
    <w:next w:val="a"/>
    <w:pPr>
      <w:wordWrap w:val="0"/>
      <w:ind w:left="3400"/>
      <w:jc w:val="both"/>
    </w:pPr>
    <w:rPr>
      <w:sz w:val="21"/>
    </w:rPr>
  </w:style>
  <w:style w:type="paragraph" w:customStyle="1" w:styleId="40">
    <w:name w:val="目录 4"/>
    <w:next w:val="a"/>
    <w:pPr>
      <w:wordWrap w:val="0"/>
      <w:ind w:left="850"/>
      <w:jc w:val="both"/>
    </w:pPr>
    <w:rPr>
      <w:sz w:val="21"/>
    </w:rPr>
  </w:style>
  <w:style w:type="character" w:customStyle="1" w:styleId="Char0">
    <w:name w:val="页眉 Char"/>
    <w:rPr>
      <w:vanish w:val="0"/>
      <w:sz w:val="20"/>
    </w:rPr>
  </w:style>
  <w:style w:type="paragraph" w:customStyle="1" w:styleId="30">
    <w:name w:val="目录 3"/>
    <w:next w:val="a"/>
    <w:pPr>
      <w:wordWrap w:val="0"/>
      <w:ind w:left="425"/>
      <w:jc w:val="both"/>
    </w:pPr>
    <w:rPr>
      <w:sz w:val="21"/>
    </w:rPr>
  </w:style>
  <w:style w:type="paragraph" w:customStyle="1" w:styleId="ad">
    <w:name w:val="列出段落"/>
    <w:next w:val="a"/>
    <w:qFormat/>
    <w:pPr>
      <w:wordWrap w:val="0"/>
      <w:ind w:left="850"/>
      <w:jc w:val="both"/>
    </w:pPr>
    <w:rPr>
      <w:sz w:val="21"/>
    </w:rPr>
  </w:style>
  <w:style w:type="table" w:styleId="ae">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70">
    <w:name w:val="目录 7"/>
    <w:next w:val="a"/>
    <w:pPr>
      <w:wordWrap w:val="0"/>
      <w:ind w:left="2125"/>
      <w:jc w:val="both"/>
    </w:pPr>
    <w:rPr>
      <w:sz w:val="21"/>
    </w:rPr>
  </w:style>
  <w:style w:type="paragraph" w:styleId="a9">
    <w:name w:val="Balloon Text"/>
    <w:basedOn w:val="a"/>
    <w:link w:val="a8"/>
    <w:uiPriority w:val="99"/>
    <w:semiHidden/>
    <w:unhideWhenUsed/>
    <w:rsid w:val="006B656A"/>
    <w:rPr>
      <w:sz w:val="18"/>
      <w:szCs w:val="18"/>
    </w:rPr>
  </w:style>
  <w:style w:type="character" w:styleId="af">
    <w:name w:val="Subtle Reference"/>
    <w:qFormat/>
    <w:rPr>
      <w:color w:val="5A5A5A"/>
      <w:sz w:val="21"/>
    </w:rPr>
  </w:style>
  <w:style w:type="character" w:styleId="af0">
    <w:name w:val="Book Title"/>
    <w:qFormat/>
    <w:rPr>
      <w:b/>
      <w:i/>
      <w:sz w:val="21"/>
    </w:rPr>
  </w:style>
  <w:style w:type="paragraph" w:styleId="af1">
    <w:name w:val="Quote"/>
    <w:next w:val="a"/>
    <w:qFormat/>
    <w:pPr>
      <w:wordWrap w:val="0"/>
      <w:spacing w:before="200" w:after="160"/>
      <w:ind w:left="864" w:right="864"/>
      <w:jc w:val="center"/>
    </w:pPr>
    <w:rPr>
      <w:i/>
      <w:color w:val="404040"/>
      <w:sz w:val="21"/>
    </w:rPr>
  </w:style>
  <w:style w:type="paragraph" w:styleId="af2">
    <w:name w:val="List Paragraph"/>
    <w:basedOn w:val="a"/>
    <w:qFormat/>
    <w:rsid w:val="0055089F"/>
    <w:pPr>
      <w:ind w:firstLineChars="200" w:firstLine="420"/>
    </w:pPr>
  </w:style>
  <w:style w:type="character" w:styleId="af3">
    <w:name w:val="Subtle Emphasis"/>
    <w:qFormat/>
    <w:rPr>
      <w:i/>
      <w:color w:val="404040"/>
      <w:sz w:val="21"/>
    </w:rPr>
  </w:style>
  <w:style w:type="character" w:styleId="af4">
    <w:name w:val="Intense Emphasis"/>
    <w:qFormat/>
    <w:rPr>
      <w:i/>
      <w:color w:val="5B9BD5"/>
      <w:sz w:val="21"/>
    </w:rPr>
  </w:style>
  <w:style w:type="paragraph" w:customStyle="1" w:styleId="50">
    <w:name w:val="目录 5"/>
    <w:next w:val="a"/>
    <w:pPr>
      <w:wordWrap w:val="0"/>
      <w:ind w:left="1275"/>
      <w:jc w:val="both"/>
    </w:pPr>
    <w:rPr>
      <w:sz w:val="21"/>
    </w:rPr>
  </w:style>
  <w:style w:type="paragraph" w:customStyle="1" w:styleId="90">
    <w:name w:val="目录 9"/>
    <w:next w:val="a"/>
    <w:pPr>
      <w:wordWrap w:val="0"/>
      <w:ind w:left="2975"/>
      <w:jc w:val="both"/>
    </w:pPr>
    <w:rPr>
      <w:sz w:val="21"/>
    </w:rPr>
  </w:style>
  <w:style w:type="character" w:styleId="af5">
    <w:name w:val="Hyperlink"/>
    <w:basedOn w:val="a0"/>
    <w:rsid w:val="00866A0E"/>
    <w:rPr>
      <w:color w:val="156082" w:themeColor="accent1"/>
    </w:rPr>
  </w:style>
  <w:style w:type="character" w:styleId="af6">
    <w:name w:val="FollowedHyperlink"/>
    <w:basedOn w:val="a0"/>
    <w:uiPriority w:val="99"/>
    <w:semiHidden/>
    <w:unhideWhenUsed/>
    <w:rsid w:val="00866A0E"/>
    <w:rPr>
      <w:color w:val="96607D" w:themeColor="followedHyperlink"/>
      <w:u w:val="single"/>
    </w:rPr>
  </w:style>
  <w:style w:type="character" w:customStyle="1" w:styleId="af7">
    <w:name w:val="正文文本 字符"/>
    <w:basedOn w:val="a0"/>
    <w:link w:val="af8"/>
    <w:rsid w:val="00287F18"/>
  </w:style>
  <w:style w:type="paragraph" w:styleId="af8">
    <w:name w:val="Body Text"/>
    <w:basedOn w:val="a"/>
    <w:link w:val="af7"/>
    <w:qFormat/>
    <w:rsid w:val="00287F18"/>
    <w:pPr>
      <w:widowControl/>
      <w:spacing w:before="180" w:after="180"/>
      <w:jc w:val="left"/>
    </w:pPr>
    <w:rPr>
      <w:rFonts w:ascii="SimSun"/>
      <w:sz w:val="20"/>
    </w:rPr>
  </w:style>
  <w:style w:type="character" w:customStyle="1" w:styleId="10">
    <w:name w:val="正文文本 字符1"/>
    <w:basedOn w:val="a0"/>
    <w:uiPriority w:val="99"/>
    <w:semiHidden/>
    <w:rsid w:val="00287F18"/>
    <w:rPr>
      <w:rFonts w:ascii="Times New Roman"/>
      <w:sz w:val="21"/>
    </w:rPr>
  </w:style>
  <w:style w:type="character" w:styleId="af9">
    <w:name w:val="Unresolved Mention"/>
    <w:basedOn w:val="a0"/>
    <w:uiPriority w:val="99"/>
    <w:semiHidden/>
    <w:unhideWhenUsed/>
    <w:rsid w:val="00287F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aoyou-demo1.up.railway.app/" TargetMode="Externa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18</Pages>
  <Words>1822</Words>
  <Characters>10388</Characters>
  <Application>Microsoft Office Word</Application>
  <DocSecurity>0</DocSecurity>
  <Lines>86</Lines>
  <Paragraphs>24</Paragraphs>
  <ScaleCrop>false</ScaleCrop>
  <Company/>
  <LinksUpToDate>false</LinksUpToDate>
  <CharactersWithSpaces>12186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狙仙</dc:creator>
  <cp:lastModifiedBy>31572</cp:lastModifiedBy>
  <cp:revision>19</cp:revision>
  <dcterms:created xsi:type="dcterms:W3CDTF">2026-04-08T14:22:00Z</dcterms:created>
  <dcterms:modified xsi:type="dcterms:W3CDTF">2026-04-09T04:30:00Z</dcterms:modified>
</cp:coreProperties>
</file>