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CH2  </w:t>
      </w:r>
      <w:r>
        <w:rPr>
          <w:rFonts w:ascii="新細明體" w:eastAsia="新細明體" w:hAnsi="新細明體" w:cs="新細明體" w:hint="eastAsia"/>
          <w:kern w:val="0"/>
        </w:rPr>
        <w:t>架構與心得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2-1.</w:t>
      </w:r>
      <w:r w:rsidRPr="00B01253">
        <w:rPr>
          <w:rFonts w:ascii="新細明體" w:eastAsia="新細明體" w:hAnsi="新細明體" w:cs="新細明體"/>
          <w:kern w:val="0"/>
        </w:rPr>
        <w:t>介紹</w:t>
      </w:r>
      <w:r>
        <w:rPr>
          <w:rFonts w:ascii="新細明體" w:eastAsia="新細明體" w:hAnsi="新細明體" w:cs="新細明體" w:hint="eastAsia"/>
          <w:kern w:val="0"/>
        </w:rPr>
        <w:t>「互動」：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 xml:space="preserve">  </w:t>
      </w:r>
      <w:r>
        <w:rPr>
          <w:rFonts w:ascii="新細明體" w:eastAsia="新細明體" w:hAnsi="新細明體" w:cs="新細明體" w:hint="eastAsia"/>
          <w:kern w:val="0"/>
        </w:rPr>
        <w:t>互動設計</w:t>
      </w:r>
      <w:r>
        <w:rPr>
          <w:rFonts w:ascii="新細明體" w:eastAsia="新細明體" w:hAnsi="新細明體" w:cs="新細明體"/>
          <w:kern w:val="0"/>
        </w:rPr>
        <w:t>並不是直接開始畫</w:t>
      </w:r>
      <w:r>
        <w:rPr>
          <w:rFonts w:ascii="新細明體" w:eastAsia="新細明體" w:hAnsi="新細明體" w:cs="新細明體" w:hint="eastAsia"/>
          <w:kern w:val="0"/>
        </w:rPr>
        <w:t>UI</w:t>
      </w:r>
      <w:r w:rsidRPr="00B01253">
        <w:rPr>
          <w:rFonts w:ascii="新細明體" w:eastAsia="新細明體" w:hAnsi="新細明體" w:cs="新細明體"/>
          <w:kern w:val="0"/>
        </w:rPr>
        <w:t>圖、打code、而是要先了解受眾、訪問目標、</w:t>
      </w:r>
      <w:r>
        <w:rPr>
          <w:rFonts w:ascii="新細明體" w:eastAsia="新細明體" w:hAnsi="新細明體" w:cs="新細明體" w:hint="eastAsia"/>
          <w:kern w:val="0"/>
        </w:rPr>
        <w:t>做</w:t>
      </w:r>
      <w:r>
        <w:rPr>
          <w:rFonts w:ascii="新細明體" w:eastAsia="新細明體" w:hAnsi="新細明體" w:cs="新細明體"/>
          <w:kern w:val="0"/>
        </w:rPr>
        <w:t>使用者研究</w:t>
      </w:r>
      <w:r>
        <w:rPr>
          <w:rFonts w:ascii="新細明體" w:eastAsia="新細明體" w:hAnsi="新細明體" w:cs="新細明體" w:hint="eastAsia"/>
          <w:kern w:val="0"/>
        </w:rPr>
        <w:t>，設計師</w:t>
      </w:r>
      <w:r>
        <w:rPr>
          <w:rFonts w:ascii="新細明體" w:eastAsia="新細明體" w:hAnsi="新細明體" w:cs="新細明體"/>
          <w:kern w:val="0"/>
        </w:rPr>
        <w:t>需要有個很清楚的理解</w:t>
      </w:r>
      <w:r>
        <w:rPr>
          <w:rFonts w:ascii="新細明體" w:eastAsia="新細明體" w:hAnsi="新細明體" w:cs="新細明體" w:hint="eastAsia"/>
          <w:kern w:val="0"/>
        </w:rPr>
        <w:t>問題是什麼，解決方案</w:t>
      </w:r>
      <w:r w:rsidRPr="00B01253">
        <w:rPr>
          <w:rFonts w:ascii="新細明體" w:eastAsia="新細明體" w:hAnsi="新細明體" w:cs="新細明體"/>
          <w:kern w:val="0"/>
        </w:rPr>
        <w:t>是否對使用者來說是</w:t>
      </w:r>
      <w:r>
        <w:rPr>
          <w:rFonts w:ascii="新細明體" w:eastAsia="新細明體" w:hAnsi="新細明體" w:cs="新細明體" w:hint="eastAsia"/>
          <w:kern w:val="0"/>
        </w:rPr>
        <w:t>多方面</w:t>
      </w:r>
      <w:r w:rsidRPr="00B01253">
        <w:rPr>
          <w:rFonts w:ascii="新細明體" w:eastAsia="新細明體" w:hAnsi="新細明體" w:cs="新細明體"/>
          <w:kern w:val="0"/>
        </w:rPr>
        <w:t>輕省的？</w:t>
      </w:r>
      <w:r>
        <w:rPr>
          <w:rFonts w:ascii="新細明體" w:eastAsia="新細明體" w:hAnsi="新細明體" w:cs="新細明體" w:hint="eastAsia"/>
          <w:kern w:val="0"/>
        </w:rPr>
        <w:t>這</w:t>
      </w:r>
      <w:r>
        <w:rPr>
          <w:rFonts w:ascii="新細明體" w:eastAsia="新細明體" w:hAnsi="新細明體" w:cs="新細明體"/>
          <w:kern w:val="0"/>
        </w:rPr>
        <w:t>並不能</w:t>
      </w:r>
      <w:r>
        <w:rPr>
          <w:rFonts w:ascii="新細明體" w:eastAsia="新細明體" w:hAnsi="新細明體" w:cs="新細明體" w:hint="eastAsia"/>
          <w:kern w:val="0"/>
        </w:rPr>
        <w:t>套用幾個公式</w:t>
      </w:r>
      <w:r>
        <w:rPr>
          <w:rFonts w:ascii="新細明體" w:eastAsia="新細明體" w:hAnsi="新細明體" w:cs="新細明體"/>
          <w:kern w:val="0"/>
        </w:rPr>
        <w:t>來進行</w:t>
      </w:r>
      <w:r>
        <w:rPr>
          <w:rFonts w:ascii="新細明體" w:eastAsia="新細明體" w:hAnsi="新細明體" w:cs="新細明體" w:hint="eastAsia"/>
          <w:kern w:val="0"/>
        </w:rPr>
        <w:t>，也不是</w:t>
      </w:r>
      <w:r w:rsidRPr="00B01253">
        <w:rPr>
          <w:rFonts w:ascii="新細明體" w:eastAsia="新細明體" w:hAnsi="新細明體" w:cs="新細明體"/>
          <w:kern w:val="0"/>
        </w:rPr>
        <w:t>一步步</w:t>
      </w:r>
      <w:r>
        <w:rPr>
          <w:rFonts w:ascii="新細明體" w:eastAsia="新細明體" w:hAnsi="新細明體" w:cs="新細明體" w:hint="eastAsia"/>
          <w:kern w:val="0"/>
        </w:rPr>
        <w:t>照著走就能</w:t>
      </w:r>
      <w:r w:rsidRPr="00B01253">
        <w:rPr>
          <w:rFonts w:ascii="新細明體" w:eastAsia="新細明體" w:hAnsi="新細明體" w:cs="新細明體"/>
          <w:kern w:val="0"/>
        </w:rPr>
        <w:t>完成的，而是一個學習過程</w:t>
      </w:r>
      <w:r>
        <w:rPr>
          <w:rFonts w:ascii="新細明體" w:eastAsia="新細明體" w:hAnsi="新細明體" w:cs="新細明體" w:hint="eastAsia"/>
          <w:kern w:val="0"/>
        </w:rPr>
        <w:t>，</w:t>
      </w:r>
      <w:r>
        <w:rPr>
          <w:rFonts w:ascii="新細明體" w:eastAsia="新細明體" w:hAnsi="新細明體" w:cs="新細明體"/>
          <w:kern w:val="0"/>
        </w:rPr>
        <w:t>重要的</w:t>
      </w:r>
      <w:r>
        <w:rPr>
          <w:rFonts w:ascii="新細明體" w:eastAsia="新細明體" w:hAnsi="新細明體" w:cs="新細明體" w:hint="eastAsia"/>
          <w:kern w:val="0"/>
        </w:rPr>
        <w:t>是</w:t>
      </w:r>
      <w:r w:rsidRPr="00B01253">
        <w:rPr>
          <w:rFonts w:ascii="新細明體" w:eastAsia="新細明體" w:hAnsi="新細明體" w:cs="新細明體"/>
          <w:kern w:val="0"/>
        </w:rPr>
        <w:t>了解互動中需要學習什麼</w:t>
      </w:r>
      <w:r w:rsidRPr="00B01253">
        <w:rPr>
          <w:rFonts w:ascii="新細明體" w:eastAsia="新細明體" w:hAnsi="新細明體" w:cs="新細明體" w:hint="eastAsia"/>
          <w:kern w:val="0"/>
        </w:rPr>
        <w:t>？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2-</w:t>
      </w:r>
      <w:r>
        <w:rPr>
          <w:rFonts w:ascii="新細明體" w:eastAsia="新細明體" w:hAnsi="新細明體" w:cs="新細明體"/>
          <w:kern w:val="0"/>
        </w:rPr>
        <w:t>2</w:t>
      </w:r>
      <w:r>
        <w:rPr>
          <w:rFonts w:ascii="新細明體" w:eastAsia="新細明體" w:hAnsi="新細明體" w:cs="新細明體" w:hint="eastAsia"/>
          <w:kern w:val="0"/>
        </w:rPr>
        <w:t>.</w:t>
      </w:r>
      <w:r w:rsidRPr="00B01253">
        <w:rPr>
          <w:rFonts w:ascii="新細明體" w:eastAsia="新細明體" w:hAnsi="新細明體" w:cs="新細明體"/>
          <w:kern w:val="0"/>
        </w:rPr>
        <w:t>了解問題架構</w:t>
      </w:r>
      <w:r>
        <w:rPr>
          <w:rFonts w:ascii="新細明體" w:eastAsia="新細明體" w:hAnsi="新細明體" w:cs="新細明體" w:hint="eastAsia"/>
          <w:kern w:val="0"/>
        </w:rPr>
        <w:t>並</w:t>
      </w:r>
      <w:r w:rsidRPr="00B01253">
        <w:rPr>
          <w:rFonts w:ascii="新細明體" w:eastAsia="新細明體" w:hAnsi="新細明體" w:cs="新細明體"/>
          <w:kern w:val="0"/>
        </w:rPr>
        <w:t>概念化</w:t>
      </w:r>
      <w:r>
        <w:rPr>
          <w:rFonts w:ascii="新細明體" w:eastAsia="新細明體" w:hAnsi="新細明體" w:cs="新細明體" w:hint="eastAsia"/>
          <w:kern w:val="0"/>
        </w:rPr>
        <w:t>：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 w:hint="eastAsia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聚焦在</w:t>
      </w:r>
      <w:r>
        <w:rPr>
          <w:rFonts w:ascii="新細明體" w:eastAsia="新細明體" w:hAnsi="新細明體" w:cs="新細明體" w:hint="eastAsia"/>
          <w:kern w:val="0"/>
        </w:rPr>
        <w:t>可用性與</w:t>
      </w:r>
      <w:r w:rsidRPr="00B01253">
        <w:rPr>
          <w:rFonts w:ascii="新細明體" w:eastAsia="新細明體" w:hAnsi="新細明體" w:cs="新細明體"/>
          <w:kern w:val="0"/>
        </w:rPr>
        <w:t>使用者體驗</w:t>
      </w:r>
      <w:r>
        <w:rPr>
          <w:rFonts w:ascii="新細明體" w:eastAsia="新細明體" w:hAnsi="新細明體" w:cs="新細明體" w:hint="eastAsia"/>
          <w:kern w:val="0"/>
        </w:rPr>
        <w:t>，哪</w:t>
      </w:r>
      <w:r w:rsidRPr="00B01253">
        <w:rPr>
          <w:rFonts w:ascii="新細明體" w:eastAsia="新細明體" w:hAnsi="新細明體" w:cs="新細明體"/>
          <w:kern w:val="0"/>
        </w:rPr>
        <w:t>些問題可以怎麼被修正或優化？</w:t>
      </w:r>
      <w:r>
        <w:rPr>
          <w:rFonts w:ascii="新細明體" w:eastAsia="新細明體" w:hAnsi="新細明體" w:cs="新細明體"/>
          <w:kern w:val="0"/>
        </w:rPr>
        <w:t>不</w:t>
      </w:r>
      <w:r>
        <w:rPr>
          <w:rFonts w:ascii="新細明體" w:eastAsia="新細明體" w:hAnsi="新細明體" w:cs="新細明體" w:hint="eastAsia"/>
          <w:kern w:val="0"/>
        </w:rPr>
        <w:t>佳</w:t>
      </w:r>
      <w:r w:rsidRPr="00B01253">
        <w:rPr>
          <w:rFonts w:ascii="新細明體" w:eastAsia="新細明體" w:hAnsi="新細明體" w:cs="新細明體"/>
          <w:kern w:val="0"/>
        </w:rPr>
        <w:t>的想法概念能因研究與觀察而被優化或刪除</w:t>
      </w:r>
      <w:r>
        <w:rPr>
          <w:rFonts w:ascii="新細明體" w:eastAsia="新細明體" w:hAnsi="新細明體" w:cs="新細明體" w:hint="eastAsia"/>
          <w:kern w:val="0"/>
        </w:rPr>
        <w:t>。有提到</w:t>
      </w:r>
      <w:r w:rsidRPr="00B01253">
        <w:rPr>
          <w:rFonts w:ascii="新細明體" w:eastAsia="新細明體" w:hAnsi="新細明體" w:cs="新細明體"/>
          <w:kern w:val="0"/>
        </w:rPr>
        <w:t>團隊合作的重要性</w:t>
      </w:r>
      <w:r>
        <w:rPr>
          <w:rFonts w:ascii="新細明體" w:eastAsia="新細明體" w:hAnsi="新細明體" w:cs="新細明體" w:hint="eastAsia"/>
          <w:kern w:val="0"/>
        </w:rPr>
        <w:t>，因為</w:t>
      </w:r>
      <w:r w:rsidRPr="00B01253">
        <w:rPr>
          <w:rFonts w:ascii="新細明體" w:eastAsia="新細明體" w:hAnsi="新細明體" w:cs="新細明體"/>
          <w:kern w:val="0"/>
        </w:rPr>
        <w:t>問題是一個多面的立方體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B01253">
        <w:rPr>
          <w:rFonts w:ascii="新細明體" w:eastAsia="新細明體" w:hAnsi="新細明體" w:cs="新細明體"/>
          <w:kern w:val="0"/>
        </w:rPr>
        <w:t>當有越多人從不同的角度看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B01253">
        <w:rPr>
          <w:rFonts w:ascii="新細明體" w:eastAsia="新細明體" w:hAnsi="新細明體" w:cs="新細明體"/>
          <w:kern w:val="0"/>
        </w:rPr>
        <w:t>就能越全面地審視一個問題</w:t>
      </w:r>
      <w:r>
        <w:rPr>
          <w:rFonts w:ascii="新細明體" w:eastAsia="新細明體" w:hAnsi="新細明體" w:cs="新細明體" w:hint="eastAsia"/>
          <w:kern w:val="0"/>
        </w:rPr>
        <w:t>，畢竟</w:t>
      </w:r>
      <w:r w:rsidRPr="00B01253">
        <w:rPr>
          <w:rFonts w:ascii="新細明體" w:eastAsia="新細明體" w:hAnsi="新細明體" w:cs="新細明體"/>
          <w:kern w:val="0"/>
        </w:rPr>
        <w:t>一個人的視野是有限的</w:t>
      </w:r>
      <w:r>
        <w:rPr>
          <w:rFonts w:ascii="新細明體" w:eastAsia="新細明體" w:hAnsi="新細明體" w:cs="新細明體" w:hint="eastAsia"/>
          <w:kern w:val="0"/>
        </w:rPr>
        <w:t>。</w:t>
      </w:r>
      <w:r>
        <w:rPr>
          <w:rFonts w:ascii="新細明體" w:eastAsia="新細明體" w:hAnsi="新細明體" w:cs="新細明體"/>
          <w:kern w:val="0"/>
        </w:rPr>
        <w:t>錯誤的想法也就更</w:t>
      </w:r>
      <w:r>
        <w:rPr>
          <w:rFonts w:ascii="新細明體" w:eastAsia="新細明體" w:hAnsi="新細明體" w:cs="新細明體" w:hint="eastAsia"/>
          <w:kern w:val="0"/>
        </w:rPr>
        <w:t>容易</w:t>
      </w:r>
      <w:r>
        <w:rPr>
          <w:rFonts w:ascii="新細明體" w:eastAsia="新細明體" w:hAnsi="新細明體" w:cs="新細明體"/>
          <w:kern w:val="0"/>
        </w:rPr>
        <w:t>被揭發</w:t>
      </w:r>
      <w:r>
        <w:rPr>
          <w:rFonts w:ascii="新細明體" w:eastAsia="新細明體" w:hAnsi="新細明體" w:cs="新細明體" w:hint="eastAsia"/>
          <w:kern w:val="0"/>
        </w:rPr>
        <w:t>。</w:t>
      </w:r>
      <w:r>
        <w:rPr>
          <w:rFonts w:ascii="新細明體" w:eastAsia="新細明體" w:hAnsi="新細明體" w:cs="新細明體"/>
          <w:kern w:val="0"/>
        </w:rPr>
        <w:t> </w:t>
      </w:r>
      <w:r w:rsidRPr="00B01253">
        <w:rPr>
          <w:rFonts w:ascii="新細明體" w:eastAsia="新細明體" w:hAnsi="新細明體" w:cs="新細明體"/>
          <w:kern w:val="0"/>
        </w:rPr>
        <w:t>像</w:t>
      </w:r>
      <w:r>
        <w:rPr>
          <w:rFonts w:ascii="新細明體" w:eastAsia="新細明體" w:hAnsi="新細明體" w:cs="新細明體" w:hint="eastAsia"/>
          <w:kern w:val="0"/>
        </w:rPr>
        <w:t>IDEO</w:t>
      </w:r>
      <w:r>
        <w:rPr>
          <w:rFonts w:ascii="新細明體" w:eastAsia="新細明體" w:hAnsi="新細明體" w:cs="新細明體"/>
          <w:kern w:val="0"/>
        </w:rPr>
        <w:t>就</w:t>
      </w:r>
      <w:r>
        <w:rPr>
          <w:rFonts w:ascii="新細明體" w:eastAsia="新細明體" w:hAnsi="新細明體" w:cs="新細明體" w:hint="eastAsia"/>
          <w:kern w:val="0"/>
        </w:rPr>
        <w:t>認為</w:t>
      </w:r>
      <w:r>
        <w:rPr>
          <w:rFonts w:ascii="新細明體" w:eastAsia="新細明體" w:hAnsi="新細明體" w:cs="新細明體"/>
          <w:kern w:val="0"/>
        </w:rPr>
        <w:t>多元</w:t>
      </w:r>
      <w:r>
        <w:rPr>
          <w:rFonts w:ascii="新細明體" w:eastAsia="新細明體" w:hAnsi="新細明體" w:cs="新細明體" w:hint="eastAsia"/>
          <w:kern w:val="0"/>
        </w:rPr>
        <w:t>領域專家</w:t>
      </w:r>
      <w:r w:rsidRPr="00B01253">
        <w:rPr>
          <w:rFonts w:ascii="新細明體" w:eastAsia="新細明體" w:hAnsi="新細明體" w:cs="新細明體" w:hint="eastAsia"/>
          <w:kern w:val="0"/>
        </w:rPr>
        <w:t>組</w:t>
      </w:r>
      <w:r>
        <w:rPr>
          <w:rFonts w:ascii="新細明體" w:eastAsia="新細明體" w:hAnsi="新細明體" w:cs="新細明體" w:hint="eastAsia"/>
          <w:kern w:val="0"/>
        </w:rPr>
        <w:t>成的團隊才是好的團隊。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/>
          <w:kern w:val="0"/>
        </w:rPr>
        <w:t> </w:t>
      </w:r>
      <w:r>
        <w:rPr>
          <w:rFonts w:ascii="新細明體" w:eastAsia="新細明體" w:hAnsi="新細明體" w:cs="新細明體" w:hint="eastAsia"/>
          <w:kern w:val="0"/>
        </w:rPr>
        <w:t>概念的</w:t>
      </w:r>
      <w:r w:rsidRPr="00B01253">
        <w:rPr>
          <w:rFonts w:ascii="新細明體" w:eastAsia="新細明體" w:hAnsi="新細明體" w:cs="新細明體"/>
          <w:kern w:val="0"/>
        </w:rPr>
        <w:t>核心問題：</w:t>
      </w:r>
      <w:r>
        <w:rPr>
          <w:rFonts w:ascii="新細明體" w:eastAsia="新細明體" w:hAnsi="新細明體" w:cs="新細明體"/>
          <w:kern w:val="0"/>
        </w:rPr>
        <w:t>這些問題確實</w:t>
      </w:r>
      <w:r>
        <w:rPr>
          <w:rFonts w:ascii="新細明體" w:eastAsia="新細明體" w:hAnsi="新細明體" w:cs="新細明體" w:hint="eastAsia"/>
          <w:kern w:val="0"/>
        </w:rPr>
        <w:t>在</w:t>
      </w:r>
      <w:r w:rsidRPr="00B01253">
        <w:rPr>
          <w:rFonts w:ascii="新細明體" w:eastAsia="新細明體" w:hAnsi="新細明體" w:cs="新細明體"/>
          <w:kern w:val="0"/>
        </w:rPr>
        <w:t>現有的商品或體驗嗎</w:t>
      </w:r>
      <w:r>
        <w:rPr>
          <w:rFonts w:ascii="新細明體" w:eastAsia="新細明體" w:hAnsi="新細明體" w:cs="新細明體" w:hint="eastAsia"/>
          <w:kern w:val="0"/>
        </w:rPr>
        <w:t>？</w:t>
      </w:r>
      <w:r w:rsidRPr="00B01253">
        <w:rPr>
          <w:rFonts w:ascii="新細明體" w:eastAsia="新細明體" w:hAnsi="新細明體" w:cs="新細明體"/>
          <w:kern w:val="0"/>
        </w:rPr>
        <w:t>為什麼覺得這是個問題</w:t>
      </w:r>
      <w:r>
        <w:rPr>
          <w:rFonts w:ascii="新細明體" w:eastAsia="新細明體" w:hAnsi="新細明體" w:cs="新細明體" w:hint="eastAsia"/>
          <w:kern w:val="0"/>
        </w:rPr>
        <w:t>？</w:t>
      </w:r>
      <w:r>
        <w:rPr>
          <w:rFonts w:ascii="新細明體" w:eastAsia="新細明體" w:hAnsi="新細明體" w:cs="新細明體"/>
          <w:kern w:val="0"/>
        </w:rPr>
        <w:t>你</w:t>
      </w:r>
      <w:r>
        <w:rPr>
          <w:rFonts w:ascii="新細明體" w:eastAsia="新細明體" w:hAnsi="新細明體" w:cs="新細明體" w:hint="eastAsia"/>
          <w:kern w:val="0"/>
        </w:rPr>
        <w:t>如何相信</w:t>
      </w:r>
      <w:r>
        <w:rPr>
          <w:rFonts w:ascii="新細明體" w:eastAsia="新細明體" w:hAnsi="新細明體" w:cs="新細明體"/>
          <w:kern w:val="0"/>
        </w:rPr>
        <w:t>你的</w:t>
      </w:r>
      <w:r>
        <w:rPr>
          <w:rFonts w:ascii="新細明體" w:eastAsia="新細明體" w:hAnsi="新細明體" w:cs="新細明體" w:hint="eastAsia"/>
          <w:kern w:val="0"/>
        </w:rPr>
        <w:t>點子</w:t>
      </w:r>
      <w:r w:rsidRPr="00B01253">
        <w:rPr>
          <w:rFonts w:ascii="新細明體" w:eastAsia="新細明體" w:hAnsi="新細明體" w:cs="新細明體"/>
          <w:kern w:val="0"/>
        </w:rPr>
        <w:t>可以解決這個問題</w:t>
      </w:r>
      <w:r>
        <w:rPr>
          <w:rFonts w:ascii="新細明體" w:eastAsia="新細明體" w:hAnsi="新細明體" w:cs="新細明體" w:hint="eastAsia"/>
          <w:kern w:val="0"/>
        </w:rPr>
        <w:t>？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互動研究中的要點：引導使用者、</w:t>
      </w:r>
      <w:r w:rsidRPr="00B01253">
        <w:rPr>
          <w:rFonts w:ascii="新細明體" w:eastAsia="新細明體" w:hAnsi="新細明體" w:cs="新細明體"/>
          <w:kern w:val="0"/>
        </w:rPr>
        <w:t>敞開心胸全神貫注</w:t>
      </w:r>
      <w:r>
        <w:rPr>
          <w:rFonts w:ascii="新細明體" w:eastAsia="新細明體" w:hAnsi="新細明體" w:cs="新細明體" w:hint="eastAsia"/>
          <w:kern w:val="0"/>
        </w:rPr>
        <w:t>、</w:t>
      </w:r>
      <w:r>
        <w:rPr>
          <w:rFonts w:ascii="新細明體" w:eastAsia="新細明體" w:hAnsi="新細明體" w:cs="新細明體"/>
          <w:kern w:val="0"/>
        </w:rPr>
        <w:t>談話：減少誤解</w:t>
      </w:r>
      <w:r w:rsidRPr="00B01253">
        <w:rPr>
          <w:rFonts w:ascii="新細明體" w:eastAsia="新細明體" w:hAnsi="新細明體" w:cs="新細明體"/>
          <w:kern w:val="0"/>
        </w:rPr>
        <w:t>保持正軌</w:t>
      </w:r>
      <w:r>
        <w:rPr>
          <w:rFonts w:ascii="新細明體" w:eastAsia="新細明體" w:hAnsi="新細明體" w:cs="新細明體" w:hint="eastAsia"/>
          <w:kern w:val="0"/>
        </w:rPr>
        <w:t>。保持這幾個重點</w:t>
      </w:r>
      <w:r w:rsidRPr="00B01253">
        <w:rPr>
          <w:rFonts w:ascii="新細明體" w:eastAsia="新細明體" w:hAnsi="新細明體" w:cs="新細明體" w:hint="eastAsia"/>
          <w:kern w:val="0"/>
        </w:rPr>
        <w:t>就</w:t>
      </w:r>
      <w:r w:rsidRPr="00B01253">
        <w:rPr>
          <w:rFonts w:ascii="新細明體" w:eastAsia="新細明體" w:hAnsi="新細明體" w:cs="新細明體"/>
          <w:kern w:val="0"/>
        </w:rPr>
        <w:t>能產生</w:t>
      </w:r>
      <w:r>
        <w:rPr>
          <w:rFonts w:ascii="新細明體" w:eastAsia="新細明體" w:hAnsi="新細明體" w:cs="新細明體" w:hint="eastAsia"/>
          <w:kern w:val="0"/>
        </w:rPr>
        <w:t>好的使用者</w:t>
      </w:r>
      <w:r w:rsidRPr="00B01253">
        <w:rPr>
          <w:rFonts w:ascii="新細明體" w:eastAsia="新細明體" w:hAnsi="新細明體" w:cs="新細明體"/>
          <w:kern w:val="0"/>
        </w:rPr>
        <w:t>藍圖</w:t>
      </w:r>
      <w:r>
        <w:rPr>
          <w:rFonts w:ascii="新細明體" w:eastAsia="新細明體" w:hAnsi="新細明體" w:cs="新細明體" w:hint="eastAsia"/>
          <w:kern w:val="0"/>
        </w:rPr>
        <w:t>。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  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2-</w:t>
      </w:r>
      <w:r>
        <w:rPr>
          <w:rFonts w:ascii="新細明體" w:eastAsia="新細明體" w:hAnsi="新細明體" w:cs="新細明體"/>
          <w:kern w:val="0"/>
        </w:rPr>
        <w:t>3</w:t>
      </w:r>
      <w:r>
        <w:rPr>
          <w:rFonts w:ascii="新細明體" w:eastAsia="新細明體" w:hAnsi="新細明體" w:cs="新細明體" w:hint="eastAsia"/>
          <w:kern w:val="0"/>
        </w:rPr>
        <w:t>.</w:t>
      </w:r>
      <w:r w:rsidRPr="00B01253">
        <w:rPr>
          <w:rFonts w:ascii="新細明體" w:eastAsia="新細明體" w:hAnsi="新細明體" w:cs="新細明體"/>
          <w:kern w:val="0"/>
        </w:rPr>
        <w:t>概念模型</w:t>
      </w:r>
      <w:r>
        <w:rPr>
          <w:rFonts w:ascii="新細明體" w:eastAsia="新細明體" w:hAnsi="新細明體" w:cs="新細明體" w:hint="eastAsia"/>
          <w:kern w:val="0"/>
        </w:rPr>
        <w:t>：大</w:t>
      </w:r>
      <w:r w:rsidRPr="00B01253">
        <w:rPr>
          <w:rFonts w:ascii="新細明體" w:eastAsia="新細明體" w:hAnsi="新細明體" w:cs="新細明體"/>
          <w:kern w:val="0"/>
        </w:rPr>
        <w:t>概念的解釋一個系統如何組織及運作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核心元素：分析、比喻 傳達給使用者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包含：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設計模型：表現設計者的概念模式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使用者模式：透過使用產品所產生的心智模型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系統影像：可以看見的構造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2-</w:t>
      </w:r>
      <w:r>
        <w:rPr>
          <w:rFonts w:ascii="新細明體" w:eastAsia="新細明體" w:hAnsi="新細明體" w:cs="新細明體" w:hint="eastAsia"/>
          <w:kern w:val="0"/>
        </w:rPr>
        <w:t>４</w:t>
      </w:r>
      <w:r>
        <w:rPr>
          <w:rFonts w:ascii="新細明體" w:eastAsia="新細明體" w:hAnsi="新細明體" w:cs="新細明體" w:hint="eastAsia"/>
          <w:kern w:val="0"/>
        </w:rPr>
        <w:t>.</w:t>
      </w:r>
      <w:r w:rsidRPr="00B01253">
        <w:rPr>
          <w:rFonts w:ascii="新細明體" w:eastAsia="新細明體" w:hAnsi="新細明體" w:cs="新細明體"/>
          <w:kern w:val="0"/>
        </w:rPr>
        <w:t>metaphors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 w:hint="eastAsia"/>
          <w:kern w:val="0"/>
        </w:rPr>
      </w:pPr>
      <w:r w:rsidRPr="00B01253">
        <w:rPr>
          <w:rFonts w:ascii="新細明體" w:eastAsia="新細明體" w:hAnsi="新細明體" w:cs="新細明體"/>
          <w:kern w:val="0"/>
        </w:rPr>
        <w:t> 概念模型的核心元素</w:t>
      </w:r>
      <w:r>
        <w:rPr>
          <w:rFonts w:ascii="新細明體" w:eastAsia="新細明體" w:hAnsi="新細明體" w:cs="新細明體" w:hint="eastAsia"/>
          <w:kern w:val="0"/>
        </w:rPr>
        <w:t>、</w:t>
      </w:r>
      <w:r w:rsidRPr="00B01253">
        <w:rPr>
          <w:rFonts w:ascii="新細明體" w:eastAsia="新細明體" w:hAnsi="新細明體" w:cs="新細明體"/>
          <w:kern w:val="0"/>
        </w:rPr>
        <w:t>提供一個結構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B01253">
        <w:rPr>
          <w:rFonts w:ascii="新細明體" w:eastAsia="新細明體" w:hAnsi="新細明體" w:cs="新細明體" w:hint="eastAsia"/>
          <w:kern w:val="0"/>
        </w:rPr>
        <w:t>使</w:t>
      </w:r>
      <w:r w:rsidRPr="00B01253">
        <w:rPr>
          <w:rFonts w:ascii="新細明體" w:eastAsia="新細明體" w:hAnsi="新細明體" w:cs="新細明體"/>
          <w:kern w:val="0"/>
        </w:rPr>
        <w:t>想起尋找相關資訊的過程的本質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B01253">
        <w:rPr>
          <w:rFonts w:ascii="新細明體" w:eastAsia="新細明體" w:hAnsi="新細明體" w:cs="新細明體"/>
          <w:kern w:val="0"/>
        </w:rPr>
        <w:t>可讓試用者在聯想時聚焦</w:t>
      </w:r>
      <w:r>
        <w:rPr>
          <w:rFonts w:ascii="新細明體" w:eastAsia="新細明體" w:hAnsi="新細明體" w:cs="新細明體" w:hint="eastAsia"/>
          <w:kern w:val="0"/>
        </w:rPr>
        <w:t>在設計者目標範圍裡。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</w:p>
    <w:p w:rsidR="00B01253" w:rsidRPr="00B01253" w:rsidRDefault="00B01253" w:rsidP="00B01253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2-</w:t>
      </w:r>
      <w:r>
        <w:rPr>
          <w:rFonts w:ascii="新細明體" w:eastAsia="新細明體" w:hAnsi="新細明體" w:cs="新細明體"/>
          <w:kern w:val="0"/>
        </w:rPr>
        <w:t>5</w:t>
      </w:r>
      <w:r>
        <w:rPr>
          <w:rFonts w:ascii="新細明體" w:eastAsia="新細明體" w:hAnsi="新細明體" w:cs="新細明體" w:hint="eastAsia"/>
          <w:kern w:val="0"/>
        </w:rPr>
        <w:t>.</w:t>
      </w:r>
      <w:r w:rsidRPr="00B01253">
        <w:rPr>
          <w:rFonts w:ascii="新細明體" w:eastAsia="新細明體" w:hAnsi="新細明體" w:cs="新細明體"/>
          <w:kern w:val="0"/>
        </w:rPr>
        <w:t>互動類型</w:t>
      </w:r>
    </w:p>
    <w:p w:rsidR="00B01253" w:rsidRPr="00B01253" w:rsidRDefault="00B01253" w:rsidP="00B01253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主要有</w:t>
      </w:r>
      <w:r w:rsidRPr="00B01253">
        <w:rPr>
          <w:rFonts w:ascii="新細明體" w:eastAsia="新細明體" w:hAnsi="新細明體" w:cs="新細明體"/>
          <w:kern w:val="0"/>
        </w:rPr>
        <w:t>四種</w:t>
      </w:r>
      <w:r w:rsidR="00E14A34">
        <w:rPr>
          <w:rFonts w:ascii="新細明體" w:eastAsia="新細明體" w:hAnsi="新細明體" w:cs="新細明體" w:hint="eastAsia"/>
          <w:kern w:val="0"/>
        </w:rPr>
        <w:t>：</w:t>
      </w:r>
      <w:r w:rsidR="00E14A34">
        <w:rPr>
          <w:rFonts w:ascii="新細明體" w:eastAsia="新細明體" w:hAnsi="新細明體" w:cs="新細明體"/>
          <w:kern w:val="0"/>
        </w:rPr>
        <w:t>指示</w:t>
      </w:r>
      <w:r w:rsidR="00E14A34">
        <w:rPr>
          <w:rFonts w:ascii="新細明體" w:eastAsia="新細明體" w:hAnsi="新細明體" w:cs="新細明體" w:hint="eastAsia"/>
          <w:kern w:val="0"/>
        </w:rPr>
        <w:t>（帶領使用者）、</w:t>
      </w:r>
      <w:r w:rsidR="00E14A34">
        <w:rPr>
          <w:rFonts w:ascii="新細明體" w:eastAsia="新細明體" w:hAnsi="新細明體" w:cs="新細明體"/>
          <w:kern w:val="0"/>
        </w:rPr>
        <w:t>溝通</w:t>
      </w:r>
      <w:r w:rsidR="00E14A34">
        <w:rPr>
          <w:rFonts w:ascii="新細明體" w:eastAsia="新細明體" w:hAnsi="新細明體" w:cs="新細明體" w:hint="eastAsia"/>
          <w:kern w:val="0"/>
        </w:rPr>
        <w:t>（</w:t>
      </w:r>
      <w:r w:rsidRPr="00B01253">
        <w:rPr>
          <w:rFonts w:ascii="新細明體" w:eastAsia="新細明體" w:hAnsi="新細明體" w:cs="新細明體"/>
          <w:kern w:val="0"/>
        </w:rPr>
        <w:t>需要</w:t>
      </w:r>
      <w:r w:rsidR="00E14A34">
        <w:rPr>
          <w:rFonts w:ascii="新細明體" w:eastAsia="新細明體" w:hAnsi="新細明體" w:cs="新細明體" w:hint="eastAsia"/>
          <w:kern w:val="0"/>
        </w:rPr>
        <w:t>使用者</w:t>
      </w:r>
      <w:r w:rsidRPr="00B01253">
        <w:rPr>
          <w:rFonts w:ascii="新細明體" w:eastAsia="新細明體" w:hAnsi="新細明體" w:cs="新細明體"/>
          <w:kern w:val="0"/>
        </w:rPr>
        <w:t>即時回饋</w:t>
      </w:r>
      <w:r w:rsidR="00E14A34">
        <w:rPr>
          <w:rFonts w:ascii="新細明體" w:eastAsia="新細明體" w:hAnsi="新細明體" w:cs="新細明體" w:hint="eastAsia"/>
          <w:kern w:val="0"/>
        </w:rPr>
        <w:t>）、</w:t>
      </w:r>
      <w:r w:rsidR="00E14A34">
        <w:rPr>
          <w:rFonts w:ascii="新細明體" w:eastAsia="新細明體" w:hAnsi="新細明體" w:cs="新細明體"/>
          <w:kern w:val="0"/>
        </w:rPr>
        <w:t>操作</w:t>
      </w:r>
      <w:r w:rsidR="00E14A34">
        <w:rPr>
          <w:rFonts w:ascii="新細明體" w:eastAsia="新細明體" w:hAnsi="新細明體" w:cs="新細明體" w:hint="eastAsia"/>
          <w:kern w:val="0"/>
        </w:rPr>
        <w:t>（</w:t>
      </w:r>
      <w:r w:rsidRPr="00B01253">
        <w:rPr>
          <w:rFonts w:ascii="新細明體" w:eastAsia="新細明體" w:hAnsi="新細明體" w:cs="新細明體"/>
          <w:kern w:val="0"/>
        </w:rPr>
        <w:t>了解使用者的習慣</w:t>
      </w:r>
      <w:r w:rsidR="00E14A34">
        <w:rPr>
          <w:rFonts w:ascii="新細明體" w:eastAsia="新細明體" w:hAnsi="新細明體" w:cs="新細明體" w:hint="eastAsia"/>
          <w:kern w:val="0"/>
        </w:rPr>
        <w:t>）、</w:t>
      </w:r>
      <w:r w:rsidR="00E14A34">
        <w:rPr>
          <w:rFonts w:ascii="新細明體" w:eastAsia="新細明體" w:hAnsi="新細明體" w:cs="新細明體"/>
          <w:kern w:val="0"/>
        </w:rPr>
        <w:t>探索</w:t>
      </w:r>
      <w:r w:rsidR="00E14A34">
        <w:rPr>
          <w:rFonts w:ascii="新細明體" w:eastAsia="新細明體" w:hAnsi="新細明體" w:cs="新細明體" w:hint="eastAsia"/>
          <w:kern w:val="0"/>
        </w:rPr>
        <w:t>（</w:t>
      </w:r>
      <w:r w:rsidRPr="00B01253">
        <w:rPr>
          <w:rFonts w:ascii="新細明體" w:eastAsia="新細明體" w:hAnsi="新細明體" w:cs="新細明體"/>
          <w:kern w:val="0"/>
        </w:rPr>
        <w:t>使試用者彷彿置身實境</w:t>
      </w:r>
      <w:r w:rsidR="00E14A34">
        <w:rPr>
          <w:rFonts w:ascii="新細明體" w:eastAsia="新細明體" w:hAnsi="新細明體" w:cs="新細明體" w:hint="eastAsia"/>
          <w:kern w:val="0"/>
        </w:rPr>
        <w:t>）</w:t>
      </w:r>
    </w:p>
    <w:p w:rsidR="00E14A34" w:rsidRDefault="00E14A34" w:rsidP="00B01253">
      <w:pPr>
        <w:widowControl/>
        <w:rPr>
          <w:rFonts w:ascii="新細明體" w:eastAsia="新細明體" w:hAnsi="新細明體" w:cs="新細明體"/>
          <w:kern w:val="0"/>
        </w:rPr>
      </w:pPr>
    </w:p>
    <w:p w:rsidR="00C165FD" w:rsidRPr="00E14A34" w:rsidRDefault="00E14A34" w:rsidP="00E14A34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本章所學是：</w:t>
      </w:r>
      <w:bookmarkStart w:id="0" w:name="_GoBack"/>
      <w:bookmarkEnd w:id="0"/>
      <w:r>
        <w:rPr>
          <w:rFonts w:ascii="新細明體" w:eastAsia="新細明體" w:hAnsi="新細明體" w:cs="新細明體" w:hint="eastAsia"/>
          <w:kern w:val="0"/>
        </w:rPr>
        <w:t>大致瞭解</w:t>
      </w:r>
      <w:r w:rsidR="00B01253" w:rsidRPr="00B01253">
        <w:rPr>
          <w:rFonts w:ascii="新細明體" w:eastAsia="新細明體" w:hAnsi="新細明體" w:cs="新細明體"/>
          <w:kern w:val="0"/>
        </w:rPr>
        <w:t>problem space</w:t>
      </w:r>
      <w:r>
        <w:rPr>
          <w:rFonts w:ascii="新細明體" w:eastAsia="新細明體" w:hAnsi="新細明體" w:cs="新細明體" w:hint="eastAsia"/>
          <w:kern w:val="0"/>
        </w:rPr>
        <w:t>、</w:t>
      </w:r>
      <w:r w:rsidR="00B01253" w:rsidRPr="00B01253">
        <w:rPr>
          <w:rFonts w:ascii="新細明體" w:eastAsia="新細明體" w:hAnsi="新細明體" w:cs="新細明體"/>
          <w:kern w:val="0"/>
        </w:rPr>
        <w:t>互動</w:t>
      </w:r>
      <w:r>
        <w:rPr>
          <w:rFonts w:ascii="新細明體" w:eastAsia="新細明體" w:hAnsi="新細明體" w:cs="新細明體" w:hint="eastAsia"/>
          <w:kern w:val="0"/>
        </w:rPr>
        <w:t>的概念、</w:t>
      </w:r>
      <w:r>
        <w:rPr>
          <w:rFonts w:ascii="新細明體" w:eastAsia="新細明體" w:hAnsi="新細明體" w:cs="新細明體"/>
          <w:kern w:val="0"/>
        </w:rPr>
        <w:t>概念架構是什麼…</w:t>
      </w:r>
      <w:r>
        <w:rPr>
          <w:rFonts w:ascii="新細明體" w:eastAsia="新細明體" w:hAnsi="新細明體" w:cs="新細明體" w:hint="eastAsia"/>
          <w:kern w:val="0"/>
        </w:rPr>
        <w:t>等等。</w:t>
      </w:r>
    </w:p>
    <w:sectPr w:rsidR="00C165FD" w:rsidRPr="00E14A34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53"/>
    <w:rsid w:val="008C07EB"/>
    <w:rsid w:val="00AE5BAE"/>
    <w:rsid w:val="00B01253"/>
    <w:rsid w:val="00C165FD"/>
    <w:rsid w:val="00E1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25E08BF2-FCE2-F446-BF78-016F9A50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2018-09-30T15:39:00Z</dcterms:created>
  <dcterms:modified xsi:type="dcterms:W3CDTF">2018-09-30T15:51:00Z</dcterms:modified>
</cp:coreProperties>
</file>